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43FF4" w:rsidR="00E85DCF" w:rsidP="255D5E79" w:rsidRDefault="13A04401" w14:paraId="3B354EBC" w14:textId="084D551E" w14:noSpellErr="1">
      <w:pPr>
        <w:shd w:val="clear" w:color="auto" w:fill="005844"/>
        <w:spacing w:after="0" w:line="360" w:lineRule="atLeast"/>
        <w:jc w:val="center"/>
        <w:rPr>
          <w:rFonts w:ascii="Montserrat" w:hAnsi="Montserrat" w:eastAsia="Tahoma" w:cs="Tahoma"/>
          <w:color w:val="FFFFFF" w:themeColor="background1" w:themeTint="FF" w:themeShade="FF"/>
          <w:sz w:val="32"/>
          <w:szCs w:val="32"/>
        </w:rPr>
      </w:pPr>
      <w:r w:rsidRPr="255D5E79" w:rsidR="13A04401">
        <w:rPr>
          <w:rFonts w:ascii="Montserrat" w:hAnsi="Montserrat" w:eastAsia="Tahoma" w:cs="Tahoma"/>
          <w:b w:val="1"/>
          <w:bCs w:val="1"/>
          <w:color w:val="FFFFFF" w:themeColor="background1" w:themeTint="FF" w:themeShade="FF"/>
          <w:sz w:val="32"/>
          <w:szCs w:val="32"/>
        </w:rPr>
        <w:t>Mentoring Topics</w:t>
      </w:r>
    </w:p>
    <w:p w:rsidR="255D5E79" w:rsidP="255D5E79" w:rsidRDefault="255D5E79" w14:paraId="3CF938CB" w14:textId="79A603F9">
      <w:pPr>
        <w:spacing w:after="0" w:line="360" w:lineRule="atLeast"/>
        <w:rPr>
          <w:rFonts w:ascii="Montserrat" w:hAnsi="Montserrat" w:eastAsia="Calibri" w:cs="Tahoma"/>
          <w:sz w:val="24"/>
          <w:szCs w:val="24"/>
        </w:rPr>
      </w:pPr>
    </w:p>
    <w:p w:rsidRPr="00AC25F0" w:rsidR="00E85DCF" w:rsidP="00AC25F0" w:rsidRDefault="13A04401" w14:paraId="7FF8EAA4" w14:textId="3D82E001">
      <w:pPr>
        <w:spacing w:after="0" w:line="360" w:lineRule="atLeast"/>
        <w:rPr>
          <w:rFonts w:ascii="Montserrat" w:hAnsi="Montserrat" w:eastAsia="Tahoma" w:cs="Tahom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 xml:space="preserve">The mentoring topic(s) should be identified by the mentee and could relate to any of the following wide range of topics or beyond.  </w:t>
      </w:r>
    </w:p>
    <w:p w:rsidRPr="00AC25F0" w:rsidR="00E85DCF" w:rsidP="00AC25F0" w:rsidRDefault="00E85DCF" w14:paraId="79307AAB" w14:textId="794FAECA">
      <w:pPr>
        <w:spacing w:after="0" w:line="360" w:lineRule="atLeast"/>
        <w:rPr>
          <w:rFonts w:ascii="Montserrat" w:hAnsi="Montserrat" w:eastAsia="Tahoma" w:cs="Tahoma"/>
          <w:sz w:val="24"/>
          <w:szCs w:val="24"/>
        </w:rPr>
      </w:pPr>
    </w:p>
    <w:p w:rsidRPr="00743FF4" w:rsidR="00E85DCF" w:rsidP="00AC25F0" w:rsidRDefault="13A04401" w14:paraId="7A3B9D1A" w14:textId="509937A8">
      <w:pPr>
        <w:spacing w:after="0" w:line="360" w:lineRule="atLeast"/>
        <w:rPr>
          <w:rFonts w:ascii="Montserrat" w:hAnsi="Montserrat" w:cs="Tahoma"/>
          <w:color w:val="00B140"/>
          <w:sz w:val="24"/>
          <w:szCs w:val="24"/>
        </w:rPr>
      </w:pPr>
      <w:r w:rsidRPr="00743FF4">
        <w:rPr>
          <w:rFonts w:ascii="Montserrat" w:hAnsi="Montserrat" w:eastAsia="Tahoma" w:cs="Tahoma"/>
          <w:b/>
          <w:bCs/>
          <w:color w:val="00B140"/>
          <w:sz w:val="24"/>
          <w:szCs w:val="24"/>
        </w:rPr>
        <w:t>Career development</w:t>
      </w:r>
    </w:p>
    <w:p w:rsidRPr="00AC25F0" w:rsidR="00E85DCF" w:rsidP="00AC25F0" w:rsidRDefault="13A04401" w14:paraId="6E45DADC" w14:textId="47D6CACA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Building a successful career (academia / professional services)</w:t>
      </w:r>
    </w:p>
    <w:p w:rsidRPr="00AC25F0" w:rsidR="00E85DCF" w:rsidP="00AC25F0" w:rsidRDefault="13A04401" w14:paraId="7FD50AE4" w14:textId="0A9BDCCC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 xml:space="preserve">Establishing and following short and long-term career goals </w:t>
      </w:r>
    </w:p>
    <w:p w:rsidRPr="00AC25F0" w:rsidR="00E85DCF" w:rsidP="00AC25F0" w:rsidRDefault="13A04401" w14:paraId="5BFCCB21" w14:textId="2DA94614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Developing in your career and taking on new roles</w:t>
      </w:r>
    </w:p>
    <w:p w:rsidRPr="00AC25F0" w:rsidR="00E85DCF" w:rsidP="00AC25F0" w:rsidRDefault="13A04401" w14:paraId="30725745" w14:textId="4C4F45C0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Developing networking skills and professional relationships</w:t>
      </w:r>
    </w:p>
    <w:p w:rsidRPr="00AC25F0" w:rsidR="00E85DCF" w:rsidP="00AC25F0" w:rsidRDefault="13A04401" w14:paraId="283434AA" w14:textId="6C3538B6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Developing leadership experience and capability</w:t>
      </w:r>
    </w:p>
    <w:p w:rsidRPr="00AC25F0" w:rsidR="00E85DCF" w:rsidP="00AC25F0" w:rsidRDefault="13A04401" w14:paraId="729FB532" w14:textId="62F57A09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Getting advice and guidance on taking on new responsibilities </w:t>
      </w:r>
    </w:p>
    <w:p w:rsidRPr="00AC25F0" w:rsidR="00E85DCF" w:rsidP="00AC25F0" w:rsidRDefault="13A04401" w14:paraId="23EBDBB6" w14:textId="31EC7AEA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Obtaining more experience i</w:t>
      </w:r>
      <w:r w:rsidRPr="00AC25F0" w:rsidR="201973A3">
        <w:rPr>
          <w:rFonts w:ascii="Montserrat" w:hAnsi="Montserrat" w:eastAsia="Tahoma" w:cs="Tahoma"/>
          <w:color w:val="000000" w:themeColor="text1"/>
          <w:sz w:val="24"/>
          <w:szCs w:val="24"/>
        </w:rPr>
        <w:t>n a particular aspect such as</w:t>
      </w: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 </w:t>
      </w:r>
      <w:bookmarkStart w:name="_GoBack" w:id="0"/>
      <w:bookmarkEnd w:id="0"/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lecturing/teaching/managing people etc.</w:t>
      </w:r>
    </w:p>
    <w:p w:rsidRPr="00AC25F0" w:rsidR="00E85DCF" w:rsidP="00AC25F0" w:rsidRDefault="13A04401" w14:paraId="27F14495" w14:textId="72FC2FDD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Opportunities for </w:t>
      </w:r>
      <w:r w:rsidRPr="00AC25F0" w:rsidR="453AE307">
        <w:rPr>
          <w:rFonts w:ascii="Montserrat" w:hAnsi="Montserrat" w:eastAsia="Tahoma" w:cs="Tahoma"/>
          <w:color w:val="000000" w:themeColor="text1"/>
          <w:sz w:val="24"/>
          <w:szCs w:val="24"/>
        </w:rPr>
        <w:t>career advancement</w:t>
      </w:r>
    </w:p>
    <w:p w:rsidRPr="00AC25F0" w:rsidR="00E85DCF" w:rsidP="00AC25F0" w:rsidRDefault="13A04401" w14:paraId="4B5B7BCB" w14:textId="2D27B3B5">
      <w:pPr>
        <w:pStyle w:val="ListParagraph"/>
        <w:numPr>
          <w:ilvl w:val="0"/>
          <w:numId w:val="7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Applying for a different post </w:t>
      </w:r>
    </w:p>
    <w:p w:rsidRPr="00AC25F0" w:rsidR="00E85DCF" w:rsidP="00AC25F0" w:rsidRDefault="13A04401" w14:paraId="66016BE2" w14:textId="00CED971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sz w:val="24"/>
          <w:szCs w:val="24"/>
        </w:rPr>
        <w:t xml:space="preserve"> </w:t>
      </w:r>
    </w:p>
    <w:p w:rsidRPr="00743FF4" w:rsidR="00E85DCF" w:rsidP="00AC25F0" w:rsidRDefault="13A04401" w14:paraId="670AD9B6" w14:textId="19DCD7B6">
      <w:pPr>
        <w:spacing w:after="0" w:line="360" w:lineRule="atLeast"/>
        <w:rPr>
          <w:rFonts w:ascii="Montserrat" w:hAnsi="Montserrat" w:cs="Tahoma"/>
          <w:color w:val="00B140"/>
          <w:sz w:val="24"/>
          <w:szCs w:val="24"/>
        </w:rPr>
      </w:pPr>
      <w:r w:rsidRPr="00743FF4">
        <w:rPr>
          <w:rFonts w:ascii="Montserrat" w:hAnsi="Montserrat" w:eastAsia="Tahoma" w:cs="Tahoma"/>
          <w:b/>
          <w:bCs/>
          <w:color w:val="00B140"/>
          <w:sz w:val="24"/>
          <w:szCs w:val="24"/>
        </w:rPr>
        <w:t>Skills and Competencies</w:t>
      </w:r>
    </w:p>
    <w:p w:rsidRPr="00AC25F0" w:rsidR="00E85DCF" w:rsidP="00AC25F0" w:rsidRDefault="13A04401" w14:paraId="0A8ED654" w14:textId="797624DE">
      <w:pPr>
        <w:pStyle w:val="ListParagraph"/>
        <w:numPr>
          <w:ilvl w:val="0"/>
          <w:numId w:val="6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Learning and developing in a management role</w:t>
      </w:r>
    </w:p>
    <w:p w:rsidRPr="00AC25F0" w:rsidR="00E85DCF" w:rsidP="00AC25F0" w:rsidRDefault="13A04401" w14:paraId="221635BA" w14:textId="49E999C5">
      <w:pPr>
        <w:pStyle w:val="ListParagraph"/>
        <w:numPr>
          <w:ilvl w:val="0"/>
          <w:numId w:val="6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Dealing with people challenges </w:t>
      </w:r>
    </w:p>
    <w:p w:rsidRPr="00AC25F0" w:rsidR="00E85DCF" w:rsidP="00AC25F0" w:rsidRDefault="13A04401" w14:paraId="01BE6BCB" w14:textId="22BC3CAC">
      <w:pPr>
        <w:pStyle w:val="ListParagraph"/>
        <w:numPr>
          <w:ilvl w:val="0"/>
          <w:numId w:val="6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Developing professional and technical skills and competencies </w:t>
      </w:r>
    </w:p>
    <w:p w:rsidRPr="00AC25F0" w:rsidR="00E85DCF" w:rsidP="00AC25F0" w:rsidRDefault="32C904AD" w14:paraId="7EFB671D" w14:textId="2282F3FB">
      <w:pPr>
        <w:pStyle w:val="ListParagraph"/>
        <w:numPr>
          <w:ilvl w:val="0"/>
          <w:numId w:val="6"/>
        </w:numPr>
        <w:spacing w:after="0" w:line="360" w:lineRule="atLeast"/>
        <w:rPr>
          <w:rFonts w:ascii="Montserrat" w:hAnsi="Montserrat" w:cs="Tahom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Thinking and acting more strategically</w:t>
      </w:r>
    </w:p>
    <w:p w:rsidRPr="00AC25F0" w:rsidR="00E85DCF" w:rsidP="00AC25F0" w:rsidRDefault="32C904AD" w14:paraId="35AFF416" w14:textId="74EB5649">
      <w:pPr>
        <w:pStyle w:val="ListParagraph"/>
        <w:numPr>
          <w:ilvl w:val="0"/>
          <w:numId w:val="6"/>
        </w:numPr>
        <w:spacing w:after="0" w:line="360" w:lineRule="atLeast"/>
        <w:rPr>
          <w:rFonts w:ascii="Montserrat" w:hAnsi="Montserrat" w:cs="Tahom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Creating efficiencies within your role</w:t>
      </w:r>
    </w:p>
    <w:p w:rsidRPr="00AC25F0" w:rsidR="00E85DCF" w:rsidP="00AC25F0" w:rsidRDefault="13A04401" w14:paraId="3727D742" w14:textId="3050B868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sz w:val="24"/>
          <w:szCs w:val="24"/>
        </w:rPr>
        <w:t xml:space="preserve"> </w:t>
      </w:r>
    </w:p>
    <w:p w:rsidRPr="00743FF4" w:rsidR="00E85DCF" w:rsidP="00AC25F0" w:rsidRDefault="121B7746" w14:paraId="207F7D70" w14:textId="30D44042">
      <w:pPr>
        <w:spacing w:after="0" w:line="360" w:lineRule="atLeast"/>
        <w:rPr>
          <w:rFonts w:ascii="Montserrat" w:hAnsi="Montserrat" w:eastAsia="Tahoma" w:cs="Tahoma"/>
          <w:b/>
          <w:bCs/>
          <w:color w:val="00B140"/>
          <w:sz w:val="24"/>
          <w:szCs w:val="24"/>
        </w:rPr>
      </w:pPr>
      <w:r w:rsidRPr="00743FF4">
        <w:rPr>
          <w:rFonts w:ascii="Montserrat" w:hAnsi="Montserrat" w:eastAsia="Tahoma" w:cs="Tahoma"/>
          <w:b/>
          <w:bCs/>
          <w:color w:val="00B140"/>
          <w:sz w:val="24"/>
          <w:szCs w:val="24"/>
        </w:rPr>
        <w:t>Understanding UL</w:t>
      </w:r>
    </w:p>
    <w:p w:rsidRPr="00AC25F0" w:rsidR="00E85DCF" w:rsidP="00AC25F0" w:rsidRDefault="121B7746" w14:paraId="6A44FDDF" w14:textId="1A3B6F67">
      <w:pPr>
        <w:pStyle w:val="ListParagraph"/>
        <w:numPr>
          <w:ilvl w:val="0"/>
          <w:numId w:val="5"/>
        </w:numPr>
        <w:spacing w:after="0" w:line="360" w:lineRule="atLeast"/>
        <w:rPr>
          <w:rFonts w:ascii="Montserrat" w:hAnsi="Montserrat" w:cs="Tahom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How things work at UL</w:t>
      </w:r>
    </w:p>
    <w:p w:rsidRPr="00AC25F0" w:rsidR="00E85DCF" w:rsidP="00AC25F0" w:rsidRDefault="13A04401" w14:paraId="7B026539" w14:textId="2DD2F62B">
      <w:pPr>
        <w:pStyle w:val="ListParagraph"/>
        <w:numPr>
          <w:ilvl w:val="0"/>
          <w:numId w:val="5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 xml:space="preserve">Developing an understanding of UL culture, policies, processes and </w:t>
      </w:r>
      <w:proofErr w:type="spellStart"/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programmes</w:t>
      </w:r>
      <w:proofErr w:type="spellEnd"/>
    </w:p>
    <w:p w:rsidRPr="00AC25F0" w:rsidR="00E85DCF" w:rsidP="00AC25F0" w:rsidRDefault="13A04401" w14:paraId="01FE02B2" w14:textId="0121F344">
      <w:pPr>
        <w:pStyle w:val="ListParagraph"/>
        <w:numPr>
          <w:ilvl w:val="0"/>
          <w:numId w:val="5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0AC25F0">
        <w:rPr>
          <w:rFonts w:ascii="Montserrat" w:hAnsi="Montserrat" w:eastAsia="Tahoma" w:cs="Tahoma"/>
          <w:color w:val="000000" w:themeColor="text1"/>
          <w:sz w:val="24"/>
          <w:szCs w:val="24"/>
        </w:rPr>
        <w:t>Understanding the relationships between different departments and faculties</w:t>
      </w:r>
    </w:p>
    <w:p w:rsidRPr="00AC25F0" w:rsidR="00E85DCF" w:rsidP="00AC25F0" w:rsidRDefault="13A04401" w14:paraId="68EF99FD" w14:textId="1C07B35B">
      <w:pPr>
        <w:pStyle w:val="ListParagraph"/>
        <w:numPr>
          <w:ilvl w:val="0"/>
          <w:numId w:val="5"/>
        </w:numPr>
        <w:spacing w:after="0" w:line="360" w:lineRule="atLeast"/>
        <w:rPr>
          <w:rFonts w:ascii="Montserrat" w:hAnsi="Montserrat" w:cs="Tahoma" w:eastAsiaTheme="minorEastAsia"/>
          <w:color w:val="000000" w:themeColor="text1"/>
          <w:sz w:val="24"/>
          <w:szCs w:val="24"/>
        </w:rPr>
      </w:pPr>
      <w:r w:rsidRPr="02449BBA" w:rsidR="13A04401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Developing an understanding of different systems within the department/university</w:t>
      </w:r>
    </w:p>
    <w:p w:rsidR="02449BBA" w:rsidP="02449BBA" w:rsidRDefault="02449BBA" w14:paraId="21D7DC36" w14:textId="6184E9A4">
      <w:pPr>
        <w:pStyle w:val="Normal"/>
        <w:spacing w:after="0" w:line="360" w:lineRule="atLeast"/>
        <w:ind w:left="0"/>
        <w:rPr>
          <w:rFonts w:ascii="Montserrat" w:hAnsi="Montserrat" w:eastAsia="ＭＳ 明朝" w:cs="Tahoma" w:eastAsiaTheme="minorEastAsia"/>
          <w:color w:val="000000" w:themeColor="text1" w:themeTint="FF" w:themeShade="FF"/>
          <w:sz w:val="24"/>
          <w:szCs w:val="24"/>
        </w:rPr>
      </w:pPr>
    </w:p>
    <w:p w:rsidR="7E1CB56F" w:rsidP="02449BBA" w:rsidRDefault="7E1CB56F" w14:paraId="1D8FC38C" w14:textId="1E2D3D0D">
      <w:pPr>
        <w:pStyle w:val="Normal"/>
        <w:spacing w:after="0" w:line="360" w:lineRule="atLeast"/>
        <w:ind w:left="0"/>
        <w:rPr>
          <w:rFonts w:ascii="Montserrat" w:hAnsi="Montserrat" w:eastAsia="Tahoma" w:cs="Tahoma"/>
          <w:b w:val="1"/>
          <w:bCs w:val="1"/>
          <w:color w:val="00B140"/>
          <w:sz w:val="24"/>
          <w:szCs w:val="24"/>
        </w:rPr>
      </w:pPr>
      <w:r w:rsidRPr="02449BBA" w:rsidR="7E1CB56F">
        <w:rPr>
          <w:rFonts w:ascii="Montserrat" w:hAnsi="Montserrat" w:eastAsia="Tahoma" w:cs="Tahoma"/>
          <w:b w:val="1"/>
          <w:bCs w:val="1"/>
          <w:color w:val="00B140"/>
          <w:sz w:val="24"/>
          <w:szCs w:val="24"/>
        </w:rPr>
        <w:t xml:space="preserve">Strategic thinking and </w:t>
      </w:r>
      <w:r w:rsidRPr="02449BBA" w:rsidR="7E1CB56F">
        <w:rPr>
          <w:rFonts w:ascii="Montserrat" w:hAnsi="Montserrat" w:eastAsia="Tahoma" w:cs="Tahoma"/>
          <w:b w:val="1"/>
          <w:bCs w:val="1"/>
          <w:color w:val="00B140"/>
          <w:sz w:val="24"/>
          <w:szCs w:val="24"/>
        </w:rPr>
        <w:t>Leadership</w:t>
      </w:r>
    </w:p>
    <w:p w:rsidR="6209EDB9" w:rsidP="02449BBA" w:rsidRDefault="6209EDB9" w14:paraId="16ABFDE9" w14:textId="696BF67A">
      <w:pPr>
        <w:pStyle w:val="ListParagraph"/>
        <w:numPr>
          <w:ilvl w:val="0"/>
          <w:numId w:val="8"/>
        </w:numPr>
        <w:spacing w:after="0" w:line="360" w:lineRule="atLeast"/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</w:pPr>
      <w:r w:rsidRPr="02449BBA" w:rsidR="6209EDB9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 xml:space="preserve">Increasing </w:t>
      </w:r>
      <w:r w:rsidRPr="02449BBA" w:rsidR="60B0C025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your self-awareness</w:t>
      </w:r>
    </w:p>
    <w:p w:rsidR="46C1C2D0" w:rsidP="02449BBA" w:rsidRDefault="46C1C2D0" w14:paraId="6F99A5AB" w14:textId="7FE73657">
      <w:pPr>
        <w:pStyle w:val="ListParagraph"/>
        <w:numPr>
          <w:ilvl w:val="0"/>
          <w:numId w:val="8"/>
        </w:numPr>
        <w:spacing w:after="0" w:line="360" w:lineRule="atLeast"/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</w:pPr>
      <w:r w:rsidRPr="02449BBA" w:rsidR="46C1C2D0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 xml:space="preserve">Understanding </w:t>
      </w:r>
      <w:r w:rsidRPr="02449BBA" w:rsidR="11AFA2A8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the UL</w:t>
      </w:r>
      <w:r w:rsidRPr="02449BBA" w:rsidR="46C1C2D0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 xml:space="preserve"> strategy.</w:t>
      </w:r>
    </w:p>
    <w:p w:rsidR="4A882A8C" w:rsidP="02449BBA" w:rsidRDefault="4A882A8C" w14:paraId="6566A6F4" w14:textId="6E6D9C9B">
      <w:pPr>
        <w:pStyle w:val="ListParagraph"/>
        <w:numPr>
          <w:ilvl w:val="0"/>
          <w:numId w:val="8"/>
        </w:numPr>
        <w:spacing w:after="0" w:line="360" w:lineRule="atLeast"/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</w:pPr>
      <w:r w:rsidRPr="02449BBA" w:rsidR="4A882A8C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Developing your p</w:t>
      </w:r>
      <w:r w:rsidRPr="02449BBA" w:rsidR="5D078FBC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resence</w:t>
      </w:r>
    </w:p>
    <w:p w:rsidR="22E806C4" w:rsidP="02449BBA" w:rsidRDefault="22E806C4" w14:paraId="7422A7CF" w14:textId="3384179A">
      <w:pPr>
        <w:pStyle w:val="ListParagraph"/>
        <w:numPr>
          <w:ilvl w:val="0"/>
          <w:numId w:val="8"/>
        </w:numPr>
        <w:spacing w:after="0" w:line="360" w:lineRule="atLeast"/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</w:pPr>
      <w:r w:rsidRPr="02449BBA" w:rsidR="22E806C4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Identifying</w:t>
      </w:r>
      <w:r w:rsidRPr="02449BBA" w:rsidR="22E806C4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 xml:space="preserve"> and f</w:t>
      </w:r>
      <w:r w:rsidRPr="02449BBA" w:rsidR="14FB71C8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 xml:space="preserve">ocusing </w:t>
      </w:r>
      <w:r w:rsidRPr="02449BBA" w:rsidR="0403D8A3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opportunities.</w:t>
      </w:r>
    </w:p>
    <w:p w:rsidR="3746215C" w:rsidP="02449BBA" w:rsidRDefault="3746215C" w14:paraId="51B65EBE" w14:textId="474A0D2B">
      <w:pPr>
        <w:pStyle w:val="ListParagraph"/>
        <w:numPr>
          <w:ilvl w:val="0"/>
          <w:numId w:val="8"/>
        </w:numPr>
        <w:spacing w:after="0" w:line="360" w:lineRule="atLeast"/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</w:pPr>
      <w:r w:rsidRPr="02449BBA" w:rsidR="3746215C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Making</w:t>
      </w:r>
      <w:r w:rsidRPr="02449BBA" w:rsidR="4FDE8ED1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 xml:space="preserve"> key </w:t>
      </w:r>
      <w:r w:rsidRPr="02449BBA" w:rsidR="00014584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introduction</w:t>
      </w:r>
      <w:r w:rsidRPr="02449BBA" w:rsidR="4FDE8ED1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s</w:t>
      </w:r>
    </w:p>
    <w:p w:rsidR="1BBA2F0F" w:rsidP="02449BBA" w:rsidRDefault="1BBA2F0F" w14:paraId="02C673FD" w14:textId="5BF81415">
      <w:pPr>
        <w:pStyle w:val="ListParagraph"/>
        <w:numPr>
          <w:ilvl w:val="0"/>
          <w:numId w:val="8"/>
        </w:numPr>
        <w:spacing w:after="0" w:line="360" w:lineRule="atLeast"/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</w:pPr>
      <w:r w:rsidRPr="02449BBA" w:rsidR="1BBA2F0F">
        <w:rPr>
          <w:rFonts w:ascii="Montserrat" w:hAnsi="Montserrat" w:eastAsia="Tahoma" w:cs="Tahoma"/>
          <w:color w:val="000000" w:themeColor="text1" w:themeTint="FF" w:themeShade="FF"/>
          <w:sz w:val="24"/>
          <w:szCs w:val="24"/>
        </w:rPr>
        <w:t>Personal development opportunities</w:t>
      </w:r>
    </w:p>
    <w:p w:rsidRPr="00AC25F0" w:rsidR="00E85DCF" w:rsidP="00AC25F0" w:rsidRDefault="13A04401" w14:paraId="11441ED4" w14:textId="4CDFDB85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sz w:val="24"/>
          <w:szCs w:val="24"/>
        </w:rPr>
        <w:t xml:space="preserve"> </w:t>
      </w:r>
    </w:p>
    <w:p w:rsidRPr="00743FF4" w:rsidR="00E85DCF" w:rsidP="00AC25F0" w:rsidRDefault="13A04401" w14:paraId="109C460B" w14:textId="5436E929">
      <w:pPr>
        <w:spacing w:after="0" w:line="360" w:lineRule="atLeast"/>
        <w:rPr>
          <w:rFonts w:ascii="Montserrat" w:hAnsi="Montserrat" w:eastAsia="Tahoma" w:cs="Tahoma"/>
          <w:b/>
          <w:bCs/>
          <w:color w:val="00B140"/>
          <w:sz w:val="24"/>
          <w:szCs w:val="24"/>
        </w:rPr>
      </w:pPr>
      <w:r w:rsidRPr="00743FF4">
        <w:rPr>
          <w:rFonts w:ascii="Montserrat" w:hAnsi="Montserrat" w:eastAsia="Tahoma" w:cs="Tahoma"/>
          <w:b/>
          <w:bCs/>
          <w:color w:val="00B140"/>
          <w:sz w:val="24"/>
          <w:szCs w:val="24"/>
        </w:rPr>
        <w:t xml:space="preserve">Research </w:t>
      </w:r>
    </w:p>
    <w:p w:rsidRPr="00AC25F0" w:rsidR="00E85DCF" w:rsidP="00AC25F0" w:rsidRDefault="13A04401" w14:paraId="30E151B1" w14:textId="7300DA6F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/>
          <w:b/>
          <w:bCs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U</w:t>
      </w:r>
      <w:r w:rsidRPr="00AC25F0" w:rsidR="716DE9DE">
        <w:rPr>
          <w:rFonts w:ascii="Montserrat" w:hAnsi="Montserrat" w:eastAsia="Calibri" w:cs="Tahoma"/>
          <w:sz w:val="24"/>
          <w:szCs w:val="24"/>
        </w:rPr>
        <w:t>nderstanding available supports</w:t>
      </w:r>
    </w:p>
    <w:p w:rsidRPr="00AC25F0" w:rsidR="00E85DCF" w:rsidP="00AC25F0" w:rsidRDefault="716DE9DE" w14:paraId="0CBE32B9" w14:textId="469A2D5F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/>
          <w:b/>
          <w:bCs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Developing / reviewing research plan</w:t>
      </w:r>
      <w:r w:rsidRPr="00AC25F0" w:rsidR="0F6541A9">
        <w:rPr>
          <w:rFonts w:ascii="Montserrat" w:hAnsi="Montserrat" w:eastAsia="Calibri" w:cs="Tahoma"/>
          <w:sz w:val="24"/>
          <w:szCs w:val="24"/>
        </w:rPr>
        <w:t>s</w:t>
      </w:r>
      <w:r w:rsidRPr="00AC25F0" w:rsidR="13A04401">
        <w:rPr>
          <w:rFonts w:ascii="Montserrat" w:hAnsi="Montserrat" w:eastAsia="Calibri" w:cs="Tahoma"/>
          <w:sz w:val="24"/>
          <w:szCs w:val="24"/>
        </w:rPr>
        <w:t xml:space="preserve"> </w:t>
      </w:r>
    </w:p>
    <w:p w:rsidRPr="00AC25F0" w:rsidR="00E85DCF" w:rsidP="00AC25F0" w:rsidRDefault="4AD219A9" w14:paraId="2297097E" w14:textId="3D36182E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Strengthening networks</w:t>
      </w:r>
    </w:p>
    <w:p w:rsidRPr="00AC25F0" w:rsidR="00E85DCF" w:rsidP="00AC25F0" w:rsidRDefault="13A04401" w14:paraId="006F7329" w14:textId="7FF0E8B9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lastRenderedPageBreak/>
        <w:t xml:space="preserve">Integrating </w:t>
      </w:r>
      <w:r w:rsidRPr="00AC25F0" w:rsidR="1D633E06">
        <w:rPr>
          <w:rFonts w:ascii="Montserrat" w:hAnsi="Montserrat" w:eastAsia="Calibri" w:cs="Tahoma"/>
          <w:sz w:val="24"/>
          <w:szCs w:val="24"/>
        </w:rPr>
        <w:t>different strands of work</w:t>
      </w:r>
      <w:r w:rsidRPr="00AC25F0">
        <w:rPr>
          <w:rFonts w:ascii="Montserrat" w:hAnsi="Montserrat" w:eastAsia="Calibri" w:cs="Tahoma"/>
          <w:sz w:val="24"/>
          <w:szCs w:val="24"/>
        </w:rPr>
        <w:t xml:space="preserve"> </w:t>
      </w:r>
    </w:p>
    <w:p w:rsidRPr="00AC25F0" w:rsidR="00E85DCF" w:rsidP="00AC25F0" w:rsidRDefault="13A04401" w14:paraId="6697173D" w14:textId="49C8F1FC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Obtaining funding, applying for grants</w:t>
      </w:r>
    </w:p>
    <w:p w:rsidRPr="00AC25F0" w:rsidR="00E85DCF" w:rsidP="00AC25F0" w:rsidRDefault="4F4666E5" w14:paraId="4D523F4A" w14:textId="51CF6013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Enhancing research outputs</w:t>
      </w:r>
    </w:p>
    <w:p w:rsidRPr="00AC25F0" w:rsidR="00E85DCF" w:rsidP="00AC25F0" w:rsidRDefault="13A04401" w14:paraId="3477C39F" w14:textId="53727057">
      <w:pPr>
        <w:pStyle w:val="ListParagraph"/>
        <w:numPr>
          <w:ilvl w:val="0"/>
          <w:numId w:val="4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 xml:space="preserve">Developing and maintaining effective work habits  </w:t>
      </w:r>
    </w:p>
    <w:p w:rsidRPr="00AC25F0" w:rsidR="00E85DCF" w:rsidP="00AC25F0" w:rsidRDefault="00E85DCF" w14:paraId="1300B259" w14:textId="08023DEB">
      <w:pPr>
        <w:spacing w:after="0" w:line="360" w:lineRule="atLeast"/>
        <w:rPr>
          <w:rFonts w:ascii="Montserrat" w:hAnsi="Montserrat" w:eastAsia="Calibri" w:cs="Tahoma"/>
          <w:sz w:val="24"/>
          <w:szCs w:val="24"/>
        </w:rPr>
      </w:pPr>
    </w:p>
    <w:p w:rsidRPr="00AC25F0" w:rsidR="00E85DCF" w:rsidP="00AC25F0" w:rsidRDefault="13A04401" w14:paraId="262A2CC6" w14:textId="1BBAFE7D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743FF4">
        <w:rPr>
          <w:rFonts w:ascii="Montserrat" w:hAnsi="Montserrat" w:eastAsia="Tahoma" w:cs="Tahoma"/>
          <w:b/>
          <w:bCs/>
          <w:color w:val="00B140"/>
          <w:sz w:val="24"/>
          <w:szCs w:val="24"/>
        </w:rPr>
        <w:t>Teaching</w:t>
      </w:r>
      <w:r w:rsidRPr="00AC25F0">
        <w:rPr>
          <w:rFonts w:ascii="Montserrat" w:hAnsi="Montserrat" w:eastAsia="Tahoma" w:cs="Tahoma"/>
          <w:b/>
          <w:bCs/>
          <w:sz w:val="24"/>
          <w:szCs w:val="24"/>
        </w:rPr>
        <w:t xml:space="preserve"> </w:t>
      </w:r>
      <w:r w:rsidRPr="00AC25F0">
        <w:rPr>
          <w:rFonts w:ascii="Montserrat" w:hAnsi="Montserrat" w:eastAsia="Tahoma" w:cs="Tahoma"/>
          <w:sz w:val="24"/>
          <w:szCs w:val="24"/>
        </w:rPr>
        <w:t>(Source:  UCSC Faculty Mentorship Program)</w:t>
      </w:r>
    </w:p>
    <w:p w:rsidRPr="00AC25F0" w:rsidR="00E85DCF" w:rsidP="00AC25F0" w:rsidRDefault="125ABC90" w14:paraId="2B79F0EE" w14:textId="6E2A43E4">
      <w:pPr>
        <w:pStyle w:val="ListParagraph"/>
        <w:numPr>
          <w:ilvl w:val="0"/>
          <w:numId w:val="3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Effective teaching strategies / structures</w:t>
      </w:r>
    </w:p>
    <w:p w:rsidRPr="00AC25F0" w:rsidR="00E85DCF" w:rsidP="00AC25F0" w:rsidRDefault="13A04401" w14:paraId="676B8838" w14:textId="2DC4039D">
      <w:pPr>
        <w:pStyle w:val="ListParagraph"/>
        <w:numPr>
          <w:ilvl w:val="0"/>
          <w:numId w:val="3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Confidence in the classroom</w:t>
      </w:r>
    </w:p>
    <w:p w:rsidRPr="00AC25F0" w:rsidR="00E85DCF" w:rsidP="00AC25F0" w:rsidRDefault="1E5638D2" w14:paraId="196A648F" w14:textId="20988EF5">
      <w:pPr>
        <w:pStyle w:val="ListParagraph"/>
        <w:numPr>
          <w:ilvl w:val="0"/>
          <w:numId w:val="3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Managing time</w:t>
      </w:r>
    </w:p>
    <w:p w:rsidRPr="00AC25F0" w:rsidR="00E85DCF" w:rsidP="00AC25F0" w:rsidRDefault="1E5638D2" w14:paraId="1C1FFF0F" w14:textId="144AA15F">
      <w:pPr>
        <w:pStyle w:val="ListParagraph"/>
        <w:numPr>
          <w:ilvl w:val="0"/>
          <w:numId w:val="3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Teaching design / delivery / evaluation</w:t>
      </w:r>
    </w:p>
    <w:p w:rsidRPr="00AC25F0" w:rsidR="00E85DCF" w:rsidP="00AC25F0" w:rsidRDefault="1E5638D2" w14:paraId="26D1F886" w14:textId="36B7B2F8">
      <w:pPr>
        <w:pStyle w:val="ListParagraph"/>
        <w:numPr>
          <w:ilvl w:val="0"/>
          <w:numId w:val="3"/>
        </w:numPr>
        <w:spacing w:after="0" w:line="360" w:lineRule="atLeast"/>
        <w:rPr>
          <w:rFonts w:ascii="Montserrat" w:hAnsi="Montserrat" w:cs="Tahoma"/>
          <w:sz w:val="24"/>
          <w:szCs w:val="24"/>
        </w:rPr>
      </w:pPr>
      <w:proofErr w:type="spellStart"/>
      <w:r w:rsidRPr="00AC25F0">
        <w:rPr>
          <w:rFonts w:ascii="Montserrat" w:hAnsi="Montserrat" w:eastAsia="Calibri" w:cs="Tahoma"/>
          <w:sz w:val="24"/>
          <w:szCs w:val="24"/>
        </w:rPr>
        <w:t>Maximising</w:t>
      </w:r>
      <w:proofErr w:type="spellEnd"/>
      <w:r w:rsidRPr="00AC25F0">
        <w:rPr>
          <w:rFonts w:ascii="Montserrat" w:hAnsi="Montserrat" w:eastAsia="Calibri" w:cs="Tahoma"/>
          <w:sz w:val="24"/>
          <w:szCs w:val="24"/>
        </w:rPr>
        <w:t xml:space="preserve"> your role as a teacher</w:t>
      </w:r>
    </w:p>
    <w:p w:rsidRPr="00AC25F0" w:rsidR="00E85DCF" w:rsidP="00AC25F0" w:rsidRDefault="13A04401" w14:paraId="5D0EB925" w14:textId="48EE73A7">
      <w:pPr>
        <w:pStyle w:val="ListParagraph"/>
        <w:numPr>
          <w:ilvl w:val="0"/>
          <w:numId w:val="3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 xml:space="preserve">Working with challenging situations </w:t>
      </w:r>
    </w:p>
    <w:p w:rsidRPr="00AC25F0" w:rsidR="00E85DCF" w:rsidP="00AC25F0" w:rsidRDefault="13A04401" w14:paraId="07298A51" w14:textId="1CFB88B2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b/>
          <w:bCs/>
          <w:sz w:val="24"/>
          <w:szCs w:val="24"/>
        </w:rPr>
        <w:t xml:space="preserve"> </w:t>
      </w:r>
    </w:p>
    <w:p w:rsidRPr="00AC25F0" w:rsidR="00E85DCF" w:rsidP="00AC25F0" w:rsidRDefault="13A04401" w14:paraId="4E1162B6" w14:textId="075F876F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743FF4">
        <w:rPr>
          <w:rFonts w:ascii="Montserrat" w:hAnsi="Montserrat" w:eastAsia="Tahoma" w:cs="Tahoma"/>
          <w:b/>
          <w:bCs/>
          <w:color w:val="00B140"/>
          <w:sz w:val="24"/>
          <w:szCs w:val="24"/>
        </w:rPr>
        <w:t>Work-Life Balance</w:t>
      </w:r>
    </w:p>
    <w:p w:rsidRPr="00AC25F0" w:rsidR="00E85DCF" w:rsidP="00AC25F0" w:rsidRDefault="13A04401" w14:paraId="4EA275FA" w14:textId="64FDD343">
      <w:pPr>
        <w:pStyle w:val="ListParagraph"/>
        <w:numPr>
          <w:ilvl w:val="0"/>
          <w:numId w:val="2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Finding a work life balance</w:t>
      </w:r>
    </w:p>
    <w:p w:rsidRPr="00AC25F0" w:rsidR="00E85DCF" w:rsidP="00AC25F0" w:rsidRDefault="13A04401" w14:paraId="043BCD8E" w14:textId="42F93F5B">
      <w:pPr>
        <w:pStyle w:val="ListParagraph"/>
        <w:numPr>
          <w:ilvl w:val="0"/>
          <w:numId w:val="2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Managing stress</w:t>
      </w:r>
    </w:p>
    <w:p w:rsidRPr="00AC25F0" w:rsidR="00E85DCF" w:rsidP="00AC25F0" w:rsidRDefault="13A04401" w14:paraId="455C1B8C" w14:textId="2B7D16BC">
      <w:pPr>
        <w:pStyle w:val="ListParagraph"/>
        <w:numPr>
          <w:ilvl w:val="0"/>
          <w:numId w:val="2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Developing a healthy lifestyle</w:t>
      </w:r>
    </w:p>
    <w:p w:rsidRPr="00AC25F0" w:rsidR="00E85DCF" w:rsidP="00AC25F0" w:rsidRDefault="13A04401" w14:paraId="5305DA55" w14:textId="1A5276E2">
      <w:pPr>
        <w:pStyle w:val="ListParagraph"/>
        <w:numPr>
          <w:ilvl w:val="0"/>
          <w:numId w:val="2"/>
        </w:numPr>
        <w:spacing w:after="0" w:line="360" w:lineRule="atLeast"/>
        <w:rPr>
          <w:rFonts w:ascii="Montserrat" w:hAnsi="Montserrat" w:cs="Tahoma" w:eastAsiaTheme="minorEastAsia"/>
          <w:sz w:val="24"/>
          <w:szCs w:val="24"/>
        </w:rPr>
      </w:pPr>
      <w:r w:rsidRPr="00AC25F0">
        <w:rPr>
          <w:rFonts w:ascii="Montserrat" w:hAnsi="Montserrat" w:eastAsia="Calibri" w:cs="Tahoma"/>
          <w:sz w:val="24"/>
          <w:szCs w:val="24"/>
        </w:rPr>
        <w:t>Resources and facilities available in UL</w:t>
      </w:r>
    </w:p>
    <w:p w:rsidRPr="00AC25F0" w:rsidR="00E85DCF" w:rsidP="00AC25F0" w:rsidRDefault="13A04401" w14:paraId="652FC1FF" w14:textId="2FAE41A6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sz w:val="24"/>
          <w:szCs w:val="24"/>
        </w:rPr>
        <w:t xml:space="preserve"> </w:t>
      </w:r>
    </w:p>
    <w:p w:rsidRPr="00AC25F0" w:rsidR="00E85DCF" w:rsidP="00AC25F0" w:rsidRDefault="13A04401" w14:paraId="24217E7B" w14:textId="7E5B9E89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sz w:val="24"/>
          <w:szCs w:val="24"/>
        </w:rPr>
        <w:t xml:space="preserve"> </w:t>
      </w:r>
    </w:p>
    <w:p w:rsidRPr="00AC25F0" w:rsidR="00E85DCF" w:rsidP="00AC25F0" w:rsidRDefault="13A04401" w14:paraId="6BB2C520" w14:textId="0C7A992A">
      <w:pPr>
        <w:spacing w:after="0" w:line="360" w:lineRule="atLeast"/>
        <w:rPr>
          <w:rFonts w:ascii="Montserrat" w:hAnsi="Montserrat" w:cs="Tahoma"/>
          <w:sz w:val="24"/>
          <w:szCs w:val="24"/>
        </w:rPr>
      </w:pPr>
      <w:r w:rsidRPr="00AC25F0">
        <w:rPr>
          <w:rFonts w:ascii="Montserrat" w:hAnsi="Montserrat" w:eastAsia="Tahoma" w:cs="Tahoma"/>
          <w:sz w:val="24"/>
          <w:szCs w:val="24"/>
        </w:rPr>
        <w:t xml:space="preserve"> </w:t>
      </w:r>
    </w:p>
    <w:p w:rsidRPr="00AC25F0" w:rsidR="00E85DCF" w:rsidP="00AC25F0" w:rsidRDefault="00E85DCF" w14:paraId="3CA79FAB" w14:textId="5B1A4720">
      <w:pPr>
        <w:spacing w:after="0" w:line="360" w:lineRule="atLeast"/>
        <w:rPr>
          <w:rFonts w:ascii="Montserrat" w:hAnsi="Montserrat" w:eastAsia="Tahoma" w:cs="Tahoma"/>
          <w:sz w:val="24"/>
          <w:szCs w:val="24"/>
        </w:rPr>
      </w:pPr>
    </w:p>
    <w:p w:rsidRPr="00AC25F0" w:rsidR="00E85DCF" w:rsidP="00AC25F0" w:rsidRDefault="00E85DCF" w14:paraId="2C078E63" w14:textId="7B216D92">
      <w:pPr>
        <w:spacing w:after="0" w:line="360" w:lineRule="atLeast"/>
        <w:rPr>
          <w:rFonts w:ascii="Montserrat" w:hAnsi="Montserrat" w:cs="Tahoma"/>
          <w:sz w:val="24"/>
          <w:szCs w:val="24"/>
        </w:rPr>
      </w:pPr>
    </w:p>
    <w:sectPr w:rsidRPr="00AC25F0" w:rsidR="00E85DCF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F4" w:rsidP="00743FF4" w:rsidRDefault="00743FF4" w14:paraId="2CAD8303" w14:textId="77777777">
      <w:pPr>
        <w:spacing w:after="0" w:line="240" w:lineRule="auto"/>
      </w:pPr>
      <w:r>
        <w:separator/>
      </w:r>
    </w:p>
  </w:endnote>
  <w:endnote w:type="continuationSeparator" w:id="0">
    <w:p w:rsidR="00743FF4" w:rsidP="00743FF4" w:rsidRDefault="00743FF4" w14:paraId="7D47B8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43FF4" w:rsidR="00743FF4" w:rsidRDefault="00743FF4" w14:paraId="7EB9B9C4" w14:textId="1DCE9998">
    <w:pPr>
      <w:pStyle w:val="Footer"/>
      <w:rPr>
        <w:b/>
      </w:rPr>
    </w:pPr>
    <w:r>
      <w:rPr>
        <w:noProof/>
        <w:lang w:val="en-IE" w:eastAsia="ja-JP"/>
      </w:rPr>
      <w:drawing>
        <wp:inline distT="0" distB="0" distL="0" distR="0" wp14:anchorId="19E719BD" wp14:editId="45995775">
          <wp:extent cx="1057275" cy="4834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90" cy="4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ptab w:alignment="right" w:relativeTo="margin" w:leader="none"/>
    </w:r>
    <w:r w:rsidRPr="00743FF4">
      <w:rPr>
        <w:b/>
      </w:rPr>
      <w:t>Mentoring Topics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F4" w:rsidP="00743FF4" w:rsidRDefault="00743FF4" w14:paraId="6CEE887E" w14:textId="77777777">
      <w:pPr>
        <w:spacing w:after="0" w:line="240" w:lineRule="auto"/>
      </w:pPr>
      <w:r>
        <w:separator/>
      </w:r>
    </w:p>
  </w:footnote>
  <w:footnote w:type="continuationSeparator" w:id="0">
    <w:p w:rsidR="00743FF4" w:rsidP="00743FF4" w:rsidRDefault="00743FF4" w14:paraId="1064C4A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nsid w:val="69d01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278292"/>
    <w:multiLevelType w:val="hybridMultilevel"/>
    <w:tmpl w:val="0510AE60"/>
    <w:lvl w:ilvl="0" w:tplc="1A36EA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34FC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B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DE7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F82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21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4A60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E4F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82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8A23C0"/>
    <w:multiLevelType w:val="hybridMultilevel"/>
    <w:tmpl w:val="D31C81B8"/>
    <w:lvl w:ilvl="0" w:tplc="0D7E0E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1DC9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50A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F09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FAA0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B060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B8D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E6B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BC7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7808B0"/>
    <w:multiLevelType w:val="hybridMultilevel"/>
    <w:tmpl w:val="A874D726"/>
    <w:lvl w:ilvl="0" w:tplc="69F0BB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1C8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26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0086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949C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C03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E1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809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4A9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E77D35"/>
    <w:multiLevelType w:val="hybridMultilevel"/>
    <w:tmpl w:val="A19A40C0"/>
    <w:lvl w:ilvl="0" w:tplc="75D04C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BA10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643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658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0CA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ACD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742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D493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1835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0EB59E"/>
    <w:multiLevelType w:val="hybridMultilevel"/>
    <w:tmpl w:val="BCB04722"/>
    <w:lvl w:ilvl="0" w:tplc="2FA401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CAA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F0EB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D070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2A15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A866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C84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527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981E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A57579"/>
    <w:multiLevelType w:val="hybridMultilevel"/>
    <w:tmpl w:val="667E7FE8"/>
    <w:lvl w:ilvl="0" w:tplc="49C8E3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4B2B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B85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3C1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ACF8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60B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0C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92F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B46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5901BB"/>
    <w:multiLevelType w:val="hybridMultilevel"/>
    <w:tmpl w:val="836C3426"/>
    <w:lvl w:ilvl="0" w:tplc="03A2D5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FC9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8D1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924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38F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F007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4E6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B81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4C10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bU0NLU0MjI1MTZX0lEKTi0uzszPAykwrAUAy477dywAAAA="/>
  </w:docVars>
  <w:rsids>
    <w:rsidRoot w:val="640C11C0"/>
    <w:rsid w:val="00014584"/>
    <w:rsid w:val="00743FF4"/>
    <w:rsid w:val="00AC25F0"/>
    <w:rsid w:val="00E85DCF"/>
    <w:rsid w:val="02449BBA"/>
    <w:rsid w:val="0403D8A3"/>
    <w:rsid w:val="064F7E64"/>
    <w:rsid w:val="08FEFB4B"/>
    <w:rsid w:val="09351448"/>
    <w:rsid w:val="0F6541A9"/>
    <w:rsid w:val="11AFA2A8"/>
    <w:rsid w:val="121B7746"/>
    <w:rsid w:val="125ABC90"/>
    <w:rsid w:val="13A04401"/>
    <w:rsid w:val="14FB71C8"/>
    <w:rsid w:val="16F10D20"/>
    <w:rsid w:val="1AD8A8D6"/>
    <w:rsid w:val="1BBA2F0F"/>
    <w:rsid w:val="1D633E06"/>
    <w:rsid w:val="1E5638D2"/>
    <w:rsid w:val="1FAC19F9"/>
    <w:rsid w:val="201973A3"/>
    <w:rsid w:val="22E806C4"/>
    <w:rsid w:val="255D5E79"/>
    <w:rsid w:val="2568854F"/>
    <w:rsid w:val="2E7C5E3C"/>
    <w:rsid w:val="319EFAE9"/>
    <w:rsid w:val="32C904AD"/>
    <w:rsid w:val="34BD734E"/>
    <w:rsid w:val="3746215C"/>
    <w:rsid w:val="388EC1E1"/>
    <w:rsid w:val="3990E471"/>
    <w:rsid w:val="3A2A9242"/>
    <w:rsid w:val="3BC662A3"/>
    <w:rsid w:val="3F145088"/>
    <w:rsid w:val="4099D3C6"/>
    <w:rsid w:val="453AE307"/>
    <w:rsid w:val="46C1C2D0"/>
    <w:rsid w:val="4A882A8C"/>
    <w:rsid w:val="4AD219A9"/>
    <w:rsid w:val="4BE473F3"/>
    <w:rsid w:val="4F4666E5"/>
    <w:rsid w:val="4FDE8ED1"/>
    <w:rsid w:val="5253B577"/>
    <w:rsid w:val="5674506C"/>
    <w:rsid w:val="5D078FBC"/>
    <w:rsid w:val="60B0C025"/>
    <w:rsid w:val="6209EDB9"/>
    <w:rsid w:val="634473D7"/>
    <w:rsid w:val="640C11C0"/>
    <w:rsid w:val="6FA97A8A"/>
    <w:rsid w:val="704E4817"/>
    <w:rsid w:val="716DE9DE"/>
    <w:rsid w:val="7CC6DDC4"/>
    <w:rsid w:val="7E1CB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C11C0"/>
  <w15:chartTrackingRefBased/>
  <w15:docId w15:val="{E2314629-12D4-4C72-83D7-6EAD7E6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F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3FF4"/>
  </w:style>
  <w:style w:type="paragraph" w:styleId="Footer">
    <w:name w:val="footer"/>
    <w:basedOn w:val="Normal"/>
    <w:link w:val="FooterChar"/>
    <w:uiPriority w:val="99"/>
    <w:unhideWhenUsed/>
    <w:rsid w:val="00743F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E7373-DA76-46AF-8D0A-46315CE4C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4945-FFDA-4E43-ADE5-B149B459FC2C}">
  <ds:schemaRefs>
    <ds:schemaRef ds:uri="http://purl.org/dc/elements/1.1/"/>
    <ds:schemaRef ds:uri="http://schemas.microsoft.com/office/2006/metadata/properties"/>
    <ds:schemaRef ds:uri="http://purl.org/dc/terms/"/>
    <ds:schemaRef ds:uri="12bcf6b3-290d-41d8-b49e-ad5f81a772f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7cc4787-355f-4046-9859-e106b1aec9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291578-857B-4FF9-B2BC-ABFBD5D7B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Alison.O'Regan</dc:creator>
  <keywords/>
  <dc:description/>
  <lastModifiedBy>Frances.Murphy</lastModifiedBy>
  <revision>4</revision>
  <dcterms:created xsi:type="dcterms:W3CDTF">2022-09-20T14:45:00.0000000Z</dcterms:created>
  <dcterms:modified xsi:type="dcterms:W3CDTF">2022-09-28T12:04:20.7520203Z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  <property fmtid="{D5CDD505-2E9C-101B-9397-08002B2CF9AE}" pid="3" name="MediaServiceImageTags">
    <vt:lpwstr/>
  </property>
</Properties>
</file>