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316AD" w:rsidRPr="00274D32" w14:paraId="56F02702" w14:textId="77777777" w:rsidTr="00770F23">
        <w:trPr>
          <w:trHeight w:val="1292"/>
        </w:trPr>
        <w:tc>
          <w:tcPr>
            <w:tcW w:w="8966" w:type="dxa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C962401" w14:textId="77777777" w:rsidR="00F316AD" w:rsidRPr="00EB0572" w:rsidRDefault="00BB44FF" w:rsidP="00770F23">
            <w:pPr>
              <w:pStyle w:val="Subtitle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EB057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INFORMATION FOR EXCHANGE PARTNERS</w:t>
            </w:r>
          </w:p>
        </w:tc>
      </w:tr>
    </w:tbl>
    <w:tbl>
      <w:tblPr>
        <w:tblStyle w:val="Mkatabulky1"/>
        <w:tblpPr w:leftFromText="141" w:rightFromText="141" w:vertAnchor="page" w:horzAnchor="margin" w:tblpXSpec="center" w:tblpY="2341"/>
        <w:tblW w:w="10490" w:type="dxa"/>
        <w:tblLook w:val="04A0" w:firstRow="1" w:lastRow="0" w:firstColumn="1" w:lastColumn="0" w:noHBand="0" w:noVBand="1"/>
      </w:tblPr>
      <w:tblGrid>
        <w:gridCol w:w="3278"/>
        <w:gridCol w:w="7212"/>
      </w:tblGrid>
      <w:tr w:rsidR="00572474" w:rsidRPr="00BB44FF" w14:paraId="3941832D" w14:textId="77777777" w:rsidTr="00572474">
        <w:tc>
          <w:tcPr>
            <w:tcW w:w="3278" w:type="dxa"/>
          </w:tcPr>
          <w:p w14:paraId="56156040" w14:textId="77777777" w:rsidR="00BB44FF" w:rsidRPr="00EB0572" w:rsidRDefault="00BB44FF" w:rsidP="005724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University</w:t>
            </w:r>
          </w:p>
        </w:tc>
        <w:tc>
          <w:tcPr>
            <w:tcW w:w="7212" w:type="dxa"/>
          </w:tcPr>
          <w:p w14:paraId="0D1A6001" w14:textId="77777777"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Silesian University in Opava</w:t>
            </w:r>
          </w:p>
          <w:p w14:paraId="47E1B74B" w14:textId="77777777"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Faculty of Philosophy and Science in Opava</w:t>
            </w:r>
          </w:p>
        </w:tc>
      </w:tr>
      <w:tr w:rsidR="00572474" w:rsidRPr="00BB44FF" w14:paraId="0E65EDAF" w14:textId="77777777" w:rsidTr="00572474">
        <w:tc>
          <w:tcPr>
            <w:tcW w:w="3278" w:type="dxa"/>
          </w:tcPr>
          <w:p w14:paraId="21522167" w14:textId="77777777" w:rsidR="00BB44FF" w:rsidRPr="00EB0572" w:rsidRDefault="00BB44FF" w:rsidP="005724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Erasmus code</w:t>
            </w:r>
          </w:p>
        </w:tc>
        <w:tc>
          <w:tcPr>
            <w:tcW w:w="7212" w:type="dxa"/>
          </w:tcPr>
          <w:p w14:paraId="66D82DE7" w14:textId="77777777"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 OPAVA01</w:t>
            </w:r>
          </w:p>
        </w:tc>
      </w:tr>
      <w:tr w:rsidR="00572474" w:rsidRPr="00BB44FF" w14:paraId="00396763" w14:textId="77777777" w:rsidTr="00572474">
        <w:tc>
          <w:tcPr>
            <w:tcW w:w="3278" w:type="dxa"/>
          </w:tcPr>
          <w:p w14:paraId="775C023A" w14:textId="77777777" w:rsidR="00BB44FF" w:rsidRPr="00EB0572" w:rsidRDefault="00BB44FF" w:rsidP="005724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Homepage</w:t>
            </w:r>
          </w:p>
        </w:tc>
        <w:tc>
          <w:tcPr>
            <w:tcW w:w="7212" w:type="dxa"/>
          </w:tcPr>
          <w:p w14:paraId="1FCE58FE" w14:textId="77777777" w:rsidR="00BB44FF" w:rsidRPr="00EB0572" w:rsidRDefault="000808A9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BB44FF" w:rsidRPr="00EB05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https://www.slu.cz/fpf/en/</w:t>
              </w:r>
            </w:hyperlink>
          </w:p>
          <w:p w14:paraId="4A38CDBB" w14:textId="77777777"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F23" w:rsidRPr="00BB44FF" w14:paraId="7C49668B" w14:textId="77777777" w:rsidTr="00572474">
        <w:tc>
          <w:tcPr>
            <w:tcW w:w="3278" w:type="dxa"/>
          </w:tcPr>
          <w:p w14:paraId="353FFC62" w14:textId="77777777"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Study programmes &amp; Course catalogue</w:t>
            </w:r>
          </w:p>
        </w:tc>
        <w:tc>
          <w:tcPr>
            <w:tcW w:w="7212" w:type="dxa"/>
          </w:tcPr>
          <w:p w14:paraId="72C21703" w14:textId="77777777" w:rsidR="00770F23" w:rsidRPr="00EB0572" w:rsidRDefault="000808A9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DC2790" w:rsidRPr="004A0078">
                <w:rPr>
                  <w:rStyle w:val="Hyperlink"/>
                </w:rPr>
                <w:t>http://ects.slu.cz/?lang=en</w:t>
              </w:r>
            </w:hyperlink>
          </w:p>
          <w:p w14:paraId="1AF9CD65" w14:textId="77777777"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F23" w:rsidRPr="00BB44FF" w14:paraId="0A7B8CB7" w14:textId="77777777" w:rsidTr="00572474">
        <w:tc>
          <w:tcPr>
            <w:tcW w:w="3278" w:type="dxa"/>
          </w:tcPr>
          <w:p w14:paraId="26EFCDF2" w14:textId="77777777"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Course Catalogue designed for Erasmus+ students (courses in English)</w:t>
            </w:r>
          </w:p>
        </w:tc>
        <w:tc>
          <w:tcPr>
            <w:tcW w:w="7212" w:type="dxa"/>
          </w:tcPr>
          <w:p w14:paraId="58BC82AC" w14:textId="77777777" w:rsidR="00770F23" w:rsidRPr="00EB0572" w:rsidRDefault="000808A9" w:rsidP="00770F23">
            <w:p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hyperlink r:id="rId13" w:history="1">
              <w:r w:rsidR="00770F23" w:rsidRPr="00EB05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https://www.slu.cz/fpf/en/coursecatalog</w:t>
              </w:r>
            </w:hyperlink>
          </w:p>
          <w:p w14:paraId="52EDDE72" w14:textId="77777777"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F23" w:rsidRPr="00BB44FF" w14:paraId="090512DA" w14:textId="77777777" w:rsidTr="00572474">
        <w:tc>
          <w:tcPr>
            <w:tcW w:w="3278" w:type="dxa"/>
          </w:tcPr>
          <w:p w14:paraId="40D1FF07" w14:textId="77777777" w:rsidR="00770F23" w:rsidRPr="00EB0572" w:rsidRDefault="00770F23" w:rsidP="008B272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Adress of </w:t>
            </w:r>
            <w:r w:rsidR="008B27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Department of Foreign R</w:t>
            </w: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elations</w:t>
            </w:r>
          </w:p>
        </w:tc>
        <w:tc>
          <w:tcPr>
            <w:tcW w:w="7212" w:type="dxa"/>
          </w:tcPr>
          <w:p w14:paraId="5331925F" w14:textId="77777777"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Silesian University in Opava</w:t>
            </w:r>
          </w:p>
          <w:p w14:paraId="2FC936C1" w14:textId="77777777" w:rsidR="00C67BB6" w:rsidRDefault="00C67BB6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Masarykova třída </w:t>
            </w:r>
            <w:r w:rsidR="001564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343/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  <w:p w14:paraId="554667B3" w14:textId="77777777"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746 01 Opava</w:t>
            </w:r>
          </w:p>
        </w:tc>
      </w:tr>
      <w:tr w:rsidR="00770F23" w:rsidRPr="00BB44FF" w14:paraId="34ED255A" w14:textId="77777777" w:rsidTr="00572474">
        <w:tc>
          <w:tcPr>
            <w:tcW w:w="3278" w:type="dxa"/>
          </w:tcPr>
          <w:p w14:paraId="22B0D9FD" w14:textId="77777777"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Czech language course</w:t>
            </w:r>
          </w:p>
        </w:tc>
        <w:tc>
          <w:tcPr>
            <w:tcW w:w="7212" w:type="dxa"/>
          </w:tcPr>
          <w:p w14:paraId="75A77980" w14:textId="77777777" w:rsidR="00770F23" w:rsidRPr="00EB0572" w:rsidRDefault="00770F23" w:rsidP="00F0430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course is organized during each semester (</w:t>
            </w:r>
            <w:r w:rsidR="00F04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are interested in it) and takes place threw the whole semester. It is awarded 5 ECTS. It is free of charge for incoming Erasmus students.</w:t>
            </w:r>
          </w:p>
        </w:tc>
      </w:tr>
      <w:tr w:rsidR="00770F23" w:rsidRPr="00BB44FF" w14:paraId="36E4DC78" w14:textId="77777777" w:rsidTr="00572474">
        <w:tc>
          <w:tcPr>
            <w:tcW w:w="3278" w:type="dxa"/>
          </w:tcPr>
          <w:p w14:paraId="08BEBF4C" w14:textId="77777777"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Vice Dean of International Relations</w:t>
            </w:r>
          </w:p>
        </w:tc>
        <w:tc>
          <w:tcPr>
            <w:tcW w:w="7212" w:type="dxa"/>
          </w:tcPr>
          <w:p w14:paraId="18BD72AC" w14:textId="77777777"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doc. PhDr. Gabriela Rykalová, Ph.D.</w:t>
            </w:r>
          </w:p>
        </w:tc>
      </w:tr>
      <w:tr w:rsidR="00770F23" w:rsidRPr="00BB44FF" w14:paraId="65ED851A" w14:textId="77777777" w:rsidTr="00572474">
        <w:tc>
          <w:tcPr>
            <w:tcW w:w="3278" w:type="dxa"/>
          </w:tcPr>
          <w:p w14:paraId="04EAB2FA" w14:textId="77777777"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Erasmus Coordinator</w:t>
            </w:r>
          </w:p>
        </w:tc>
        <w:tc>
          <w:tcPr>
            <w:tcW w:w="7212" w:type="dxa"/>
          </w:tcPr>
          <w:p w14:paraId="3AE0C9F5" w14:textId="77777777" w:rsidR="00F66155" w:rsidRDefault="00F66155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Mgr. Kateřina Knoppová</w:t>
            </w:r>
          </w:p>
          <w:p w14:paraId="5CB08B20" w14:textId="77777777"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katerina.knoppova@fpf.slu.cz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14:paraId="7BD643A2" w14:textId="77777777"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+420 553 684 255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8B272E" w:rsidRPr="00BB44FF" w14:paraId="771EC221" w14:textId="77777777" w:rsidTr="00572474">
        <w:tc>
          <w:tcPr>
            <w:tcW w:w="3278" w:type="dxa"/>
          </w:tcPr>
          <w:p w14:paraId="64181BF9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Homepage of Department of International Relations</w:t>
            </w:r>
          </w:p>
        </w:tc>
        <w:tc>
          <w:tcPr>
            <w:tcW w:w="7212" w:type="dxa"/>
          </w:tcPr>
          <w:p w14:paraId="0BF5FE05" w14:textId="77777777" w:rsidR="008B272E" w:rsidRPr="00EB0572" w:rsidRDefault="000808A9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31590E">
                <w:rPr>
                  <w:rStyle w:val="Hyperlink"/>
                </w:rPr>
                <w:t>https://www.slu.cz/fpf/en/departmentforeignrelations</w:t>
              </w:r>
            </w:hyperlink>
          </w:p>
        </w:tc>
      </w:tr>
      <w:tr w:rsidR="008B272E" w:rsidRPr="00BB44FF" w14:paraId="21FCE758" w14:textId="77777777" w:rsidTr="00572474">
        <w:tc>
          <w:tcPr>
            <w:tcW w:w="3278" w:type="dxa"/>
          </w:tcPr>
          <w:p w14:paraId="720A74A8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Deadline for nominations and application procedure</w:t>
            </w:r>
          </w:p>
        </w:tc>
        <w:tc>
          <w:tcPr>
            <w:tcW w:w="7212" w:type="dxa"/>
          </w:tcPr>
          <w:p w14:paraId="042D558F" w14:textId="77777777" w:rsidR="005B335F" w:rsidRDefault="005B335F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22. 06. 2023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(winter semester)</w:t>
            </w:r>
          </w:p>
          <w:p w14:paraId="6C876A10" w14:textId="5A3810F6" w:rsidR="008B272E" w:rsidRPr="00EB0572" w:rsidRDefault="00C67BB6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22. 1</w:t>
            </w:r>
            <w:r w:rsidR="009273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202</w:t>
            </w:r>
            <w:r w:rsidR="006C6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B272E"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(summer semester)</w:t>
            </w:r>
          </w:p>
        </w:tc>
      </w:tr>
      <w:tr w:rsidR="008B272E" w:rsidRPr="00BB44FF" w14:paraId="3F8AE5C9" w14:textId="77777777" w:rsidTr="00572474">
        <w:tc>
          <w:tcPr>
            <w:tcW w:w="3278" w:type="dxa"/>
          </w:tcPr>
          <w:p w14:paraId="7E43D46F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Recommended arrival date</w:t>
            </w:r>
          </w:p>
        </w:tc>
        <w:tc>
          <w:tcPr>
            <w:tcW w:w="7212" w:type="dxa"/>
          </w:tcPr>
          <w:p w14:paraId="0B39B2BE" w14:textId="77777777" w:rsidR="008B272E" w:rsidRPr="00F0430B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 should arrive some time earlier, usually 3-5 days in advance is optimal.</w:t>
            </w:r>
          </w:p>
        </w:tc>
      </w:tr>
      <w:tr w:rsidR="008B272E" w:rsidRPr="00BB44FF" w14:paraId="67497C1C" w14:textId="77777777" w:rsidTr="00572474">
        <w:tc>
          <w:tcPr>
            <w:tcW w:w="3278" w:type="dxa"/>
          </w:tcPr>
          <w:p w14:paraId="4E9E23CA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Academic calendar - Winter semester</w:t>
            </w:r>
          </w:p>
        </w:tc>
        <w:tc>
          <w:tcPr>
            <w:tcW w:w="7212" w:type="dxa"/>
          </w:tcPr>
          <w:p w14:paraId="33B5FA20" w14:textId="0845EEF6" w:rsidR="008B272E" w:rsidRPr="00EB0572" w:rsidRDefault="006B6803" w:rsidP="0092734B">
            <w:pPr>
              <w:pStyle w:val="NormalWeb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Lectures</w:t>
            </w:r>
            <w:r w:rsidR="006C61D4">
              <w:rPr>
                <w:color w:val="auto"/>
                <w:sz w:val="24"/>
                <w:szCs w:val="24"/>
              </w:rPr>
              <w:t xml:space="preserve"> starts: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92734B">
              <w:t>1</w:t>
            </w:r>
            <w:r w:rsidR="006C61D4">
              <w:t>8</w:t>
            </w:r>
            <w:r w:rsidR="006D3B2C" w:rsidRPr="006D3B2C">
              <w:rPr>
                <w:color w:val="auto"/>
                <w:sz w:val="24"/>
                <w:szCs w:val="24"/>
              </w:rPr>
              <w:t>.9.202</w:t>
            </w:r>
            <w:r w:rsidR="006C61D4">
              <w:rPr>
                <w:color w:val="auto"/>
                <w:sz w:val="24"/>
                <w:szCs w:val="24"/>
              </w:rPr>
              <w:t>3</w:t>
            </w:r>
          </w:p>
        </w:tc>
      </w:tr>
      <w:tr w:rsidR="008B272E" w:rsidRPr="00BB44FF" w14:paraId="62C1265F" w14:textId="77777777" w:rsidTr="00572474">
        <w:tc>
          <w:tcPr>
            <w:tcW w:w="3278" w:type="dxa"/>
          </w:tcPr>
          <w:p w14:paraId="092B19E3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Academic calendar - Summer semester</w:t>
            </w:r>
          </w:p>
        </w:tc>
        <w:tc>
          <w:tcPr>
            <w:tcW w:w="7212" w:type="dxa"/>
          </w:tcPr>
          <w:p w14:paraId="558CD987" w14:textId="302E6D5F" w:rsidR="006B6803" w:rsidRPr="00EB0572" w:rsidRDefault="006B6803" w:rsidP="006B68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Lectures</w:t>
            </w:r>
            <w:r w:rsidR="006C6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starts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D3B2C">
              <w:t xml:space="preserve"> </w:t>
            </w:r>
            <w:r w:rsidR="006C61D4">
              <w:t>19</w:t>
            </w:r>
            <w:r w:rsidR="006D3B2C" w:rsidRPr="006D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.2.202</w:t>
            </w:r>
            <w:r w:rsidR="006C6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14:paraId="6FB3E0BA" w14:textId="00269B0D" w:rsidR="008B272E" w:rsidRPr="00EB0572" w:rsidRDefault="008B272E" w:rsidP="006D3B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272E" w:rsidRPr="00BB44FF" w14:paraId="37E9F5BB" w14:textId="77777777" w:rsidTr="00572474">
        <w:tc>
          <w:tcPr>
            <w:tcW w:w="3278" w:type="dxa"/>
          </w:tcPr>
          <w:p w14:paraId="26E9EC72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Address of accommodation (University dormitory)</w:t>
            </w:r>
          </w:p>
        </w:tc>
        <w:tc>
          <w:tcPr>
            <w:tcW w:w="7212" w:type="dxa"/>
          </w:tcPr>
          <w:p w14:paraId="77209466" w14:textId="77777777" w:rsidR="008B272E" w:rsidRPr="00EB0572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Department of Halls of Residence and Canteens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Hradecká 17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746 01 Opava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Czech Republic</w:t>
            </w:r>
          </w:p>
        </w:tc>
      </w:tr>
      <w:tr w:rsidR="008B272E" w:rsidRPr="00BB44FF" w14:paraId="302D181D" w14:textId="77777777" w:rsidTr="00572474">
        <w:tc>
          <w:tcPr>
            <w:tcW w:w="3278" w:type="dxa"/>
          </w:tcPr>
          <w:p w14:paraId="2584D755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Erasmus Student Club</w:t>
            </w:r>
          </w:p>
        </w:tc>
        <w:tc>
          <w:tcPr>
            <w:tcW w:w="7212" w:type="dxa"/>
          </w:tcPr>
          <w:p w14:paraId="7445ADE5" w14:textId="77777777" w:rsidR="008B272E" w:rsidRPr="00EB0572" w:rsidRDefault="000808A9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8B272E" w:rsidRPr="00EB05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Erasmus Club Opava</w:t>
              </w:r>
            </w:hyperlink>
            <w:r w:rsidR="008B272E"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(facebook)</w:t>
            </w:r>
          </w:p>
        </w:tc>
      </w:tr>
      <w:tr w:rsidR="008B272E" w:rsidRPr="00BB44FF" w14:paraId="06F6EFFE" w14:textId="77777777" w:rsidTr="00572474">
        <w:tc>
          <w:tcPr>
            <w:tcW w:w="3278" w:type="dxa"/>
          </w:tcPr>
          <w:p w14:paraId="4D02D5FE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Promo video</w:t>
            </w:r>
          </w:p>
        </w:tc>
        <w:tc>
          <w:tcPr>
            <w:tcW w:w="7212" w:type="dxa"/>
          </w:tcPr>
          <w:p w14:paraId="00D859BA" w14:textId="77777777" w:rsidR="008B272E" w:rsidRPr="00EB0572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https://www.youtube.com/watch?v=NI3ZI7D58Qg</w:t>
            </w:r>
          </w:p>
        </w:tc>
      </w:tr>
      <w:tr w:rsidR="008B272E" w:rsidRPr="00BB44FF" w14:paraId="0F7F9584" w14:textId="77777777" w:rsidTr="00572474">
        <w:tc>
          <w:tcPr>
            <w:tcW w:w="3278" w:type="dxa"/>
          </w:tcPr>
          <w:p w14:paraId="4A619853" w14:textId="77777777"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Health Insurance Requirements</w:t>
            </w:r>
          </w:p>
        </w:tc>
        <w:tc>
          <w:tcPr>
            <w:tcW w:w="7212" w:type="dxa"/>
          </w:tcPr>
          <w:p w14:paraId="1D1D7E36" w14:textId="77777777" w:rsidR="008B272E" w:rsidRPr="00EB0572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Each incoming student must arrange comprehensive medical, acci-dent and personal liability insurance valid for Czechia, before they leave home. </w:t>
            </w:r>
          </w:p>
        </w:tc>
      </w:tr>
    </w:tbl>
    <w:p w14:paraId="2C97AFC3" w14:textId="77777777" w:rsidR="00BB44FF" w:rsidRDefault="00BB44FF">
      <w:pPr>
        <w:rPr>
          <w:rFonts w:asciiTheme="majorHAnsi" w:hAnsiTheme="majorHAnsi" w:cstheme="majorHAnsi"/>
        </w:rPr>
      </w:pPr>
    </w:p>
    <w:sectPr w:rsidR="00BB44FF" w:rsidSect="008456E8">
      <w:headerReference w:type="default" r:id="rId16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60BE" w14:textId="77777777" w:rsidR="00F02A63" w:rsidRDefault="00F02A63" w:rsidP="00F316AD">
      <w:r>
        <w:separator/>
      </w:r>
    </w:p>
  </w:endnote>
  <w:endnote w:type="continuationSeparator" w:id="0">
    <w:p w14:paraId="21E9EF5F" w14:textId="77777777" w:rsidR="00F02A63" w:rsidRDefault="00F02A6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74F3" w14:textId="77777777" w:rsidR="00F02A63" w:rsidRDefault="00F02A63" w:rsidP="00F316AD">
      <w:r>
        <w:separator/>
      </w:r>
    </w:p>
  </w:footnote>
  <w:footnote w:type="continuationSeparator" w:id="0">
    <w:p w14:paraId="52343AC5" w14:textId="77777777" w:rsidR="00F02A63" w:rsidRDefault="00F02A63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190B" w14:textId="77777777" w:rsidR="00F316AD" w:rsidRPr="00EB49A5" w:rsidRDefault="00F316AD">
    <w:pPr>
      <w:pStyle w:val="Header"/>
    </w:pPr>
    <w:r w:rsidRPr="00EB49A5">
      <w:rPr>
        <w:rFonts w:eastAsia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8933B6" wp14:editId="48918ADC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Obdélní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1BE9A2" id="Obdélník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" fillcolor="#303848 [3204]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38E7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8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079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1A45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F649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6E1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49B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267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ED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C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70ED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3B60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27EA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79631750">
    <w:abstractNumId w:val="11"/>
  </w:num>
  <w:num w:numId="2" w16cid:durableId="1851292774">
    <w:abstractNumId w:val="10"/>
  </w:num>
  <w:num w:numId="3" w16cid:durableId="708456714">
    <w:abstractNumId w:val="12"/>
  </w:num>
  <w:num w:numId="4" w16cid:durableId="20206259">
    <w:abstractNumId w:val="9"/>
  </w:num>
  <w:num w:numId="5" w16cid:durableId="1861039724">
    <w:abstractNumId w:val="7"/>
  </w:num>
  <w:num w:numId="6" w16cid:durableId="754590453">
    <w:abstractNumId w:val="6"/>
  </w:num>
  <w:num w:numId="7" w16cid:durableId="1403062900">
    <w:abstractNumId w:val="5"/>
  </w:num>
  <w:num w:numId="8" w16cid:durableId="199318293">
    <w:abstractNumId w:val="4"/>
  </w:num>
  <w:num w:numId="9" w16cid:durableId="386880156">
    <w:abstractNumId w:val="8"/>
  </w:num>
  <w:num w:numId="10" w16cid:durableId="38672484">
    <w:abstractNumId w:val="3"/>
  </w:num>
  <w:num w:numId="11" w16cid:durableId="1805736714">
    <w:abstractNumId w:val="2"/>
  </w:num>
  <w:num w:numId="12" w16cid:durableId="1688211305">
    <w:abstractNumId w:val="1"/>
  </w:num>
  <w:num w:numId="13" w16cid:durableId="132547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FF"/>
    <w:rsid w:val="000808A9"/>
    <w:rsid w:val="0015644D"/>
    <w:rsid w:val="001700F2"/>
    <w:rsid w:val="001871FF"/>
    <w:rsid w:val="001F4150"/>
    <w:rsid w:val="00274D32"/>
    <w:rsid w:val="0029715D"/>
    <w:rsid w:val="0031590E"/>
    <w:rsid w:val="0033426D"/>
    <w:rsid w:val="00376818"/>
    <w:rsid w:val="003967B8"/>
    <w:rsid w:val="00397BB1"/>
    <w:rsid w:val="003D6B4F"/>
    <w:rsid w:val="0040233B"/>
    <w:rsid w:val="00487618"/>
    <w:rsid w:val="004A0078"/>
    <w:rsid w:val="004D0355"/>
    <w:rsid w:val="004E6224"/>
    <w:rsid w:val="00536394"/>
    <w:rsid w:val="00572474"/>
    <w:rsid w:val="005B335F"/>
    <w:rsid w:val="005D2581"/>
    <w:rsid w:val="00617740"/>
    <w:rsid w:val="006939F1"/>
    <w:rsid w:val="006B6803"/>
    <w:rsid w:val="006C60E6"/>
    <w:rsid w:val="006C61D4"/>
    <w:rsid w:val="006D3B2C"/>
    <w:rsid w:val="00770F23"/>
    <w:rsid w:val="00793E88"/>
    <w:rsid w:val="007E2128"/>
    <w:rsid w:val="008456E8"/>
    <w:rsid w:val="0089710E"/>
    <w:rsid w:val="008B272E"/>
    <w:rsid w:val="0092734B"/>
    <w:rsid w:val="00A74E15"/>
    <w:rsid w:val="00B12D01"/>
    <w:rsid w:val="00BB44FF"/>
    <w:rsid w:val="00C55D85"/>
    <w:rsid w:val="00C67BB6"/>
    <w:rsid w:val="00C75236"/>
    <w:rsid w:val="00C85763"/>
    <w:rsid w:val="00C938D3"/>
    <w:rsid w:val="00CD50FD"/>
    <w:rsid w:val="00D20DA9"/>
    <w:rsid w:val="00D26A79"/>
    <w:rsid w:val="00DC2790"/>
    <w:rsid w:val="00DD5C35"/>
    <w:rsid w:val="00DD76C2"/>
    <w:rsid w:val="00E67064"/>
    <w:rsid w:val="00E94B63"/>
    <w:rsid w:val="00EA03EF"/>
    <w:rsid w:val="00EB0572"/>
    <w:rsid w:val="00EB49A5"/>
    <w:rsid w:val="00ED626B"/>
    <w:rsid w:val="00F02A63"/>
    <w:rsid w:val="00F0430B"/>
    <w:rsid w:val="00F0635F"/>
    <w:rsid w:val="00F316AD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96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EB49A5"/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EB49A5"/>
    <w:pPr>
      <w:jc w:val="center"/>
      <w:outlineLvl w:val="0"/>
    </w:pPr>
    <w:rPr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49A5"/>
    <w:pPr>
      <w:outlineLvl w:val="1"/>
    </w:pPr>
    <w:rPr>
      <w:color w:val="303848" w:themeColor="accent1"/>
      <w:spacing w:val="8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B49A5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B49A5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B49A5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B49A5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B49A5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B49A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B49A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B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9A5"/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EB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B49A5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EB49A5"/>
    <w:rPr>
      <w:rFonts w:ascii="Arial" w:hAnsi="Arial" w:cs="Arial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EB49A5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EB49A5"/>
    <w:rPr>
      <w:rFonts w:ascii="Arial" w:hAnsi="Arial" w:cs="Arial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EB49A5"/>
    <w:rPr>
      <w:rFonts w:ascii="Arial" w:hAnsi="Arial" w:cs="Arial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EB49A5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49A5"/>
    <w:rPr>
      <w:rFonts w:ascii="Arial" w:hAnsi="Arial" w:cs="Arial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EB49A5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EB49A5"/>
    <w:rPr>
      <w:rFonts w:ascii="Arial" w:hAnsi="Arial" w:cs="Arial"/>
      <w:color w:val="808080"/>
    </w:rPr>
  </w:style>
  <w:style w:type="character" w:customStyle="1" w:styleId="Zvraznit">
    <w:name w:val="Zvýraznit"/>
    <w:basedOn w:val="DefaultParagraphFont"/>
    <w:uiPriority w:val="1"/>
    <w:qFormat/>
    <w:rsid w:val="00EB49A5"/>
    <w:rPr>
      <w:rFonts w:ascii="Arial" w:hAnsi="Arial" w:cs="Arial"/>
      <w:color w:val="BF9268" w:themeColor="accent2"/>
    </w:rPr>
  </w:style>
  <w:style w:type="numbering" w:styleId="111111">
    <w:name w:val="Outline List 2"/>
    <w:basedOn w:val="NoList"/>
    <w:uiPriority w:val="99"/>
    <w:semiHidden/>
    <w:unhideWhenUsed/>
    <w:rsid w:val="00EB49A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B49A5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B49A5"/>
    <w:rPr>
      <w:rFonts w:ascii="Arial" w:eastAsiaTheme="majorEastAsia" w:hAnsi="Arial" w:cs="Arial"/>
      <w:color w:val="181B2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9A5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9A5"/>
    <w:rPr>
      <w:rFonts w:ascii="Arial" w:eastAsiaTheme="majorEastAsia" w:hAnsi="Arial" w:cs="Arial"/>
      <w:color w:val="2429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9A5"/>
    <w:rPr>
      <w:rFonts w:ascii="Arial" w:eastAsiaTheme="majorEastAsia" w:hAnsi="Arial" w:cs="Arial"/>
      <w:color w:val="181B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9A5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9A5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9A5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B49A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A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49A5"/>
  </w:style>
  <w:style w:type="paragraph" w:styleId="BlockText">
    <w:name w:val="Block Text"/>
    <w:basedOn w:val="Normal"/>
    <w:uiPriority w:val="99"/>
    <w:semiHidden/>
    <w:unhideWhenUsed/>
    <w:rsid w:val="00EB49A5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4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B49A5"/>
    <w:rPr>
      <w:rFonts w:ascii="Arial" w:hAnsi="Arial" w:cs="Arial"/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4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49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49A5"/>
    <w:rPr>
      <w:rFonts w:ascii="Arial" w:hAnsi="Arial" w:cs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B49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49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B49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49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49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49A5"/>
    <w:rPr>
      <w:rFonts w:ascii="Arial" w:hAnsi="Arial" w:cs="Arial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B49A5"/>
    <w:rPr>
      <w:rFonts w:ascii="Arial" w:hAnsi="Arial" w:cs="Aria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9A5"/>
    <w:pPr>
      <w:spacing w:after="200"/>
    </w:pPr>
    <w:rPr>
      <w:i/>
      <w:iCs/>
      <w:color w:val="775F5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B49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B49A5"/>
    <w:rPr>
      <w:rFonts w:ascii="Arial" w:hAnsi="Arial" w:cs="Arial"/>
      <w:color w:val="000000" w:themeColor="text1"/>
    </w:rPr>
  </w:style>
  <w:style w:type="table" w:styleId="ColorfulGrid">
    <w:name w:val="Colorful Grid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49A5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A5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A5"/>
    <w:rPr>
      <w:rFonts w:ascii="Arial" w:hAnsi="Arial" w:cs="Arial"/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49A5"/>
  </w:style>
  <w:style w:type="character" w:customStyle="1" w:styleId="DateChar">
    <w:name w:val="Date Char"/>
    <w:basedOn w:val="DefaultParagraphFont"/>
    <w:link w:val="Date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9A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9A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B49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B49A5"/>
    <w:rPr>
      <w:rFonts w:ascii="Arial" w:hAnsi="Arial" w:cs="Arial"/>
      <w:color w:val="000000" w:themeColor="text1"/>
    </w:rPr>
  </w:style>
  <w:style w:type="character" w:styleId="Emphasis">
    <w:name w:val="Emphasis"/>
    <w:basedOn w:val="DefaultParagraphFont"/>
    <w:uiPriority w:val="20"/>
    <w:semiHidden/>
    <w:qFormat/>
    <w:rsid w:val="00EB49A5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B49A5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9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9A5"/>
    <w:rPr>
      <w:rFonts w:ascii="Arial" w:hAnsi="Arial" w:cs="Arial"/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B49A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B49A5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49A5"/>
    <w:rPr>
      <w:rFonts w:ascii="Arial" w:hAnsi="Arial" w:cs="Arial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B49A5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9A5"/>
    <w:rPr>
      <w:rFonts w:ascii="Arial" w:hAnsi="Arial" w:cs="Arial"/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49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49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B49A5"/>
    <w:rPr>
      <w:rFonts w:ascii="Arial" w:hAnsi="Arial" w:cs="Arial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B49A5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B49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49A5"/>
    <w:rPr>
      <w:rFonts w:ascii="Arial" w:hAnsi="Arial" w:cs="Arial"/>
      <w:i/>
      <w:iCs/>
      <w:color w:val="000000" w:themeColor="text1"/>
    </w:rPr>
  </w:style>
  <w:style w:type="character" w:styleId="HTMLCite">
    <w:name w:val="HTML Cite"/>
    <w:basedOn w:val="DefaultParagraphFont"/>
    <w:uiPriority w:val="99"/>
    <w:semiHidden/>
    <w:unhideWhenUsed/>
    <w:rsid w:val="00EB49A5"/>
    <w:rPr>
      <w:rFonts w:ascii="Arial" w:hAnsi="Arial" w:cs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B49A5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B49A5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B49A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49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49A5"/>
    <w:rPr>
      <w:rFonts w:ascii="Consolas" w:hAnsi="Consolas" w:cs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B49A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B49A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B49A5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unhideWhenUsed/>
    <w:rsid w:val="00EB49A5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49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49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49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49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49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49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49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49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49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B49A5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B49A5"/>
    <w:rPr>
      <w:rFonts w:ascii="Arial" w:hAnsi="Arial" w:cs="Arial"/>
      <w:i/>
      <w:iCs/>
      <w:color w:val="3038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B49A5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49A5"/>
    <w:rPr>
      <w:rFonts w:ascii="Arial" w:hAnsi="Arial" w:cs="Arial"/>
      <w:i/>
      <w:iCs/>
      <w:color w:val="303848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B49A5"/>
    <w:rPr>
      <w:rFonts w:ascii="Arial" w:hAnsi="Arial" w:cs="Arial"/>
      <w:b/>
      <w:bCs/>
      <w:smallCaps/>
      <w:color w:val="30384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B49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B49A5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EB49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B49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B49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B49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B49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B49A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B49A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B49A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B49A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B49A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B49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B49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B49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B49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B49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B49A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B49A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B49A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B49A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B49A5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B49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49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49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49A5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49A5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49A5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49A5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49A5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49A5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B49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49A5"/>
    <w:rPr>
      <w:rFonts w:ascii="Consolas" w:hAnsi="Consolas" w:cs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DefaultParagraphFont"/>
    <w:uiPriority w:val="99"/>
    <w:semiHidden/>
    <w:unhideWhenUsed/>
    <w:rsid w:val="00EB49A5"/>
    <w:rPr>
      <w:rFonts w:ascii="Arial" w:hAnsi="Arial" w:cs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B49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B49A5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NoSpacing">
    <w:name w:val="No Spacing"/>
    <w:uiPriority w:val="1"/>
    <w:semiHidden/>
    <w:qFormat/>
    <w:rsid w:val="00EB49A5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B49A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B49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B49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49A5"/>
    <w:rPr>
      <w:rFonts w:ascii="Arial" w:hAnsi="Arial" w:cs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B49A5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EB49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49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49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49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49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B49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9A5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B49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49A5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B49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B49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B49A5"/>
    <w:rPr>
      <w:rFonts w:ascii="Arial" w:hAnsi="Arial" w:cs="Arial"/>
      <w:color w:val="000000" w:themeColor="text1"/>
    </w:rPr>
  </w:style>
  <w:style w:type="character" w:customStyle="1" w:styleId="Inteligentnhypertextovodkaz1">
    <w:name w:val="Inteligentní hypertextový odkaz1"/>
    <w:basedOn w:val="DefaultParagraphFont"/>
    <w:uiPriority w:val="99"/>
    <w:semiHidden/>
    <w:unhideWhenUsed/>
    <w:rsid w:val="00EB49A5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qFormat/>
    <w:rsid w:val="00EB49A5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EB49A5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B49A5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B49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B49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B49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B49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B49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B49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B49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B49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B49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B49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B49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B49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B49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B49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B49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B49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B49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B49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B49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B49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B49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B49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B49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B49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B49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B49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B49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B49A5"/>
  </w:style>
  <w:style w:type="table" w:styleId="TableProfessional">
    <w:name w:val="Table Professional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B49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B49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B49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B49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B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B49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B49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B49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B49A5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49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B49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B49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B49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B49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B49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B49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B49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B49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9A5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EB49A5"/>
    <w:rPr>
      <w:rFonts w:ascii="Arial" w:hAnsi="Arial" w:cs="Arial"/>
      <w:color w:val="605E5C"/>
      <w:shd w:val="clear" w:color="auto" w:fill="E1DFDD"/>
    </w:rPr>
  </w:style>
  <w:style w:type="table" w:customStyle="1" w:styleId="Mkatabulky1">
    <w:name w:val="Mřížka tabulky1"/>
    <w:basedOn w:val="TableNormal"/>
    <w:next w:val="TableGrid"/>
    <w:uiPriority w:val="39"/>
    <w:rsid w:val="00BB44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u.cz/fpf/en/coursecatalo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ts.slu.cz/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u.cz/fpf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profile.php?id=1546915425578516&amp;ref=br_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u.cz/fpf/en/departmentforeignrelations?lid=5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0033\AppData\Roaming\Microsoft\&#352;ablony\Minimalistick&#253;%20profesion&#225;ln&#237;%20&#382;ivotopis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1B047D-E06B-466E-975D-733B89191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Minimalistický profesionální životopis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2023-03-02T14:49:00Z</dcterms:created>
  <dcterms:modified xsi:type="dcterms:W3CDTF">2023-03-02T14:49:00Z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