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8"/>
          <w:szCs w:val="28"/>
          <w:lang w:val="en-GB"/>
        </w:rPr>
        <w:id w:val="1935704775"/>
        <w:docPartObj>
          <w:docPartGallery w:val="Cover Pages"/>
          <w:docPartUnique/>
        </w:docPartObj>
      </w:sdtPr>
      <w:sdtEndPr>
        <w:rPr>
          <w:b/>
        </w:rPr>
      </w:sdtEndPr>
      <w:sdtContent>
        <w:p w14:paraId="5A637876" w14:textId="77777777" w:rsidR="004661AA" w:rsidRPr="00E06C97" w:rsidRDefault="004661AA" w:rsidP="005048ED">
          <w:pPr>
            <w:spacing w:after="0" w:line="360" w:lineRule="auto"/>
            <w:rPr>
              <w:rFonts w:ascii="Times New Roman" w:hAnsi="Times New Roman" w:cs="Times New Roman"/>
              <w:sz w:val="28"/>
              <w:szCs w:val="28"/>
              <w:lang w:val="en-GB"/>
            </w:rPr>
          </w:pPr>
        </w:p>
        <w:p w14:paraId="35112F9E" w14:textId="77777777" w:rsidR="004661AA" w:rsidRPr="00E06C97" w:rsidRDefault="004661AA" w:rsidP="007E6975">
          <w:pPr>
            <w:spacing w:after="0" w:line="360" w:lineRule="auto"/>
            <w:jc w:val="center"/>
            <w:rPr>
              <w:rFonts w:ascii="Times New Roman" w:hAnsi="Times New Roman" w:cs="Times New Roman"/>
              <w:b/>
              <w:sz w:val="28"/>
              <w:szCs w:val="28"/>
              <w:lang w:val="en-GB"/>
            </w:rPr>
          </w:pPr>
          <w:r w:rsidRPr="00E06C97">
            <w:rPr>
              <w:rFonts w:ascii="Times New Roman" w:hAnsi="Times New Roman" w:cs="Times New Roman"/>
              <w:noProof/>
              <w:sz w:val="28"/>
              <w:szCs w:val="28"/>
              <w:lang w:val="en-GB" w:eastAsia="en-GB"/>
            </w:rPr>
            <w:drawing>
              <wp:inline distT="0" distB="0" distL="0" distR="0" wp14:anchorId="4D4E1635" wp14:editId="47B6C5CC">
                <wp:extent cx="2872679" cy="309352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71).png"/>
                        <pic:cNvPicPr/>
                      </pic:nvPicPr>
                      <pic:blipFill rotWithShape="1">
                        <a:blip r:embed="rId9">
                          <a:extLst>
                            <a:ext uri="{28A0092B-C50C-407E-A947-70E740481C1C}">
                              <a14:useLocalDpi xmlns:a14="http://schemas.microsoft.com/office/drawing/2010/main" val="0"/>
                            </a:ext>
                          </a:extLst>
                        </a:blip>
                        <a:srcRect l="46108" t="1288" r="4191" b="2813"/>
                        <a:stretch/>
                      </pic:blipFill>
                      <pic:spPr bwMode="auto">
                        <a:xfrm>
                          <a:off x="0" y="0"/>
                          <a:ext cx="2874330" cy="3095300"/>
                        </a:xfrm>
                        <a:prstGeom prst="rect">
                          <a:avLst/>
                        </a:prstGeom>
                        <a:ln>
                          <a:noFill/>
                        </a:ln>
                        <a:extLst>
                          <a:ext uri="{53640926-AAD7-44D8-BBD7-CCE9431645EC}">
                            <a14:shadowObscured xmlns:a14="http://schemas.microsoft.com/office/drawing/2010/main"/>
                          </a:ext>
                        </a:extLst>
                      </pic:spPr>
                    </pic:pic>
                  </a:graphicData>
                </a:graphic>
              </wp:inline>
            </w:drawing>
          </w:r>
          <w:r w:rsidRPr="00E06C97">
            <w:rPr>
              <w:rFonts w:ascii="Times New Roman" w:hAnsi="Times New Roman" w:cs="Times New Roman"/>
              <w:noProof/>
              <w:sz w:val="28"/>
              <w:szCs w:val="28"/>
              <w:lang w:val="en-GB" w:eastAsia="en-GB"/>
            </w:rPr>
            <mc:AlternateContent>
              <mc:Choice Requires="wps">
                <w:drawing>
                  <wp:anchor distT="0" distB="0" distL="182880" distR="182880" simplePos="0" relativeHeight="251660288" behindDoc="0" locked="0" layoutInCell="1" allowOverlap="1" wp14:anchorId="49CEF515" wp14:editId="239CF588">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717FF" w14:textId="77777777" w:rsidR="00DA454E" w:rsidRPr="00737242" w:rsidRDefault="006956EB" w:rsidP="007543D1">
                                <w:pPr>
                                  <w:pStyle w:val="NoSpacing"/>
                                  <w:spacing w:before="40" w:after="560" w:line="216" w:lineRule="auto"/>
                                  <w:jc w:val="center"/>
                                  <w:rPr>
                                    <w:rFonts w:ascii="Times New Roman" w:hAnsi="Times New Roman" w:cs="Times New Roman"/>
                                    <w:b/>
                                    <w:sz w:val="72"/>
                                    <w:szCs w:val="72"/>
                                  </w:rPr>
                                </w:pPr>
                                <w:sdt>
                                  <w:sdtPr>
                                    <w:rPr>
                                      <w:rFonts w:ascii="Times New Roman" w:hAnsi="Times New Roman" w:cs="Times New Roman"/>
                                      <w:b/>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A454E" w:rsidRPr="00737242">
                                      <w:rPr>
                                        <w:rFonts w:ascii="Times New Roman" w:hAnsi="Times New Roman" w:cs="Times New Roman"/>
                                        <w:b/>
                                        <w:sz w:val="72"/>
                                        <w:szCs w:val="72"/>
                                      </w:rPr>
                                      <w:t>Book of Modules 2017/2018</w:t>
                                    </w:r>
                                  </w:sdtContent>
                                </w:sdt>
                              </w:p>
                              <w:sdt>
                                <w:sdtPr>
                                  <w:rPr>
                                    <w:rFonts w:ascii="Times New Roman" w:hAnsi="Times New Roman" w:cs="Times New Roman"/>
                                    <w:b/>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2204EA0" w14:textId="77777777" w:rsidR="00DA454E" w:rsidRPr="00737242" w:rsidRDefault="00DA454E" w:rsidP="007543D1">
                                    <w:pPr>
                                      <w:pStyle w:val="NoSpacing"/>
                                      <w:spacing w:before="40" w:after="40"/>
                                      <w:jc w:val="center"/>
                                      <w:rPr>
                                        <w:rFonts w:ascii="Times New Roman" w:hAnsi="Times New Roman" w:cs="Times New Roman"/>
                                        <w:b/>
                                        <w:caps/>
                                        <w:sz w:val="28"/>
                                        <w:szCs w:val="28"/>
                                      </w:rPr>
                                    </w:pPr>
                                    <w:r w:rsidRPr="00737242">
                                      <w:rPr>
                                        <w:rFonts w:ascii="Times New Roman" w:hAnsi="Times New Roman" w:cs="Times New Roman"/>
                                        <w:b/>
                                        <w:caps/>
                                        <w:sz w:val="28"/>
                                        <w:szCs w:val="28"/>
                                      </w:rPr>
                                      <w:t>University of limerick school of law</w:t>
                                    </w:r>
                                  </w:p>
                                </w:sdtContent>
                              </w:sdt>
                              <w:sdt>
                                <w:sdtPr>
                                  <w:rPr>
                                    <w:rFonts w:ascii="Times New Roman" w:hAnsi="Times New Roman" w:cs="Times New Roman"/>
                                    <w:b/>
                                    <w:caps/>
                                    <w:sz w:val="28"/>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754AC8" w14:textId="77777777" w:rsidR="00DA454E" w:rsidRPr="007543D1" w:rsidRDefault="00DA454E" w:rsidP="007543D1">
                                    <w:pPr>
                                      <w:pStyle w:val="NoSpacing"/>
                                      <w:spacing w:before="80" w:after="40"/>
                                      <w:jc w:val="center"/>
                                      <w:rPr>
                                        <w:rFonts w:ascii="Arial Black" w:hAnsi="Arial Black" w:cs="Arial"/>
                                        <w:caps/>
                                        <w:sz w:val="24"/>
                                        <w:szCs w:val="24"/>
                                      </w:rPr>
                                    </w:pPr>
                                    <w:r w:rsidRPr="00737242">
                                      <w:rPr>
                                        <w:rFonts w:ascii="Times New Roman" w:hAnsi="Times New Roman" w:cs="Times New Roman"/>
                                        <w:b/>
                                        <w:caps/>
                                        <w:sz w:val="28"/>
                                        <w:szCs w:val="24"/>
                                      </w:rPr>
                                      <w:t>Shane Kilcommins, Head</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9CEF515" id="_x0000_t202" coordsize="21600,21600" o:spt="202" path="m,l,21600r21600,l21600,xe">
                    <v:stroke joinstyle="miter"/>
                    <v:path gradientshapeok="t" o:connecttype="rect"/>
                  </v:shapetype>
                  <v:shape id="Text Box 13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13B717FF" w14:textId="77777777" w:rsidR="00DA454E" w:rsidRPr="00737242" w:rsidRDefault="006956EB" w:rsidP="007543D1">
                          <w:pPr>
                            <w:pStyle w:val="NoSpacing"/>
                            <w:spacing w:before="40" w:after="560" w:line="216" w:lineRule="auto"/>
                            <w:jc w:val="center"/>
                            <w:rPr>
                              <w:rFonts w:ascii="Times New Roman" w:hAnsi="Times New Roman" w:cs="Times New Roman"/>
                              <w:b/>
                              <w:sz w:val="72"/>
                              <w:szCs w:val="72"/>
                            </w:rPr>
                          </w:pPr>
                          <w:sdt>
                            <w:sdtPr>
                              <w:rPr>
                                <w:rFonts w:ascii="Times New Roman" w:hAnsi="Times New Roman" w:cs="Times New Roman"/>
                                <w:b/>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A454E" w:rsidRPr="00737242">
                                <w:rPr>
                                  <w:rFonts w:ascii="Times New Roman" w:hAnsi="Times New Roman" w:cs="Times New Roman"/>
                                  <w:b/>
                                  <w:sz w:val="72"/>
                                  <w:szCs w:val="72"/>
                                </w:rPr>
                                <w:t>Book of Modules 2017/2018</w:t>
                              </w:r>
                            </w:sdtContent>
                          </w:sdt>
                        </w:p>
                        <w:sdt>
                          <w:sdtPr>
                            <w:rPr>
                              <w:rFonts w:ascii="Times New Roman" w:hAnsi="Times New Roman" w:cs="Times New Roman"/>
                              <w:b/>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2204EA0" w14:textId="77777777" w:rsidR="00DA454E" w:rsidRPr="00737242" w:rsidRDefault="00DA454E" w:rsidP="007543D1">
                              <w:pPr>
                                <w:pStyle w:val="NoSpacing"/>
                                <w:spacing w:before="40" w:after="40"/>
                                <w:jc w:val="center"/>
                                <w:rPr>
                                  <w:rFonts w:ascii="Times New Roman" w:hAnsi="Times New Roman" w:cs="Times New Roman"/>
                                  <w:b/>
                                  <w:caps/>
                                  <w:sz w:val="28"/>
                                  <w:szCs w:val="28"/>
                                </w:rPr>
                              </w:pPr>
                              <w:r w:rsidRPr="00737242">
                                <w:rPr>
                                  <w:rFonts w:ascii="Times New Roman" w:hAnsi="Times New Roman" w:cs="Times New Roman"/>
                                  <w:b/>
                                  <w:caps/>
                                  <w:sz w:val="28"/>
                                  <w:szCs w:val="28"/>
                                </w:rPr>
                                <w:t>University of limerick school of law</w:t>
                              </w:r>
                            </w:p>
                          </w:sdtContent>
                        </w:sdt>
                        <w:sdt>
                          <w:sdtPr>
                            <w:rPr>
                              <w:rFonts w:ascii="Times New Roman" w:hAnsi="Times New Roman" w:cs="Times New Roman"/>
                              <w:b/>
                              <w:caps/>
                              <w:sz w:val="28"/>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754AC8" w14:textId="77777777" w:rsidR="00DA454E" w:rsidRPr="007543D1" w:rsidRDefault="00DA454E" w:rsidP="007543D1">
                              <w:pPr>
                                <w:pStyle w:val="NoSpacing"/>
                                <w:spacing w:before="80" w:after="40"/>
                                <w:jc w:val="center"/>
                                <w:rPr>
                                  <w:rFonts w:ascii="Arial Black" w:hAnsi="Arial Black" w:cs="Arial"/>
                                  <w:caps/>
                                  <w:sz w:val="24"/>
                                  <w:szCs w:val="24"/>
                                </w:rPr>
                              </w:pPr>
                              <w:r w:rsidRPr="00737242">
                                <w:rPr>
                                  <w:rFonts w:ascii="Times New Roman" w:hAnsi="Times New Roman" w:cs="Times New Roman"/>
                                  <w:b/>
                                  <w:caps/>
                                  <w:sz w:val="28"/>
                                  <w:szCs w:val="24"/>
                                </w:rPr>
                                <w:t>Shane Kilcommins, Head</w:t>
                              </w:r>
                            </w:p>
                          </w:sdtContent>
                        </w:sdt>
                      </w:txbxContent>
                    </v:textbox>
                    <w10:wrap type="square" anchorx="margin" anchory="page"/>
                  </v:shape>
                </w:pict>
              </mc:Fallback>
            </mc:AlternateContent>
          </w:r>
          <w:r w:rsidRPr="00E06C97">
            <w:rPr>
              <w:rFonts w:ascii="Times New Roman" w:hAnsi="Times New Roman" w:cs="Times New Roman"/>
              <w:b/>
              <w:sz w:val="28"/>
              <w:szCs w:val="28"/>
              <w:lang w:val="en-GB"/>
            </w:rPr>
            <w:br w:type="page"/>
          </w:r>
        </w:p>
      </w:sdtContent>
    </w:sdt>
    <w:p w14:paraId="6C1117F4" w14:textId="66D0DA28" w:rsidR="00796F85" w:rsidRPr="00E06C97" w:rsidRDefault="00796F85" w:rsidP="00DA454E">
      <w:pPr>
        <w:pStyle w:val="TOC1"/>
        <w:rPr>
          <w:lang w:val="en-GB"/>
        </w:rPr>
      </w:pPr>
      <w:r w:rsidRPr="00E06C97">
        <w:rPr>
          <w:lang w:val="en-GB"/>
        </w:rPr>
        <w:lastRenderedPageBreak/>
        <w:t>Table of Contents</w:t>
      </w:r>
    </w:p>
    <w:p w14:paraId="7D8A779D" w14:textId="3A349925" w:rsidR="00DA454E" w:rsidRDefault="006A32DF" w:rsidP="00DA454E">
      <w:pPr>
        <w:pStyle w:val="TOC1"/>
        <w:rPr>
          <w:rFonts w:asciiTheme="minorHAnsi" w:eastAsiaTheme="minorEastAsia" w:hAnsiTheme="minorHAnsi" w:cstheme="minorBidi"/>
          <w:noProof/>
          <w:sz w:val="22"/>
          <w:lang w:val="en-GB" w:eastAsia="en-GB"/>
        </w:rPr>
      </w:pPr>
      <w:r w:rsidRPr="00E06C97">
        <w:rPr>
          <w:lang w:val="en-GB"/>
        </w:rPr>
        <w:fldChar w:fldCharType="begin"/>
      </w:r>
      <w:r w:rsidRPr="00E06C97">
        <w:rPr>
          <w:lang w:val="en-GB"/>
        </w:rPr>
        <w:instrText xml:space="preserve"> TOC \o "1-1" \h \z \u </w:instrText>
      </w:r>
      <w:r w:rsidRPr="00E06C97">
        <w:rPr>
          <w:lang w:val="en-GB"/>
        </w:rPr>
        <w:fldChar w:fldCharType="separate"/>
      </w:r>
    </w:p>
    <w:p w14:paraId="5E69460E" w14:textId="77777777" w:rsidR="00DA454E" w:rsidRPr="00DA454E" w:rsidRDefault="006A32DF" w:rsidP="00B538C6">
      <w:pPr>
        <w:pStyle w:val="Heading1"/>
        <w:rPr>
          <w:noProof/>
        </w:rPr>
      </w:pPr>
      <w:r w:rsidRPr="00E06C97">
        <w:rPr>
          <w:lang w:val="en-GB"/>
        </w:rPr>
        <w:fldChar w:fldCharType="end"/>
      </w:r>
      <w:bookmarkStart w:id="0" w:name="_Toc490059356"/>
      <w:r w:rsidR="00DA454E" w:rsidRPr="00DA454E">
        <w:rPr>
          <w:lang w:val="en-GB"/>
        </w:rPr>
        <w:fldChar w:fldCharType="begin"/>
      </w:r>
      <w:r w:rsidR="00DA454E" w:rsidRPr="00DA454E">
        <w:rPr>
          <w:lang w:val="en-GB"/>
        </w:rPr>
        <w:instrText xml:space="preserve"> TOC \o "1-1" \f \p " " \h \z </w:instrText>
      </w:r>
      <w:r w:rsidR="00DA454E" w:rsidRPr="00DA454E">
        <w:rPr>
          <w:lang w:val="en-GB"/>
        </w:rPr>
        <w:fldChar w:fldCharType="separate"/>
      </w:r>
    </w:p>
    <w:p w14:paraId="07B1722A" w14:textId="79A00B8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66" w:history="1">
        <w:r w:rsidR="00DA454E" w:rsidRPr="00DA454E">
          <w:rPr>
            <w:rStyle w:val="Hyperlink"/>
            <w:noProof/>
            <w:lang w:val="en-GB" w:eastAsia="en-IE"/>
          </w:rPr>
          <w:t>LA4001 – LEGAL SYSTEM AND METHOD</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_Toc491077966 \h </w:instrText>
        </w:r>
        <w:r w:rsidR="00DA454E" w:rsidRPr="00DA454E">
          <w:rPr>
            <w:noProof/>
            <w:webHidden/>
          </w:rPr>
        </w:r>
        <w:r w:rsidR="00DA454E" w:rsidRPr="00DA454E">
          <w:rPr>
            <w:noProof/>
            <w:webHidden/>
          </w:rPr>
          <w:fldChar w:fldCharType="separate"/>
        </w:r>
        <w:r w:rsidR="006815DB">
          <w:rPr>
            <w:noProof/>
            <w:webHidden/>
          </w:rPr>
          <w:t>5</w:t>
        </w:r>
        <w:r w:rsidR="00DA454E" w:rsidRPr="00DA454E">
          <w:rPr>
            <w:noProof/>
            <w:webHidden/>
          </w:rPr>
          <w:fldChar w:fldCharType="end"/>
        </w:r>
      </w:hyperlink>
    </w:p>
    <w:p w14:paraId="3D755806" w14:textId="5CC99B13"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67" w:history="1">
        <w:r w:rsidR="00DA454E" w:rsidRPr="00DA454E">
          <w:rPr>
            <w:rStyle w:val="Hyperlink"/>
            <w:noProof/>
            <w:lang w:val="en-GB"/>
          </w:rPr>
          <w:t>LA4002/LA4034 – JURISPRUDENCE</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_Toc491077967 \h </w:instrText>
        </w:r>
        <w:r w:rsidR="00DA454E" w:rsidRPr="00DA454E">
          <w:rPr>
            <w:noProof/>
            <w:webHidden/>
          </w:rPr>
        </w:r>
        <w:r w:rsidR="00DA454E" w:rsidRPr="00DA454E">
          <w:rPr>
            <w:noProof/>
            <w:webHidden/>
          </w:rPr>
          <w:fldChar w:fldCharType="separate"/>
        </w:r>
        <w:r w:rsidR="006815DB">
          <w:rPr>
            <w:noProof/>
            <w:webHidden/>
          </w:rPr>
          <w:t>7</w:t>
        </w:r>
        <w:r w:rsidR="00DA454E" w:rsidRPr="00DA454E">
          <w:rPr>
            <w:noProof/>
            <w:webHidden/>
          </w:rPr>
          <w:fldChar w:fldCharType="end"/>
        </w:r>
      </w:hyperlink>
    </w:p>
    <w:p w14:paraId="59BEC2CF" w14:textId="52B80F12"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68" w:history="1">
        <w:r w:rsidR="00DA454E" w:rsidRPr="00DA454E">
          <w:rPr>
            <w:rStyle w:val="Hyperlink"/>
            <w:noProof/>
            <w:lang w:val="en-GB"/>
          </w:rPr>
          <w:t>LA4005 – LEGAL ENVIRONMENT OF BUSINESS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_Toc491077968 \h </w:instrText>
        </w:r>
        <w:r w:rsidR="00DA454E" w:rsidRPr="00DA454E">
          <w:rPr>
            <w:noProof/>
            <w:webHidden/>
          </w:rPr>
        </w:r>
        <w:r w:rsidR="00DA454E" w:rsidRPr="00DA454E">
          <w:rPr>
            <w:noProof/>
            <w:webHidden/>
          </w:rPr>
          <w:fldChar w:fldCharType="separate"/>
        </w:r>
        <w:r w:rsidR="006815DB">
          <w:rPr>
            <w:noProof/>
            <w:webHidden/>
          </w:rPr>
          <w:t>10</w:t>
        </w:r>
        <w:r w:rsidR="00DA454E" w:rsidRPr="00DA454E">
          <w:rPr>
            <w:noProof/>
            <w:webHidden/>
          </w:rPr>
          <w:fldChar w:fldCharType="end"/>
        </w:r>
      </w:hyperlink>
    </w:p>
    <w:p w14:paraId="064456DF" w14:textId="67B1F62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69" w:history="1">
        <w:r w:rsidR="00DA454E" w:rsidRPr="00DA454E">
          <w:rPr>
            <w:rStyle w:val="Hyperlink"/>
            <w:noProof/>
            <w:lang w:val="en-GB" w:eastAsia="en-IE"/>
          </w:rPr>
          <w:t>LA4006 – MEDICAL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_Toc491077969 \h </w:instrText>
        </w:r>
        <w:r w:rsidR="00DA454E" w:rsidRPr="00DA454E">
          <w:rPr>
            <w:noProof/>
            <w:webHidden/>
          </w:rPr>
        </w:r>
        <w:r w:rsidR="00DA454E" w:rsidRPr="00DA454E">
          <w:rPr>
            <w:noProof/>
            <w:webHidden/>
          </w:rPr>
          <w:fldChar w:fldCharType="separate"/>
        </w:r>
        <w:r w:rsidR="006815DB">
          <w:rPr>
            <w:noProof/>
            <w:webHidden/>
          </w:rPr>
          <w:t>13</w:t>
        </w:r>
        <w:r w:rsidR="00DA454E" w:rsidRPr="00DA454E">
          <w:rPr>
            <w:noProof/>
            <w:webHidden/>
          </w:rPr>
          <w:fldChar w:fldCharType="end"/>
        </w:r>
      </w:hyperlink>
    </w:p>
    <w:p w14:paraId="06C54A0F" w14:textId="455112ED"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0" w:history="1">
        <w:r w:rsidR="00DA454E" w:rsidRPr="00DA454E">
          <w:rPr>
            <w:rStyle w:val="Hyperlink"/>
            <w:noProof/>
            <w:lang w:val="en-GB" w:eastAsia="en-IE"/>
          </w:rPr>
          <w:t>LA4008 – COMPANY AND PARTNERSHIP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_Toc491077970 \h </w:instrText>
        </w:r>
        <w:r w:rsidR="00DA454E" w:rsidRPr="00DA454E">
          <w:rPr>
            <w:noProof/>
            <w:webHidden/>
          </w:rPr>
        </w:r>
        <w:r w:rsidR="00DA454E" w:rsidRPr="00DA454E">
          <w:rPr>
            <w:noProof/>
            <w:webHidden/>
          </w:rPr>
          <w:fldChar w:fldCharType="separate"/>
        </w:r>
        <w:r w:rsidR="006815DB">
          <w:rPr>
            <w:noProof/>
            <w:webHidden/>
          </w:rPr>
          <w:t>16</w:t>
        </w:r>
        <w:r w:rsidR="00DA454E" w:rsidRPr="00DA454E">
          <w:rPr>
            <w:noProof/>
            <w:webHidden/>
          </w:rPr>
          <w:fldChar w:fldCharType="end"/>
        </w:r>
      </w:hyperlink>
    </w:p>
    <w:p w14:paraId="59B6D8E5" w14:textId="4D0A638B"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1" w:history="1">
        <w:r w:rsidR="00DA454E" w:rsidRPr="00DA454E">
          <w:rPr>
            <w:rStyle w:val="Hyperlink"/>
            <w:noProof/>
            <w:lang w:val="en-GB" w:eastAsia="en-IE"/>
          </w:rPr>
          <w:t>LA4011 – INTRODUCTION TO LAWYERING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_Toc491077971 \h </w:instrText>
        </w:r>
        <w:r w:rsidR="00DA454E" w:rsidRPr="00DA454E">
          <w:rPr>
            <w:noProof/>
            <w:webHidden/>
          </w:rPr>
        </w:r>
        <w:r w:rsidR="00DA454E" w:rsidRPr="00DA454E">
          <w:rPr>
            <w:noProof/>
            <w:webHidden/>
          </w:rPr>
          <w:fldChar w:fldCharType="separate"/>
        </w:r>
        <w:r w:rsidR="006815DB">
          <w:rPr>
            <w:noProof/>
            <w:webHidden/>
          </w:rPr>
          <w:t>19</w:t>
        </w:r>
        <w:r w:rsidR="00DA454E" w:rsidRPr="00DA454E">
          <w:rPr>
            <w:noProof/>
            <w:webHidden/>
          </w:rPr>
          <w:fldChar w:fldCharType="end"/>
        </w:r>
      </w:hyperlink>
    </w:p>
    <w:p w14:paraId="56ABB2EA" w14:textId="077ABA78"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2" w:history="1">
        <w:r w:rsidR="00DA454E" w:rsidRPr="00DA454E">
          <w:rPr>
            <w:rStyle w:val="Hyperlink"/>
            <w:noProof/>
            <w:lang w:val="en-GB"/>
          </w:rPr>
          <w:t>LA4012 – COMPARATIVE LEGAL SYSTEMS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_Toc491077972 \h </w:instrText>
        </w:r>
        <w:r w:rsidR="00DA454E" w:rsidRPr="00DA454E">
          <w:rPr>
            <w:noProof/>
            <w:webHidden/>
          </w:rPr>
        </w:r>
        <w:r w:rsidR="00DA454E" w:rsidRPr="00DA454E">
          <w:rPr>
            <w:noProof/>
            <w:webHidden/>
          </w:rPr>
          <w:fldChar w:fldCharType="separate"/>
        </w:r>
        <w:r w:rsidR="006815DB">
          <w:rPr>
            <w:noProof/>
            <w:webHidden/>
          </w:rPr>
          <w:t>22</w:t>
        </w:r>
        <w:r w:rsidR="00DA454E" w:rsidRPr="00DA454E">
          <w:rPr>
            <w:noProof/>
            <w:webHidden/>
          </w:rPr>
          <w:fldChar w:fldCharType="end"/>
        </w:r>
      </w:hyperlink>
    </w:p>
    <w:p w14:paraId="13FBA02A" w14:textId="414C2886"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3" w:history="1">
        <w:r w:rsidR="00DA454E" w:rsidRPr="00DA454E">
          <w:rPr>
            <w:rStyle w:val="Hyperlink"/>
            <w:noProof/>
            <w:lang w:val="en-GB" w:eastAsia="en-IE"/>
          </w:rPr>
          <w:t>LA4013 – MEDIA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_Toc491077973 \h </w:instrText>
        </w:r>
        <w:r w:rsidR="00DA454E" w:rsidRPr="00DA454E">
          <w:rPr>
            <w:noProof/>
            <w:webHidden/>
          </w:rPr>
        </w:r>
        <w:r w:rsidR="00DA454E" w:rsidRPr="00DA454E">
          <w:rPr>
            <w:noProof/>
            <w:webHidden/>
          </w:rPr>
          <w:fldChar w:fldCharType="separate"/>
        </w:r>
        <w:r w:rsidR="006815DB">
          <w:rPr>
            <w:noProof/>
            <w:webHidden/>
          </w:rPr>
          <w:t>25</w:t>
        </w:r>
        <w:r w:rsidR="00DA454E" w:rsidRPr="00DA454E">
          <w:rPr>
            <w:noProof/>
            <w:webHidden/>
          </w:rPr>
          <w:fldChar w:fldCharType="end"/>
        </w:r>
      </w:hyperlink>
    </w:p>
    <w:p w14:paraId="373C26FA" w14:textId="429FD845"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4" w:history="1">
        <w:r w:rsidR="00DA454E" w:rsidRPr="00DA454E">
          <w:rPr>
            <w:rStyle w:val="Hyperlink"/>
            <w:noProof/>
            <w:lang w:val="en-GB" w:eastAsia="en-IE"/>
          </w:rPr>
          <w:t>LA4017 – ADVANCED LAWYERING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_Toc491077974 \h </w:instrText>
        </w:r>
        <w:r w:rsidR="00DA454E" w:rsidRPr="00DA454E">
          <w:rPr>
            <w:noProof/>
            <w:webHidden/>
          </w:rPr>
        </w:r>
        <w:r w:rsidR="00DA454E" w:rsidRPr="00DA454E">
          <w:rPr>
            <w:noProof/>
            <w:webHidden/>
          </w:rPr>
          <w:fldChar w:fldCharType="separate"/>
        </w:r>
        <w:r w:rsidR="006815DB">
          <w:rPr>
            <w:noProof/>
            <w:webHidden/>
          </w:rPr>
          <w:t>29</w:t>
        </w:r>
        <w:r w:rsidR="00DA454E" w:rsidRPr="00DA454E">
          <w:rPr>
            <w:noProof/>
            <w:webHidden/>
          </w:rPr>
          <w:fldChar w:fldCharType="end"/>
        </w:r>
      </w:hyperlink>
    </w:p>
    <w:p w14:paraId="19B015BF" w14:textId="774B921C"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5" w:history="1">
        <w:r w:rsidR="00DA454E" w:rsidRPr="00DA454E">
          <w:rPr>
            <w:rStyle w:val="Hyperlink"/>
            <w:noProof/>
            <w:lang w:val="en-GB" w:eastAsia="en-IE"/>
          </w:rPr>
          <w:t>LA4021 – CHILD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_Toc491077975 \h </w:instrText>
        </w:r>
        <w:r w:rsidR="00DA454E" w:rsidRPr="00DA454E">
          <w:rPr>
            <w:noProof/>
            <w:webHidden/>
          </w:rPr>
        </w:r>
        <w:r w:rsidR="00DA454E" w:rsidRPr="00DA454E">
          <w:rPr>
            <w:noProof/>
            <w:webHidden/>
          </w:rPr>
          <w:fldChar w:fldCharType="separate"/>
        </w:r>
        <w:r w:rsidR="006815DB">
          <w:rPr>
            <w:noProof/>
            <w:webHidden/>
          </w:rPr>
          <w:t>31</w:t>
        </w:r>
        <w:r w:rsidR="00DA454E" w:rsidRPr="00DA454E">
          <w:rPr>
            <w:noProof/>
            <w:webHidden/>
          </w:rPr>
          <w:fldChar w:fldCharType="end"/>
        </w:r>
      </w:hyperlink>
    </w:p>
    <w:p w14:paraId="133EFA76" w14:textId="29313542"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6" w:history="1">
        <w:r w:rsidR="00DA454E" w:rsidRPr="00DA454E">
          <w:rPr>
            <w:rStyle w:val="Hyperlink"/>
            <w:noProof/>
            <w:lang w:val="en-GB" w:eastAsia="en-IE"/>
          </w:rPr>
          <w:t>LA4022 – COMMERCIAL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_Toc491077976 \h </w:instrText>
        </w:r>
        <w:r w:rsidR="00DA454E" w:rsidRPr="00DA454E">
          <w:rPr>
            <w:noProof/>
            <w:webHidden/>
          </w:rPr>
        </w:r>
        <w:r w:rsidR="00DA454E" w:rsidRPr="00DA454E">
          <w:rPr>
            <w:noProof/>
            <w:webHidden/>
          </w:rPr>
          <w:fldChar w:fldCharType="separate"/>
        </w:r>
        <w:r w:rsidR="006815DB">
          <w:rPr>
            <w:noProof/>
            <w:webHidden/>
          </w:rPr>
          <w:t>35</w:t>
        </w:r>
        <w:r w:rsidR="00DA454E" w:rsidRPr="00DA454E">
          <w:rPr>
            <w:noProof/>
            <w:webHidden/>
          </w:rPr>
          <w:fldChar w:fldCharType="end"/>
        </w:r>
      </w:hyperlink>
    </w:p>
    <w:p w14:paraId="721B2B93" w14:textId="0A701C1C"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7" w:history="1">
        <w:r w:rsidR="00DA454E" w:rsidRPr="00DA454E">
          <w:rPr>
            <w:rStyle w:val="Hyperlink"/>
            <w:noProof/>
            <w:lang w:val="en-GB" w:eastAsia="en-IE"/>
          </w:rPr>
          <w:t>LA4032 – CRIMINAL PROCEDURE (ONLINE)</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_Toc491077977 \h </w:instrText>
        </w:r>
        <w:r w:rsidR="00DA454E" w:rsidRPr="00DA454E">
          <w:rPr>
            <w:noProof/>
            <w:webHidden/>
          </w:rPr>
        </w:r>
        <w:r w:rsidR="00DA454E" w:rsidRPr="00DA454E">
          <w:rPr>
            <w:noProof/>
            <w:webHidden/>
          </w:rPr>
          <w:fldChar w:fldCharType="separate"/>
        </w:r>
        <w:r w:rsidR="006815DB">
          <w:rPr>
            <w:noProof/>
            <w:webHidden/>
          </w:rPr>
          <w:t>38</w:t>
        </w:r>
        <w:r w:rsidR="00DA454E" w:rsidRPr="00DA454E">
          <w:rPr>
            <w:noProof/>
            <w:webHidden/>
          </w:rPr>
          <w:fldChar w:fldCharType="end"/>
        </w:r>
      </w:hyperlink>
    </w:p>
    <w:p w14:paraId="176394C6" w14:textId="3674217B"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8" w:history="1">
        <w:r w:rsidR="00DA454E" w:rsidRPr="00DA454E">
          <w:rPr>
            <w:rStyle w:val="Hyperlink"/>
            <w:noProof/>
            <w:lang w:val="en-GB" w:eastAsia="en-IE"/>
          </w:rPr>
          <w:t>LA4033 – LAW OF THE EUROPEAN UNION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_Toc491077978 \h </w:instrText>
        </w:r>
        <w:r w:rsidR="00DA454E" w:rsidRPr="00DA454E">
          <w:rPr>
            <w:noProof/>
            <w:webHidden/>
          </w:rPr>
        </w:r>
        <w:r w:rsidR="00DA454E" w:rsidRPr="00DA454E">
          <w:rPr>
            <w:noProof/>
            <w:webHidden/>
          </w:rPr>
          <w:fldChar w:fldCharType="separate"/>
        </w:r>
        <w:r w:rsidR="006815DB">
          <w:rPr>
            <w:noProof/>
            <w:webHidden/>
          </w:rPr>
          <w:t>40</w:t>
        </w:r>
        <w:r w:rsidR="00DA454E" w:rsidRPr="00DA454E">
          <w:rPr>
            <w:noProof/>
            <w:webHidden/>
          </w:rPr>
          <w:fldChar w:fldCharType="end"/>
        </w:r>
      </w:hyperlink>
    </w:p>
    <w:p w14:paraId="624F38D5" w14:textId="240FABB3"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79" w:history="1">
        <w:r w:rsidR="00DA454E" w:rsidRPr="00DA454E">
          <w:rPr>
            <w:rStyle w:val="Hyperlink"/>
            <w:noProof/>
            <w:lang w:val="en-GB" w:eastAsia="en-IE"/>
          </w:rPr>
          <w:t>LA4035 – LABOUR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_Toc491077979 \h </w:instrText>
        </w:r>
        <w:r w:rsidR="00DA454E" w:rsidRPr="00DA454E">
          <w:rPr>
            <w:noProof/>
            <w:webHidden/>
          </w:rPr>
        </w:r>
        <w:r w:rsidR="00DA454E" w:rsidRPr="00DA454E">
          <w:rPr>
            <w:noProof/>
            <w:webHidden/>
          </w:rPr>
          <w:fldChar w:fldCharType="separate"/>
        </w:r>
        <w:r w:rsidR="006815DB">
          <w:rPr>
            <w:noProof/>
            <w:webHidden/>
          </w:rPr>
          <w:t>44</w:t>
        </w:r>
        <w:r w:rsidR="00DA454E" w:rsidRPr="00DA454E">
          <w:rPr>
            <w:noProof/>
            <w:webHidden/>
          </w:rPr>
          <w:fldChar w:fldCharType="end"/>
        </w:r>
      </w:hyperlink>
    </w:p>
    <w:p w14:paraId="14443978" w14:textId="5D6048A1"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0" w:history="1">
        <w:r w:rsidR="00DA454E" w:rsidRPr="00DA454E">
          <w:rPr>
            <w:rStyle w:val="Hyperlink"/>
            <w:noProof/>
            <w:lang w:val="en-GB" w:eastAsia="en-IE"/>
          </w:rPr>
          <w:t>LA4036 – INTELLECTUAL PROPERTY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_Toc491077980 \h </w:instrText>
        </w:r>
        <w:r w:rsidR="00DA454E" w:rsidRPr="00DA454E">
          <w:rPr>
            <w:noProof/>
            <w:webHidden/>
          </w:rPr>
        </w:r>
        <w:r w:rsidR="00DA454E" w:rsidRPr="00DA454E">
          <w:rPr>
            <w:noProof/>
            <w:webHidden/>
          </w:rPr>
          <w:fldChar w:fldCharType="separate"/>
        </w:r>
        <w:r w:rsidR="006815DB">
          <w:rPr>
            <w:noProof/>
            <w:webHidden/>
          </w:rPr>
          <w:t>47</w:t>
        </w:r>
        <w:r w:rsidR="00DA454E" w:rsidRPr="00DA454E">
          <w:rPr>
            <w:noProof/>
            <w:webHidden/>
          </w:rPr>
          <w:fldChar w:fldCharType="end"/>
        </w:r>
      </w:hyperlink>
    </w:p>
    <w:p w14:paraId="185D6E43" w14:textId="4C905DEC"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1" w:history="1">
        <w:r w:rsidR="00DA454E" w:rsidRPr="00DA454E">
          <w:rPr>
            <w:rStyle w:val="Hyperlink"/>
            <w:noProof/>
            <w:lang w:val="en-GB"/>
          </w:rPr>
          <w:t>LA4038 – FAMILY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_Toc491077981 \h </w:instrText>
        </w:r>
        <w:r w:rsidR="00DA454E" w:rsidRPr="00DA454E">
          <w:rPr>
            <w:noProof/>
            <w:webHidden/>
          </w:rPr>
        </w:r>
        <w:r w:rsidR="00DA454E" w:rsidRPr="00DA454E">
          <w:rPr>
            <w:noProof/>
            <w:webHidden/>
          </w:rPr>
          <w:fldChar w:fldCharType="separate"/>
        </w:r>
        <w:r w:rsidR="006815DB">
          <w:rPr>
            <w:noProof/>
            <w:webHidden/>
          </w:rPr>
          <w:t>50</w:t>
        </w:r>
        <w:r w:rsidR="00DA454E" w:rsidRPr="00DA454E">
          <w:rPr>
            <w:noProof/>
            <w:webHidden/>
          </w:rPr>
          <w:fldChar w:fldCharType="end"/>
        </w:r>
      </w:hyperlink>
    </w:p>
    <w:p w14:paraId="535BC69F" w14:textId="7196F41E"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2" w:history="1">
        <w:r w:rsidR="00DA454E" w:rsidRPr="00DA454E">
          <w:rPr>
            <w:rStyle w:val="Hyperlink"/>
            <w:noProof/>
            <w:lang w:val="en-GB"/>
          </w:rPr>
          <w:t>LA4040 – LAW OF EVIDENCE (ONLINE)</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_Toc491077982 \h </w:instrText>
        </w:r>
        <w:r w:rsidR="00DA454E" w:rsidRPr="00DA454E">
          <w:rPr>
            <w:noProof/>
            <w:webHidden/>
          </w:rPr>
        </w:r>
        <w:r w:rsidR="00DA454E" w:rsidRPr="00DA454E">
          <w:rPr>
            <w:noProof/>
            <w:webHidden/>
          </w:rPr>
          <w:fldChar w:fldCharType="separate"/>
        </w:r>
        <w:r w:rsidR="006815DB">
          <w:rPr>
            <w:noProof/>
            <w:webHidden/>
          </w:rPr>
          <w:t>54</w:t>
        </w:r>
        <w:r w:rsidR="00DA454E" w:rsidRPr="00DA454E">
          <w:rPr>
            <w:noProof/>
            <w:webHidden/>
          </w:rPr>
          <w:fldChar w:fldCharType="end"/>
        </w:r>
      </w:hyperlink>
    </w:p>
    <w:p w14:paraId="02DFAA24" w14:textId="393A4F30"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3" w:history="1">
        <w:r w:rsidR="00DA454E" w:rsidRPr="00DA454E">
          <w:rPr>
            <w:rStyle w:val="Hyperlink"/>
            <w:noProof/>
            <w:lang w:val="en-GB" w:eastAsia="en-IE"/>
          </w:rPr>
          <w:t>LA4042 – ADMINISTRATIVE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_Toc491077983 \h </w:instrText>
        </w:r>
        <w:r w:rsidR="00DA454E" w:rsidRPr="00DA454E">
          <w:rPr>
            <w:noProof/>
            <w:webHidden/>
          </w:rPr>
        </w:r>
        <w:r w:rsidR="00DA454E" w:rsidRPr="00DA454E">
          <w:rPr>
            <w:noProof/>
            <w:webHidden/>
          </w:rPr>
          <w:fldChar w:fldCharType="separate"/>
        </w:r>
        <w:r w:rsidR="006815DB">
          <w:rPr>
            <w:noProof/>
            <w:webHidden/>
          </w:rPr>
          <w:t>57</w:t>
        </w:r>
        <w:r w:rsidR="00DA454E" w:rsidRPr="00DA454E">
          <w:rPr>
            <w:noProof/>
            <w:webHidden/>
          </w:rPr>
          <w:fldChar w:fldCharType="end"/>
        </w:r>
      </w:hyperlink>
    </w:p>
    <w:p w14:paraId="598EDB87" w14:textId="28B8E6AE"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4" w:history="1">
        <w:r w:rsidR="00DA454E" w:rsidRPr="00DA454E">
          <w:rPr>
            <w:rStyle w:val="Hyperlink"/>
            <w:noProof/>
            <w:lang w:val="en-GB" w:eastAsia="en-IE"/>
          </w:rPr>
          <w:t>LA4044 – LAW OF THE EUROPEAN UNION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_Toc491077984 \h </w:instrText>
        </w:r>
        <w:r w:rsidR="00DA454E" w:rsidRPr="00DA454E">
          <w:rPr>
            <w:noProof/>
            <w:webHidden/>
          </w:rPr>
        </w:r>
        <w:r w:rsidR="00DA454E" w:rsidRPr="00DA454E">
          <w:rPr>
            <w:noProof/>
            <w:webHidden/>
          </w:rPr>
          <w:fldChar w:fldCharType="separate"/>
        </w:r>
        <w:r w:rsidR="006815DB">
          <w:rPr>
            <w:noProof/>
            <w:webHidden/>
          </w:rPr>
          <w:t>60</w:t>
        </w:r>
        <w:r w:rsidR="00DA454E" w:rsidRPr="00DA454E">
          <w:rPr>
            <w:noProof/>
            <w:webHidden/>
          </w:rPr>
          <w:fldChar w:fldCharType="end"/>
        </w:r>
      </w:hyperlink>
    </w:p>
    <w:p w14:paraId="5888A994" w14:textId="02ADB5A4"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5" w:history="1">
        <w:r w:rsidR="00DA454E" w:rsidRPr="00DA454E">
          <w:rPr>
            <w:rStyle w:val="Hyperlink"/>
            <w:noProof/>
            <w:lang w:val="en-GB"/>
          </w:rPr>
          <w:t>LA4048 – ADVANCED LAWYERING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_Toc491077985 \h </w:instrText>
        </w:r>
        <w:r w:rsidR="00DA454E" w:rsidRPr="00DA454E">
          <w:rPr>
            <w:noProof/>
            <w:webHidden/>
          </w:rPr>
        </w:r>
        <w:r w:rsidR="00DA454E" w:rsidRPr="00DA454E">
          <w:rPr>
            <w:noProof/>
            <w:webHidden/>
          </w:rPr>
          <w:fldChar w:fldCharType="separate"/>
        </w:r>
        <w:r w:rsidR="006815DB">
          <w:rPr>
            <w:noProof/>
            <w:webHidden/>
          </w:rPr>
          <w:t>64</w:t>
        </w:r>
        <w:r w:rsidR="00DA454E" w:rsidRPr="00DA454E">
          <w:rPr>
            <w:noProof/>
            <w:webHidden/>
          </w:rPr>
          <w:fldChar w:fldCharType="end"/>
        </w:r>
      </w:hyperlink>
    </w:p>
    <w:p w14:paraId="0DDE73F3" w14:textId="22B5BEC7"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6" w:history="1">
        <w:r w:rsidR="00DA454E" w:rsidRPr="00DA454E">
          <w:rPr>
            <w:rStyle w:val="Hyperlink"/>
            <w:noProof/>
            <w:lang w:val="en-GB"/>
          </w:rPr>
          <w:t>LA6051 – PENOLOGY AND VICTIMOLOGY</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_Toc491077986 \h </w:instrText>
        </w:r>
        <w:r w:rsidR="00DA454E" w:rsidRPr="00DA454E">
          <w:rPr>
            <w:noProof/>
            <w:webHidden/>
          </w:rPr>
        </w:r>
        <w:r w:rsidR="00DA454E" w:rsidRPr="00DA454E">
          <w:rPr>
            <w:noProof/>
            <w:webHidden/>
          </w:rPr>
          <w:fldChar w:fldCharType="separate"/>
        </w:r>
        <w:r w:rsidR="006815DB">
          <w:rPr>
            <w:noProof/>
            <w:webHidden/>
          </w:rPr>
          <w:t>66</w:t>
        </w:r>
        <w:r w:rsidR="00DA454E" w:rsidRPr="00DA454E">
          <w:rPr>
            <w:noProof/>
            <w:webHidden/>
          </w:rPr>
          <w:fldChar w:fldCharType="end"/>
        </w:r>
      </w:hyperlink>
    </w:p>
    <w:p w14:paraId="2A12FB4F" w14:textId="5FD4F85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7" w:history="1">
        <w:r w:rsidR="00DA454E" w:rsidRPr="00DA454E">
          <w:rPr>
            <w:rStyle w:val="Hyperlink"/>
            <w:noProof/>
            <w:lang w:val="en-GB" w:eastAsia="en-IE"/>
          </w:rPr>
          <w:t>LA4052 – INTRODUCTION TO LAWYERING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_Toc491077987 \h </w:instrText>
        </w:r>
        <w:r w:rsidR="00DA454E" w:rsidRPr="00DA454E">
          <w:rPr>
            <w:noProof/>
            <w:webHidden/>
          </w:rPr>
        </w:r>
        <w:r w:rsidR="00DA454E" w:rsidRPr="00DA454E">
          <w:rPr>
            <w:noProof/>
            <w:webHidden/>
          </w:rPr>
          <w:fldChar w:fldCharType="separate"/>
        </w:r>
        <w:r w:rsidR="006815DB">
          <w:rPr>
            <w:noProof/>
            <w:webHidden/>
          </w:rPr>
          <w:t>71</w:t>
        </w:r>
        <w:r w:rsidR="00DA454E" w:rsidRPr="00DA454E">
          <w:rPr>
            <w:noProof/>
            <w:webHidden/>
          </w:rPr>
          <w:fldChar w:fldCharType="end"/>
        </w:r>
      </w:hyperlink>
    </w:p>
    <w:p w14:paraId="353FCADC" w14:textId="6AFFD2D0"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8" w:history="1">
        <w:r w:rsidR="00DA454E" w:rsidRPr="00DA454E">
          <w:rPr>
            <w:rStyle w:val="Hyperlink"/>
            <w:noProof/>
            <w:lang w:val="en-GB" w:eastAsia="en-IE"/>
          </w:rPr>
          <w:t>LA4068 – CRIME AND CRIMINAL JUSTICE</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_Toc491077988 \h </w:instrText>
        </w:r>
        <w:r w:rsidR="00DA454E" w:rsidRPr="00DA454E">
          <w:rPr>
            <w:noProof/>
            <w:webHidden/>
          </w:rPr>
        </w:r>
        <w:r w:rsidR="00DA454E" w:rsidRPr="00DA454E">
          <w:rPr>
            <w:noProof/>
            <w:webHidden/>
          </w:rPr>
          <w:fldChar w:fldCharType="separate"/>
        </w:r>
        <w:r w:rsidR="006815DB">
          <w:rPr>
            <w:noProof/>
            <w:webHidden/>
          </w:rPr>
          <w:t>73</w:t>
        </w:r>
        <w:r w:rsidR="00DA454E" w:rsidRPr="00DA454E">
          <w:rPr>
            <w:noProof/>
            <w:webHidden/>
          </w:rPr>
          <w:fldChar w:fldCharType="end"/>
        </w:r>
      </w:hyperlink>
    </w:p>
    <w:p w14:paraId="6B56267F" w14:textId="1DE01CF0"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89" w:history="1">
        <w:r w:rsidR="00DA454E" w:rsidRPr="00DA454E">
          <w:rPr>
            <w:rStyle w:val="Hyperlink"/>
            <w:noProof/>
            <w:lang w:val="en-GB"/>
          </w:rPr>
          <w:t>LA4111/LA4191 – CONTRACT LAW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_Toc491077989 \h </w:instrText>
        </w:r>
        <w:r w:rsidR="00DA454E" w:rsidRPr="00DA454E">
          <w:rPr>
            <w:noProof/>
            <w:webHidden/>
          </w:rPr>
        </w:r>
        <w:r w:rsidR="00DA454E" w:rsidRPr="00DA454E">
          <w:rPr>
            <w:noProof/>
            <w:webHidden/>
          </w:rPr>
          <w:fldChar w:fldCharType="separate"/>
        </w:r>
        <w:r w:rsidR="006815DB">
          <w:rPr>
            <w:noProof/>
            <w:webHidden/>
          </w:rPr>
          <w:t>79</w:t>
        </w:r>
        <w:r w:rsidR="00DA454E" w:rsidRPr="00DA454E">
          <w:rPr>
            <w:noProof/>
            <w:webHidden/>
          </w:rPr>
          <w:fldChar w:fldCharType="end"/>
        </w:r>
      </w:hyperlink>
    </w:p>
    <w:p w14:paraId="630FC867" w14:textId="7B4BD9F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0" w:history="1">
        <w:r w:rsidR="00DA454E" w:rsidRPr="00DA454E">
          <w:rPr>
            <w:rStyle w:val="Hyperlink"/>
            <w:noProof/>
            <w:lang w:val="en-GB"/>
          </w:rPr>
          <w:t>LA4122/LA4192 – CONTRACT LAW 2/ EVENING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_Toc491077990 \h </w:instrText>
        </w:r>
        <w:r w:rsidR="00DA454E" w:rsidRPr="00DA454E">
          <w:rPr>
            <w:noProof/>
            <w:webHidden/>
          </w:rPr>
        </w:r>
        <w:r w:rsidR="00DA454E" w:rsidRPr="00DA454E">
          <w:rPr>
            <w:noProof/>
            <w:webHidden/>
          </w:rPr>
          <w:fldChar w:fldCharType="separate"/>
        </w:r>
        <w:r w:rsidR="006815DB">
          <w:rPr>
            <w:noProof/>
            <w:webHidden/>
          </w:rPr>
          <w:t>81</w:t>
        </w:r>
        <w:r w:rsidR="00DA454E" w:rsidRPr="00DA454E">
          <w:rPr>
            <w:noProof/>
            <w:webHidden/>
          </w:rPr>
          <w:fldChar w:fldCharType="end"/>
        </w:r>
      </w:hyperlink>
    </w:p>
    <w:p w14:paraId="6F87F167" w14:textId="23DBB8F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1" w:history="1">
        <w:r w:rsidR="00DA454E" w:rsidRPr="00DA454E">
          <w:rPr>
            <w:rStyle w:val="Hyperlink"/>
            <w:noProof/>
            <w:lang w:val="en-GB" w:eastAsia="en-IE"/>
          </w:rPr>
          <w:t>LA4205 – NURSING AND MIDWIFERY AND THE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_Toc491077991 \h </w:instrText>
        </w:r>
        <w:r w:rsidR="00DA454E" w:rsidRPr="00DA454E">
          <w:rPr>
            <w:noProof/>
            <w:webHidden/>
          </w:rPr>
        </w:r>
        <w:r w:rsidR="00DA454E" w:rsidRPr="00DA454E">
          <w:rPr>
            <w:noProof/>
            <w:webHidden/>
          </w:rPr>
          <w:fldChar w:fldCharType="separate"/>
        </w:r>
        <w:r w:rsidR="006815DB">
          <w:rPr>
            <w:noProof/>
            <w:webHidden/>
          </w:rPr>
          <w:t>83</w:t>
        </w:r>
        <w:r w:rsidR="00DA454E" w:rsidRPr="00DA454E">
          <w:rPr>
            <w:noProof/>
            <w:webHidden/>
          </w:rPr>
          <w:fldChar w:fldCharType="end"/>
        </w:r>
      </w:hyperlink>
    </w:p>
    <w:p w14:paraId="4D450264" w14:textId="0A894A82"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2" w:history="1">
        <w:r w:rsidR="00DA454E" w:rsidRPr="00DA454E">
          <w:rPr>
            <w:rStyle w:val="Hyperlink"/>
            <w:noProof/>
            <w:lang w:val="en-GB" w:eastAsia="en-IE"/>
          </w:rPr>
          <w:t>LA4211/ LA4291 – CRIMINAL LAW 1/EVENING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_Toc491077992 \h </w:instrText>
        </w:r>
        <w:r w:rsidR="00DA454E" w:rsidRPr="00DA454E">
          <w:rPr>
            <w:noProof/>
            <w:webHidden/>
          </w:rPr>
        </w:r>
        <w:r w:rsidR="00DA454E" w:rsidRPr="00DA454E">
          <w:rPr>
            <w:noProof/>
            <w:webHidden/>
          </w:rPr>
          <w:fldChar w:fldCharType="separate"/>
        </w:r>
        <w:r w:rsidR="006815DB">
          <w:rPr>
            <w:noProof/>
            <w:webHidden/>
          </w:rPr>
          <w:t>86</w:t>
        </w:r>
        <w:r w:rsidR="00DA454E" w:rsidRPr="00DA454E">
          <w:rPr>
            <w:noProof/>
            <w:webHidden/>
          </w:rPr>
          <w:fldChar w:fldCharType="end"/>
        </w:r>
      </w:hyperlink>
    </w:p>
    <w:p w14:paraId="6B798779" w14:textId="230AADDB"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3" w:history="1">
        <w:r w:rsidR="00DA454E" w:rsidRPr="00DA454E">
          <w:rPr>
            <w:rStyle w:val="Hyperlink"/>
            <w:noProof/>
            <w:lang w:val="en-GB"/>
          </w:rPr>
          <w:t>LA4222 – CRIMINAL LAW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_Toc491077993 \h </w:instrText>
        </w:r>
        <w:r w:rsidR="00DA454E" w:rsidRPr="00DA454E">
          <w:rPr>
            <w:noProof/>
            <w:webHidden/>
          </w:rPr>
        </w:r>
        <w:r w:rsidR="00DA454E" w:rsidRPr="00DA454E">
          <w:rPr>
            <w:noProof/>
            <w:webHidden/>
          </w:rPr>
          <w:fldChar w:fldCharType="separate"/>
        </w:r>
        <w:r w:rsidR="006815DB">
          <w:rPr>
            <w:noProof/>
            <w:webHidden/>
          </w:rPr>
          <w:t>89</w:t>
        </w:r>
        <w:r w:rsidR="00DA454E" w:rsidRPr="00DA454E">
          <w:rPr>
            <w:noProof/>
            <w:webHidden/>
          </w:rPr>
          <w:fldChar w:fldCharType="end"/>
        </w:r>
      </w:hyperlink>
    </w:p>
    <w:p w14:paraId="304F224C" w14:textId="2752680D"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4" w:history="1">
        <w:r w:rsidR="00DA454E" w:rsidRPr="00DA454E">
          <w:rPr>
            <w:rStyle w:val="Hyperlink"/>
            <w:noProof/>
            <w:lang w:val="en-GB"/>
          </w:rPr>
          <w:t>LA4290 – COMPANY LAW 1 (EVENING)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_Toc491077994 \h </w:instrText>
        </w:r>
        <w:r w:rsidR="00DA454E" w:rsidRPr="00DA454E">
          <w:rPr>
            <w:noProof/>
            <w:webHidden/>
          </w:rPr>
        </w:r>
        <w:r w:rsidR="00DA454E" w:rsidRPr="00DA454E">
          <w:rPr>
            <w:noProof/>
            <w:webHidden/>
          </w:rPr>
          <w:fldChar w:fldCharType="separate"/>
        </w:r>
        <w:r w:rsidR="006815DB">
          <w:rPr>
            <w:noProof/>
            <w:webHidden/>
          </w:rPr>
          <w:t>91</w:t>
        </w:r>
        <w:r w:rsidR="00DA454E" w:rsidRPr="00DA454E">
          <w:rPr>
            <w:noProof/>
            <w:webHidden/>
          </w:rPr>
          <w:fldChar w:fldCharType="end"/>
        </w:r>
      </w:hyperlink>
    </w:p>
    <w:p w14:paraId="66E38277" w14:textId="39A65935"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5" w:history="1">
        <w:r w:rsidR="00DA454E" w:rsidRPr="00DA454E">
          <w:rPr>
            <w:rStyle w:val="Hyperlink"/>
            <w:noProof/>
            <w:lang w:val="en-GB" w:eastAsia="en-IE"/>
          </w:rPr>
          <w:t>LA4310 – LAW OF TORTS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_Toc491077995 \h </w:instrText>
        </w:r>
        <w:r w:rsidR="00DA454E" w:rsidRPr="00DA454E">
          <w:rPr>
            <w:noProof/>
            <w:webHidden/>
          </w:rPr>
        </w:r>
        <w:r w:rsidR="00DA454E" w:rsidRPr="00DA454E">
          <w:rPr>
            <w:noProof/>
            <w:webHidden/>
          </w:rPr>
          <w:fldChar w:fldCharType="separate"/>
        </w:r>
        <w:r w:rsidR="006815DB">
          <w:rPr>
            <w:noProof/>
            <w:webHidden/>
          </w:rPr>
          <w:t>94</w:t>
        </w:r>
        <w:r w:rsidR="00DA454E" w:rsidRPr="00DA454E">
          <w:rPr>
            <w:noProof/>
            <w:webHidden/>
          </w:rPr>
          <w:fldChar w:fldCharType="end"/>
        </w:r>
      </w:hyperlink>
    </w:p>
    <w:p w14:paraId="41110CA9" w14:textId="5D083A4E"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6" w:history="1">
        <w:r w:rsidR="00DA454E" w:rsidRPr="00DA454E">
          <w:rPr>
            <w:rStyle w:val="Hyperlink"/>
            <w:noProof/>
            <w:lang w:val="en-GB" w:eastAsia="en-IE"/>
          </w:rPr>
          <w:t>LA4320 – LAW OF TORTS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_Toc491077996 \h </w:instrText>
        </w:r>
        <w:r w:rsidR="00DA454E" w:rsidRPr="00DA454E">
          <w:rPr>
            <w:noProof/>
            <w:webHidden/>
          </w:rPr>
        </w:r>
        <w:r w:rsidR="00DA454E" w:rsidRPr="00DA454E">
          <w:rPr>
            <w:noProof/>
            <w:webHidden/>
          </w:rPr>
          <w:fldChar w:fldCharType="separate"/>
        </w:r>
        <w:r w:rsidR="006815DB">
          <w:rPr>
            <w:noProof/>
            <w:webHidden/>
          </w:rPr>
          <w:t>97</w:t>
        </w:r>
        <w:r w:rsidR="00DA454E" w:rsidRPr="00DA454E">
          <w:rPr>
            <w:noProof/>
            <w:webHidden/>
          </w:rPr>
          <w:fldChar w:fldCharType="end"/>
        </w:r>
      </w:hyperlink>
    </w:p>
    <w:p w14:paraId="461F8BC8" w14:textId="217C8B36"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7" w:history="1">
        <w:r w:rsidR="00DA454E" w:rsidRPr="00DA454E">
          <w:rPr>
            <w:rStyle w:val="Hyperlink"/>
            <w:noProof/>
            <w:lang w:val="en-GB" w:eastAsia="en-IE"/>
          </w:rPr>
          <w:t>LA4330 – LAW OF TORTS 1 (B)</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_Toc491077997 \h </w:instrText>
        </w:r>
        <w:r w:rsidR="00DA454E" w:rsidRPr="00DA454E">
          <w:rPr>
            <w:noProof/>
            <w:webHidden/>
          </w:rPr>
        </w:r>
        <w:r w:rsidR="00DA454E" w:rsidRPr="00DA454E">
          <w:rPr>
            <w:noProof/>
            <w:webHidden/>
          </w:rPr>
          <w:fldChar w:fldCharType="separate"/>
        </w:r>
        <w:r w:rsidR="006815DB">
          <w:rPr>
            <w:noProof/>
            <w:webHidden/>
          </w:rPr>
          <w:t>100</w:t>
        </w:r>
        <w:r w:rsidR="00DA454E" w:rsidRPr="00DA454E">
          <w:rPr>
            <w:noProof/>
            <w:webHidden/>
          </w:rPr>
          <w:fldChar w:fldCharType="end"/>
        </w:r>
      </w:hyperlink>
    </w:p>
    <w:p w14:paraId="43425012" w14:textId="79D13DFE"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8" w:history="1">
        <w:r w:rsidR="00DA454E" w:rsidRPr="00DA454E">
          <w:rPr>
            <w:rStyle w:val="Hyperlink"/>
            <w:noProof/>
            <w:lang w:val="en-GB" w:eastAsia="en-GB"/>
          </w:rPr>
          <w:t>LA4430 – CONSTITUTIONAL LAW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_Toc491077998 \h </w:instrText>
        </w:r>
        <w:r w:rsidR="00DA454E" w:rsidRPr="00DA454E">
          <w:rPr>
            <w:noProof/>
            <w:webHidden/>
          </w:rPr>
        </w:r>
        <w:r w:rsidR="00DA454E" w:rsidRPr="00DA454E">
          <w:rPr>
            <w:noProof/>
            <w:webHidden/>
          </w:rPr>
          <w:fldChar w:fldCharType="separate"/>
        </w:r>
        <w:r w:rsidR="006815DB">
          <w:rPr>
            <w:noProof/>
            <w:webHidden/>
          </w:rPr>
          <w:t>103</w:t>
        </w:r>
        <w:r w:rsidR="00DA454E" w:rsidRPr="00DA454E">
          <w:rPr>
            <w:noProof/>
            <w:webHidden/>
          </w:rPr>
          <w:fldChar w:fldCharType="end"/>
        </w:r>
      </w:hyperlink>
    </w:p>
    <w:p w14:paraId="6206A944" w14:textId="375F78C4"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7999" w:history="1">
        <w:r w:rsidR="00DA454E" w:rsidRPr="00DA454E">
          <w:rPr>
            <w:rStyle w:val="Hyperlink"/>
            <w:noProof/>
            <w:lang w:val="en-GB" w:eastAsia="en-IE"/>
          </w:rPr>
          <w:t>LA4440 – CONSTITUTIONAL LAW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_Toc491077999 \h </w:instrText>
        </w:r>
        <w:r w:rsidR="00DA454E" w:rsidRPr="00DA454E">
          <w:rPr>
            <w:noProof/>
            <w:webHidden/>
          </w:rPr>
        </w:r>
        <w:r w:rsidR="00DA454E" w:rsidRPr="00DA454E">
          <w:rPr>
            <w:noProof/>
            <w:webHidden/>
          </w:rPr>
          <w:fldChar w:fldCharType="separate"/>
        </w:r>
        <w:r w:rsidR="006815DB">
          <w:rPr>
            <w:noProof/>
            <w:webHidden/>
          </w:rPr>
          <w:t>106</w:t>
        </w:r>
        <w:r w:rsidR="00DA454E" w:rsidRPr="00DA454E">
          <w:rPr>
            <w:noProof/>
            <w:webHidden/>
          </w:rPr>
          <w:fldChar w:fldCharType="end"/>
        </w:r>
      </w:hyperlink>
    </w:p>
    <w:p w14:paraId="349870AB" w14:textId="3B3307A1"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0" w:history="1">
        <w:r w:rsidR="00DA454E" w:rsidRPr="00DA454E">
          <w:rPr>
            <w:rStyle w:val="Hyperlink"/>
            <w:noProof/>
            <w:lang w:val="en-GB"/>
          </w:rPr>
          <w:t>LA4530/LA4290 – COMPANY LAW 1/EVENING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_Toc491078000 \h </w:instrText>
        </w:r>
        <w:r w:rsidR="00DA454E" w:rsidRPr="00DA454E">
          <w:rPr>
            <w:noProof/>
            <w:webHidden/>
          </w:rPr>
        </w:r>
        <w:r w:rsidR="00DA454E" w:rsidRPr="00DA454E">
          <w:rPr>
            <w:noProof/>
            <w:webHidden/>
          </w:rPr>
          <w:fldChar w:fldCharType="separate"/>
        </w:r>
        <w:r w:rsidR="006815DB">
          <w:rPr>
            <w:noProof/>
            <w:webHidden/>
          </w:rPr>
          <w:t>109</w:t>
        </w:r>
        <w:r w:rsidR="00DA454E" w:rsidRPr="00DA454E">
          <w:rPr>
            <w:noProof/>
            <w:webHidden/>
          </w:rPr>
          <w:fldChar w:fldCharType="end"/>
        </w:r>
      </w:hyperlink>
    </w:p>
    <w:p w14:paraId="5727173A" w14:textId="6B8D89E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1" w:history="1">
        <w:r w:rsidR="00DA454E" w:rsidRPr="00DA454E">
          <w:rPr>
            <w:rStyle w:val="Hyperlink"/>
            <w:noProof/>
            <w:lang w:val="en-GB"/>
          </w:rPr>
          <w:t>LA4540/LA4912 – COMPANY LAW 2/EVENING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_Toc491078001 \h </w:instrText>
        </w:r>
        <w:r w:rsidR="00DA454E" w:rsidRPr="00DA454E">
          <w:rPr>
            <w:noProof/>
            <w:webHidden/>
          </w:rPr>
        </w:r>
        <w:r w:rsidR="00DA454E" w:rsidRPr="00DA454E">
          <w:rPr>
            <w:noProof/>
            <w:webHidden/>
          </w:rPr>
          <w:fldChar w:fldCharType="separate"/>
        </w:r>
        <w:r w:rsidR="006815DB">
          <w:rPr>
            <w:noProof/>
            <w:webHidden/>
          </w:rPr>
          <w:t>112</w:t>
        </w:r>
        <w:r w:rsidR="00DA454E" w:rsidRPr="00DA454E">
          <w:rPr>
            <w:noProof/>
            <w:webHidden/>
          </w:rPr>
          <w:fldChar w:fldCharType="end"/>
        </w:r>
      </w:hyperlink>
    </w:p>
    <w:p w14:paraId="11B2F460" w14:textId="65105E70"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2" w:history="1">
        <w:r w:rsidR="00DA454E" w:rsidRPr="00DA454E">
          <w:rPr>
            <w:rStyle w:val="Hyperlink"/>
            <w:noProof/>
            <w:lang w:val="en-GB"/>
          </w:rPr>
          <w:t>LA4610 – LAND LAW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_Toc491078002 \h </w:instrText>
        </w:r>
        <w:r w:rsidR="00DA454E" w:rsidRPr="00DA454E">
          <w:rPr>
            <w:noProof/>
            <w:webHidden/>
          </w:rPr>
        </w:r>
        <w:r w:rsidR="00DA454E" w:rsidRPr="00DA454E">
          <w:rPr>
            <w:noProof/>
            <w:webHidden/>
          </w:rPr>
          <w:fldChar w:fldCharType="separate"/>
        </w:r>
        <w:r w:rsidR="006815DB">
          <w:rPr>
            <w:noProof/>
            <w:webHidden/>
          </w:rPr>
          <w:t>115</w:t>
        </w:r>
        <w:r w:rsidR="00DA454E" w:rsidRPr="00DA454E">
          <w:rPr>
            <w:noProof/>
            <w:webHidden/>
          </w:rPr>
          <w:fldChar w:fldCharType="end"/>
        </w:r>
      </w:hyperlink>
    </w:p>
    <w:p w14:paraId="1955B45C" w14:textId="5EE4C04B"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3" w:history="1">
        <w:r w:rsidR="00DA454E" w:rsidRPr="00DA454E">
          <w:rPr>
            <w:rStyle w:val="Hyperlink"/>
            <w:noProof/>
            <w:lang w:val="en-GB"/>
          </w:rPr>
          <w:t>LA4620 – LAND LAW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_Toc491078003 \h </w:instrText>
        </w:r>
        <w:r w:rsidR="00DA454E" w:rsidRPr="00DA454E">
          <w:rPr>
            <w:noProof/>
            <w:webHidden/>
          </w:rPr>
        </w:r>
        <w:r w:rsidR="00DA454E" w:rsidRPr="00DA454E">
          <w:rPr>
            <w:noProof/>
            <w:webHidden/>
          </w:rPr>
          <w:fldChar w:fldCharType="separate"/>
        </w:r>
        <w:r w:rsidR="006815DB">
          <w:rPr>
            <w:noProof/>
            <w:webHidden/>
          </w:rPr>
          <w:t>117</w:t>
        </w:r>
        <w:r w:rsidR="00DA454E" w:rsidRPr="00DA454E">
          <w:rPr>
            <w:noProof/>
            <w:webHidden/>
          </w:rPr>
          <w:fldChar w:fldCharType="end"/>
        </w:r>
      </w:hyperlink>
    </w:p>
    <w:p w14:paraId="07F4EAB8" w14:textId="3D19C43D"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4" w:history="1">
        <w:r w:rsidR="00DA454E" w:rsidRPr="00DA454E">
          <w:rPr>
            <w:rStyle w:val="Hyperlink"/>
            <w:noProof/>
          </w:rPr>
          <w:t>LA4810 - EQUITY AND TRUSTS 1</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_Toc491078004 \h </w:instrText>
        </w:r>
        <w:r w:rsidR="00DA454E" w:rsidRPr="00DA454E">
          <w:rPr>
            <w:noProof/>
            <w:webHidden/>
          </w:rPr>
        </w:r>
        <w:r w:rsidR="00DA454E" w:rsidRPr="00DA454E">
          <w:rPr>
            <w:noProof/>
            <w:webHidden/>
          </w:rPr>
          <w:fldChar w:fldCharType="separate"/>
        </w:r>
        <w:r w:rsidR="006815DB">
          <w:rPr>
            <w:noProof/>
            <w:webHidden/>
          </w:rPr>
          <w:t>119</w:t>
        </w:r>
        <w:r w:rsidR="00DA454E" w:rsidRPr="00DA454E">
          <w:rPr>
            <w:noProof/>
            <w:webHidden/>
          </w:rPr>
          <w:fldChar w:fldCharType="end"/>
        </w:r>
      </w:hyperlink>
    </w:p>
    <w:p w14:paraId="59DD3849" w14:textId="3DB05C7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5" w:history="1">
        <w:r w:rsidR="00DA454E" w:rsidRPr="00DA454E">
          <w:rPr>
            <w:rStyle w:val="Hyperlink"/>
            <w:noProof/>
          </w:rPr>
          <w:t>LA4828 - EQUITY AND TRUSTS 2</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_Toc491078005 \h </w:instrText>
        </w:r>
        <w:r w:rsidR="00DA454E" w:rsidRPr="00DA454E">
          <w:rPr>
            <w:noProof/>
            <w:webHidden/>
          </w:rPr>
        </w:r>
        <w:r w:rsidR="00DA454E" w:rsidRPr="00DA454E">
          <w:rPr>
            <w:noProof/>
            <w:webHidden/>
          </w:rPr>
          <w:fldChar w:fldCharType="separate"/>
        </w:r>
        <w:r w:rsidR="006815DB">
          <w:rPr>
            <w:noProof/>
            <w:webHidden/>
          </w:rPr>
          <w:t>121</w:t>
        </w:r>
        <w:r w:rsidR="00DA454E" w:rsidRPr="00DA454E">
          <w:rPr>
            <w:noProof/>
            <w:webHidden/>
          </w:rPr>
          <w:fldChar w:fldCharType="end"/>
        </w:r>
      </w:hyperlink>
    </w:p>
    <w:p w14:paraId="16C51F24" w14:textId="03DEE9D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6" w:history="1">
        <w:r w:rsidR="00DA454E" w:rsidRPr="00DA454E">
          <w:rPr>
            <w:rStyle w:val="Hyperlink"/>
            <w:noProof/>
            <w:lang w:val="en-GB"/>
          </w:rPr>
          <w:t>LA4901/LA4101 – PRINCIPLES OF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_Toc491078006 \h </w:instrText>
        </w:r>
        <w:r w:rsidR="00DA454E" w:rsidRPr="00DA454E">
          <w:rPr>
            <w:noProof/>
            <w:webHidden/>
          </w:rPr>
        </w:r>
        <w:r w:rsidR="00DA454E" w:rsidRPr="00DA454E">
          <w:rPr>
            <w:noProof/>
            <w:webHidden/>
          </w:rPr>
          <w:fldChar w:fldCharType="separate"/>
        </w:r>
        <w:r w:rsidR="006815DB">
          <w:rPr>
            <w:noProof/>
            <w:webHidden/>
          </w:rPr>
          <w:t>123</w:t>
        </w:r>
        <w:r w:rsidR="00DA454E" w:rsidRPr="00DA454E">
          <w:rPr>
            <w:noProof/>
            <w:webHidden/>
          </w:rPr>
          <w:fldChar w:fldCharType="end"/>
        </w:r>
      </w:hyperlink>
    </w:p>
    <w:p w14:paraId="23485AA8" w14:textId="3F44AD3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7" w:history="1">
        <w:r w:rsidR="00DA454E" w:rsidRPr="00DA454E">
          <w:rPr>
            <w:rStyle w:val="Hyperlink"/>
            <w:noProof/>
            <w:lang w:val="en-GB"/>
          </w:rPr>
          <w:t>LA4912 – COMPANY LAW 2 EVENING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_Toc491078007 \h </w:instrText>
        </w:r>
        <w:r w:rsidR="00DA454E" w:rsidRPr="00DA454E">
          <w:rPr>
            <w:noProof/>
            <w:webHidden/>
          </w:rPr>
        </w:r>
        <w:r w:rsidR="00DA454E" w:rsidRPr="00DA454E">
          <w:rPr>
            <w:noProof/>
            <w:webHidden/>
          </w:rPr>
          <w:fldChar w:fldCharType="separate"/>
        </w:r>
        <w:r w:rsidR="006815DB">
          <w:rPr>
            <w:noProof/>
            <w:webHidden/>
          </w:rPr>
          <w:t>126</w:t>
        </w:r>
        <w:r w:rsidR="00DA454E" w:rsidRPr="00DA454E">
          <w:rPr>
            <w:noProof/>
            <w:webHidden/>
          </w:rPr>
          <w:fldChar w:fldCharType="end"/>
        </w:r>
      </w:hyperlink>
    </w:p>
    <w:p w14:paraId="29CAA9D0" w14:textId="2D87B653"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8" w:history="1">
        <w:r w:rsidR="00DA454E" w:rsidRPr="00DA454E">
          <w:rPr>
            <w:rStyle w:val="Hyperlink"/>
            <w:noProof/>
            <w:lang w:val="en-GB" w:eastAsia="en-IE"/>
          </w:rPr>
          <w:t>LA4922 – SPORT AND THE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_Toc491078008 \h </w:instrText>
        </w:r>
        <w:r w:rsidR="00DA454E" w:rsidRPr="00DA454E">
          <w:rPr>
            <w:noProof/>
            <w:webHidden/>
          </w:rPr>
        </w:r>
        <w:r w:rsidR="00DA454E" w:rsidRPr="00DA454E">
          <w:rPr>
            <w:noProof/>
            <w:webHidden/>
          </w:rPr>
          <w:fldChar w:fldCharType="separate"/>
        </w:r>
        <w:r w:rsidR="006815DB">
          <w:rPr>
            <w:noProof/>
            <w:webHidden/>
          </w:rPr>
          <w:t>129</w:t>
        </w:r>
        <w:r w:rsidR="00DA454E" w:rsidRPr="00DA454E">
          <w:rPr>
            <w:noProof/>
            <w:webHidden/>
          </w:rPr>
          <w:fldChar w:fldCharType="end"/>
        </w:r>
      </w:hyperlink>
    </w:p>
    <w:p w14:paraId="5EE14EAD" w14:textId="7E98EA6C"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09" w:history="1">
        <w:r w:rsidR="00DA454E" w:rsidRPr="00DA454E">
          <w:rPr>
            <w:rStyle w:val="Hyperlink"/>
            <w:noProof/>
            <w:lang w:val="en-GB"/>
          </w:rPr>
          <w:t>LA4933 – LGBT RIGHTS, RESISTANCE, AND REDRESS: GENDER, SEXUALITY, AND THE LAW IN IRELAND</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_Toc491078009 \h </w:instrText>
        </w:r>
        <w:r w:rsidR="00DA454E" w:rsidRPr="00DA454E">
          <w:rPr>
            <w:noProof/>
            <w:webHidden/>
          </w:rPr>
        </w:r>
        <w:r w:rsidR="00DA454E" w:rsidRPr="00DA454E">
          <w:rPr>
            <w:noProof/>
            <w:webHidden/>
          </w:rPr>
          <w:fldChar w:fldCharType="separate"/>
        </w:r>
        <w:r w:rsidR="006815DB">
          <w:rPr>
            <w:noProof/>
            <w:webHidden/>
          </w:rPr>
          <w:t>132</w:t>
        </w:r>
        <w:r w:rsidR="00DA454E" w:rsidRPr="00DA454E">
          <w:rPr>
            <w:noProof/>
            <w:webHidden/>
          </w:rPr>
          <w:fldChar w:fldCharType="end"/>
        </w:r>
      </w:hyperlink>
    </w:p>
    <w:p w14:paraId="049432F2" w14:textId="7FC237A8"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0" w:history="1">
        <w:r w:rsidR="00DA454E" w:rsidRPr="00DA454E">
          <w:rPr>
            <w:rStyle w:val="Hyperlink"/>
            <w:noProof/>
            <w:lang w:val="en-GB"/>
          </w:rPr>
          <w:t>LA5002 – IRISH AND EUROPEAN LABOUR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_Toc491078010 \h </w:instrText>
        </w:r>
        <w:r w:rsidR="00DA454E" w:rsidRPr="00DA454E">
          <w:rPr>
            <w:noProof/>
            <w:webHidden/>
          </w:rPr>
        </w:r>
        <w:r w:rsidR="00DA454E" w:rsidRPr="00DA454E">
          <w:rPr>
            <w:noProof/>
            <w:webHidden/>
          </w:rPr>
          <w:fldChar w:fldCharType="separate"/>
        </w:r>
        <w:r w:rsidR="006815DB">
          <w:rPr>
            <w:noProof/>
            <w:webHidden/>
          </w:rPr>
          <w:t>136</w:t>
        </w:r>
        <w:r w:rsidR="00DA454E" w:rsidRPr="00DA454E">
          <w:rPr>
            <w:noProof/>
            <w:webHidden/>
          </w:rPr>
          <w:fldChar w:fldCharType="end"/>
        </w:r>
      </w:hyperlink>
    </w:p>
    <w:p w14:paraId="44731733" w14:textId="6A8F36D7"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1" w:history="1">
        <w:r w:rsidR="00DA454E" w:rsidRPr="00DA454E">
          <w:rPr>
            <w:rStyle w:val="Hyperlink"/>
            <w:noProof/>
            <w:lang w:val="en-GB" w:eastAsia="en-IE"/>
          </w:rPr>
          <w:t>LA5021 – MEDIA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_Toc491078011 \h </w:instrText>
        </w:r>
        <w:r w:rsidR="00DA454E" w:rsidRPr="00DA454E">
          <w:rPr>
            <w:noProof/>
            <w:webHidden/>
          </w:rPr>
        </w:r>
        <w:r w:rsidR="00DA454E" w:rsidRPr="00DA454E">
          <w:rPr>
            <w:noProof/>
            <w:webHidden/>
          </w:rPr>
          <w:fldChar w:fldCharType="separate"/>
        </w:r>
        <w:r w:rsidR="006815DB">
          <w:rPr>
            <w:noProof/>
            <w:webHidden/>
          </w:rPr>
          <w:t>139</w:t>
        </w:r>
        <w:r w:rsidR="00DA454E" w:rsidRPr="00DA454E">
          <w:rPr>
            <w:noProof/>
            <w:webHidden/>
          </w:rPr>
          <w:fldChar w:fldCharType="end"/>
        </w:r>
      </w:hyperlink>
    </w:p>
    <w:p w14:paraId="0E4DDC97" w14:textId="1EE7740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2" w:history="1">
        <w:r w:rsidR="00DA454E" w:rsidRPr="00DA454E">
          <w:rPr>
            <w:rStyle w:val="Hyperlink"/>
            <w:noProof/>
            <w:lang w:val="en-GB"/>
          </w:rPr>
          <w:t>LA5121 – COMPARATIVE LAW OF REAL PROPERTY</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_Toc491078012 \h </w:instrText>
        </w:r>
        <w:r w:rsidR="00DA454E" w:rsidRPr="00DA454E">
          <w:rPr>
            <w:noProof/>
            <w:webHidden/>
          </w:rPr>
        </w:r>
        <w:r w:rsidR="00DA454E" w:rsidRPr="00DA454E">
          <w:rPr>
            <w:noProof/>
            <w:webHidden/>
          </w:rPr>
          <w:fldChar w:fldCharType="separate"/>
        </w:r>
        <w:r w:rsidR="006815DB">
          <w:rPr>
            <w:noProof/>
            <w:webHidden/>
          </w:rPr>
          <w:t>143</w:t>
        </w:r>
        <w:r w:rsidR="00DA454E" w:rsidRPr="00DA454E">
          <w:rPr>
            <w:noProof/>
            <w:webHidden/>
          </w:rPr>
          <w:fldChar w:fldCharType="end"/>
        </w:r>
      </w:hyperlink>
    </w:p>
    <w:p w14:paraId="5C145742" w14:textId="762505B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3" w:history="1">
        <w:r w:rsidR="00DA454E" w:rsidRPr="00DA454E">
          <w:rPr>
            <w:rStyle w:val="Hyperlink"/>
            <w:noProof/>
            <w:lang w:val="en-GB" w:eastAsia="en-IE"/>
          </w:rPr>
          <w:t>LA6011 – INTERNATIONAL BUSINESS TRANSACTIONS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_Toc491078013 \h </w:instrText>
        </w:r>
        <w:r w:rsidR="00DA454E" w:rsidRPr="00DA454E">
          <w:rPr>
            <w:noProof/>
            <w:webHidden/>
          </w:rPr>
        </w:r>
        <w:r w:rsidR="00DA454E" w:rsidRPr="00DA454E">
          <w:rPr>
            <w:noProof/>
            <w:webHidden/>
          </w:rPr>
          <w:fldChar w:fldCharType="separate"/>
        </w:r>
        <w:r w:rsidR="006815DB">
          <w:rPr>
            <w:noProof/>
            <w:webHidden/>
          </w:rPr>
          <w:t>146</w:t>
        </w:r>
        <w:r w:rsidR="00DA454E" w:rsidRPr="00DA454E">
          <w:rPr>
            <w:noProof/>
            <w:webHidden/>
          </w:rPr>
          <w:fldChar w:fldCharType="end"/>
        </w:r>
      </w:hyperlink>
    </w:p>
    <w:p w14:paraId="136466FB" w14:textId="739CE8CD"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4" w:history="1">
        <w:r w:rsidR="00DA454E" w:rsidRPr="00DA454E">
          <w:rPr>
            <w:rStyle w:val="Hyperlink"/>
            <w:noProof/>
            <w:lang w:val="en-GB" w:eastAsia="en-IE"/>
          </w:rPr>
          <w:t>LA6021 – LAW OF INTERNATIONAL BUSINESS ASSOCIATIONS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_Toc491078014 \h </w:instrText>
        </w:r>
        <w:r w:rsidR="00DA454E" w:rsidRPr="00DA454E">
          <w:rPr>
            <w:noProof/>
            <w:webHidden/>
          </w:rPr>
        </w:r>
        <w:r w:rsidR="00DA454E" w:rsidRPr="00DA454E">
          <w:rPr>
            <w:noProof/>
            <w:webHidden/>
          </w:rPr>
          <w:fldChar w:fldCharType="separate"/>
        </w:r>
        <w:r w:rsidR="006815DB">
          <w:rPr>
            <w:noProof/>
            <w:webHidden/>
          </w:rPr>
          <w:t>150</w:t>
        </w:r>
        <w:r w:rsidR="00DA454E" w:rsidRPr="00DA454E">
          <w:rPr>
            <w:noProof/>
            <w:webHidden/>
          </w:rPr>
          <w:fldChar w:fldCharType="end"/>
        </w:r>
      </w:hyperlink>
    </w:p>
    <w:p w14:paraId="0DCF6329" w14:textId="5F6C2053"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5" w:history="1">
        <w:r w:rsidR="00DA454E" w:rsidRPr="00DA454E">
          <w:rPr>
            <w:rStyle w:val="Hyperlink"/>
            <w:noProof/>
            <w:lang w:val="en-GB"/>
          </w:rPr>
          <w:t>LA6031 – LAW OF INTERNATIONAL TRADE ORGANISATIONS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_Toc491078015 \h </w:instrText>
        </w:r>
        <w:r w:rsidR="00DA454E" w:rsidRPr="00DA454E">
          <w:rPr>
            <w:noProof/>
            <w:webHidden/>
          </w:rPr>
        </w:r>
        <w:r w:rsidR="00DA454E" w:rsidRPr="00DA454E">
          <w:rPr>
            <w:noProof/>
            <w:webHidden/>
          </w:rPr>
          <w:fldChar w:fldCharType="separate"/>
        </w:r>
        <w:r w:rsidR="006815DB">
          <w:rPr>
            <w:noProof/>
            <w:webHidden/>
          </w:rPr>
          <w:t>154</w:t>
        </w:r>
        <w:r w:rsidR="00DA454E" w:rsidRPr="00DA454E">
          <w:rPr>
            <w:noProof/>
            <w:webHidden/>
          </w:rPr>
          <w:fldChar w:fldCharType="end"/>
        </w:r>
      </w:hyperlink>
    </w:p>
    <w:p w14:paraId="681BC34E" w14:textId="4C0070A6"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6" w:history="1">
        <w:r w:rsidR="00DA454E" w:rsidRPr="00DA454E">
          <w:rPr>
            <w:rStyle w:val="Hyperlink"/>
            <w:noProof/>
            <w:lang w:val="en-GB" w:eastAsia="en-IE"/>
          </w:rPr>
          <w:t>LA6032 – GLOBAL COMPETITION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_Toc491078016 \h </w:instrText>
        </w:r>
        <w:r w:rsidR="00DA454E" w:rsidRPr="00DA454E">
          <w:rPr>
            <w:noProof/>
            <w:webHidden/>
          </w:rPr>
        </w:r>
        <w:r w:rsidR="00DA454E" w:rsidRPr="00DA454E">
          <w:rPr>
            <w:noProof/>
            <w:webHidden/>
          </w:rPr>
          <w:fldChar w:fldCharType="separate"/>
        </w:r>
        <w:r w:rsidR="006815DB">
          <w:rPr>
            <w:noProof/>
            <w:webHidden/>
          </w:rPr>
          <w:t>158</w:t>
        </w:r>
        <w:r w:rsidR="00DA454E" w:rsidRPr="00DA454E">
          <w:rPr>
            <w:noProof/>
            <w:webHidden/>
          </w:rPr>
          <w:fldChar w:fldCharType="end"/>
        </w:r>
      </w:hyperlink>
    </w:p>
    <w:p w14:paraId="0C207602" w14:textId="5D807248"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7" w:history="1">
        <w:r w:rsidR="00DA454E" w:rsidRPr="00DA454E">
          <w:rPr>
            <w:rStyle w:val="Hyperlink"/>
            <w:noProof/>
            <w:lang w:val="en-GB"/>
          </w:rPr>
          <w:t>LA6042 – INTERNATIONAL LABOUR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_Toc491078017 \h </w:instrText>
        </w:r>
        <w:r w:rsidR="00DA454E" w:rsidRPr="00DA454E">
          <w:rPr>
            <w:noProof/>
            <w:webHidden/>
          </w:rPr>
        </w:r>
        <w:r w:rsidR="00DA454E" w:rsidRPr="00DA454E">
          <w:rPr>
            <w:noProof/>
            <w:webHidden/>
          </w:rPr>
          <w:fldChar w:fldCharType="separate"/>
        </w:r>
        <w:r w:rsidR="006815DB">
          <w:rPr>
            <w:noProof/>
            <w:webHidden/>
          </w:rPr>
          <w:t>161</w:t>
        </w:r>
        <w:r w:rsidR="00DA454E" w:rsidRPr="00DA454E">
          <w:rPr>
            <w:noProof/>
            <w:webHidden/>
          </w:rPr>
          <w:fldChar w:fldCharType="end"/>
        </w:r>
      </w:hyperlink>
    </w:p>
    <w:p w14:paraId="545BE911" w14:textId="53ABEA80"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8" w:history="1">
        <w:r w:rsidR="00DA454E" w:rsidRPr="00DA454E">
          <w:rPr>
            <w:rStyle w:val="Hyperlink"/>
            <w:noProof/>
            <w:lang w:val="en-GB" w:eastAsia="en-IE"/>
          </w:rPr>
          <w:t>LA6052 – CRIMINOLOGY</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_Toc491078018 \h </w:instrText>
        </w:r>
        <w:r w:rsidR="00DA454E" w:rsidRPr="00DA454E">
          <w:rPr>
            <w:noProof/>
            <w:webHidden/>
          </w:rPr>
        </w:r>
        <w:r w:rsidR="00DA454E" w:rsidRPr="00DA454E">
          <w:rPr>
            <w:noProof/>
            <w:webHidden/>
          </w:rPr>
          <w:fldChar w:fldCharType="separate"/>
        </w:r>
        <w:r w:rsidR="006815DB">
          <w:rPr>
            <w:noProof/>
            <w:webHidden/>
          </w:rPr>
          <w:t>165</w:t>
        </w:r>
        <w:r w:rsidR="00DA454E" w:rsidRPr="00DA454E">
          <w:rPr>
            <w:noProof/>
            <w:webHidden/>
          </w:rPr>
          <w:fldChar w:fldCharType="end"/>
        </w:r>
      </w:hyperlink>
    </w:p>
    <w:p w14:paraId="65090FCF" w14:textId="6D13CED5"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19" w:history="1">
        <w:r w:rsidR="00DA454E" w:rsidRPr="00DA454E">
          <w:rPr>
            <w:rStyle w:val="Hyperlink"/>
            <w:noProof/>
            <w:lang w:val="en-GB" w:eastAsia="en-IE"/>
          </w:rPr>
          <w:t>LA6062 – COMPARATIVE AND EUROPEAN CRIMINAL JUSTICE</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_Toc491078019 \h </w:instrText>
        </w:r>
        <w:r w:rsidR="00DA454E" w:rsidRPr="00DA454E">
          <w:rPr>
            <w:noProof/>
            <w:webHidden/>
          </w:rPr>
        </w:r>
        <w:r w:rsidR="00DA454E" w:rsidRPr="00DA454E">
          <w:rPr>
            <w:noProof/>
            <w:webHidden/>
          </w:rPr>
          <w:fldChar w:fldCharType="separate"/>
        </w:r>
        <w:r w:rsidR="006815DB">
          <w:rPr>
            <w:noProof/>
            <w:webHidden/>
          </w:rPr>
          <w:t>169</w:t>
        </w:r>
        <w:r w:rsidR="00DA454E" w:rsidRPr="00DA454E">
          <w:rPr>
            <w:noProof/>
            <w:webHidden/>
          </w:rPr>
          <w:fldChar w:fldCharType="end"/>
        </w:r>
      </w:hyperlink>
    </w:p>
    <w:p w14:paraId="27B061DA" w14:textId="04D1909B"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0" w:history="1">
        <w:r w:rsidR="00DA454E" w:rsidRPr="00DA454E">
          <w:rPr>
            <w:rStyle w:val="Hyperlink"/>
            <w:noProof/>
            <w:lang w:val="en-GB" w:eastAsia="en-IE"/>
          </w:rPr>
          <w:t>LA6072 – INTERNATIONAL TORT LAW AND BUSINESS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_Toc491078020 \h </w:instrText>
        </w:r>
        <w:r w:rsidR="00DA454E" w:rsidRPr="00DA454E">
          <w:rPr>
            <w:noProof/>
            <w:webHidden/>
          </w:rPr>
        </w:r>
        <w:r w:rsidR="00DA454E" w:rsidRPr="00DA454E">
          <w:rPr>
            <w:noProof/>
            <w:webHidden/>
          </w:rPr>
          <w:fldChar w:fldCharType="separate"/>
        </w:r>
        <w:r w:rsidR="006815DB">
          <w:rPr>
            <w:noProof/>
            <w:webHidden/>
          </w:rPr>
          <w:t>173</w:t>
        </w:r>
        <w:r w:rsidR="00DA454E" w:rsidRPr="00DA454E">
          <w:rPr>
            <w:noProof/>
            <w:webHidden/>
          </w:rPr>
          <w:fldChar w:fldCharType="end"/>
        </w:r>
      </w:hyperlink>
    </w:p>
    <w:p w14:paraId="34A6A005" w14:textId="7EB4656A"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1" w:history="1">
        <w:r w:rsidR="00DA454E" w:rsidRPr="00DA454E">
          <w:rPr>
            <w:rStyle w:val="Hyperlink"/>
            <w:noProof/>
          </w:rPr>
          <w:t>LA6082 – INTERNATIONAL PERSPECTIVES ON PROPERTY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_Toc491078021 \h </w:instrText>
        </w:r>
        <w:r w:rsidR="00DA454E" w:rsidRPr="00DA454E">
          <w:rPr>
            <w:noProof/>
            <w:webHidden/>
          </w:rPr>
        </w:r>
        <w:r w:rsidR="00DA454E" w:rsidRPr="00DA454E">
          <w:rPr>
            <w:noProof/>
            <w:webHidden/>
          </w:rPr>
          <w:fldChar w:fldCharType="separate"/>
        </w:r>
        <w:r w:rsidR="006815DB">
          <w:rPr>
            <w:noProof/>
            <w:webHidden/>
          </w:rPr>
          <w:t>176</w:t>
        </w:r>
        <w:r w:rsidR="00DA454E" w:rsidRPr="00DA454E">
          <w:rPr>
            <w:noProof/>
            <w:webHidden/>
          </w:rPr>
          <w:fldChar w:fldCharType="end"/>
        </w:r>
      </w:hyperlink>
    </w:p>
    <w:p w14:paraId="77559FA7" w14:textId="52047FA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2" w:history="1">
        <w:r w:rsidR="00DA454E" w:rsidRPr="00DA454E">
          <w:rPr>
            <w:rStyle w:val="Hyperlink"/>
            <w:noProof/>
            <w:lang w:val="en-GB" w:eastAsia="en-IE"/>
          </w:rPr>
          <w:t>LA6102 – LAW OF CREDIT AND SECURITY</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_Toc491078022 \h </w:instrText>
        </w:r>
        <w:r w:rsidR="00DA454E" w:rsidRPr="00DA454E">
          <w:rPr>
            <w:noProof/>
            <w:webHidden/>
          </w:rPr>
        </w:r>
        <w:r w:rsidR="00DA454E" w:rsidRPr="00DA454E">
          <w:rPr>
            <w:noProof/>
            <w:webHidden/>
          </w:rPr>
          <w:fldChar w:fldCharType="separate"/>
        </w:r>
        <w:r w:rsidR="006815DB">
          <w:rPr>
            <w:noProof/>
            <w:webHidden/>
          </w:rPr>
          <w:t>179</w:t>
        </w:r>
        <w:r w:rsidR="00DA454E" w:rsidRPr="00DA454E">
          <w:rPr>
            <w:noProof/>
            <w:webHidden/>
          </w:rPr>
          <w:fldChar w:fldCharType="end"/>
        </w:r>
      </w:hyperlink>
    </w:p>
    <w:p w14:paraId="2ADAC095" w14:textId="465ABA68"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3" w:history="1">
        <w:r w:rsidR="00DA454E" w:rsidRPr="00DA454E">
          <w:rPr>
            <w:rStyle w:val="Hyperlink"/>
            <w:noProof/>
            <w:lang w:val="en-GB" w:eastAsia="en-IE"/>
          </w:rPr>
          <w:t>LA6111 – CRIMINAL JUSTICE PROCESSES AND SENTENCING</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_Toc491078023 \h </w:instrText>
        </w:r>
        <w:r w:rsidR="00DA454E" w:rsidRPr="00DA454E">
          <w:rPr>
            <w:noProof/>
            <w:webHidden/>
          </w:rPr>
        </w:r>
        <w:r w:rsidR="00DA454E" w:rsidRPr="00DA454E">
          <w:rPr>
            <w:noProof/>
            <w:webHidden/>
          </w:rPr>
          <w:fldChar w:fldCharType="separate"/>
        </w:r>
        <w:r w:rsidR="006815DB">
          <w:rPr>
            <w:noProof/>
            <w:webHidden/>
          </w:rPr>
          <w:t>181</w:t>
        </w:r>
        <w:r w:rsidR="00DA454E" w:rsidRPr="00DA454E">
          <w:rPr>
            <w:noProof/>
            <w:webHidden/>
          </w:rPr>
          <w:fldChar w:fldCharType="end"/>
        </w:r>
      </w:hyperlink>
    </w:p>
    <w:p w14:paraId="251AD1CC" w14:textId="62B736D8"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4" w:history="1">
        <w:r w:rsidR="00DA454E" w:rsidRPr="00DA454E">
          <w:rPr>
            <w:rStyle w:val="Hyperlink"/>
            <w:noProof/>
            <w:lang w:val="en-GB" w:eastAsia="en-IE"/>
          </w:rPr>
          <w:t>LA6121 – LAW OF THE EUROPEAN CONVENTION OF HUMAN RIGHTS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_Toc491078024 \h </w:instrText>
        </w:r>
        <w:r w:rsidR="00DA454E" w:rsidRPr="00DA454E">
          <w:rPr>
            <w:noProof/>
            <w:webHidden/>
          </w:rPr>
        </w:r>
        <w:r w:rsidR="00DA454E" w:rsidRPr="00DA454E">
          <w:rPr>
            <w:noProof/>
            <w:webHidden/>
          </w:rPr>
          <w:fldChar w:fldCharType="separate"/>
        </w:r>
        <w:r w:rsidR="006815DB">
          <w:rPr>
            <w:noProof/>
            <w:webHidden/>
          </w:rPr>
          <w:t>186</w:t>
        </w:r>
        <w:r w:rsidR="00DA454E" w:rsidRPr="00DA454E">
          <w:rPr>
            <w:noProof/>
            <w:webHidden/>
          </w:rPr>
          <w:fldChar w:fldCharType="end"/>
        </w:r>
      </w:hyperlink>
    </w:p>
    <w:p w14:paraId="10EF4565" w14:textId="3F72E31E"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5" w:history="1">
        <w:r w:rsidR="00DA454E" w:rsidRPr="00DA454E">
          <w:rPr>
            <w:rStyle w:val="Hyperlink"/>
            <w:noProof/>
            <w:lang w:val="en-GB" w:eastAsia="en-IE"/>
          </w:rPr>
          <w:t>LA6132 – INTERNATIONAL CRIMINAL LAW</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_Toc491078025 \h </w:instrText>
        </w:r>
        <w:r w:rsidR="00DA454E" w:rsidRPr="00DA454E">
          <w:rPr>
            <w:noProof/>
            <w:webHidden/>
          </w:rPr>
        </w:r>
        <w:r w:rsidR="00DA454E" w:rsidRPr="00DA454E">
          <w:rPr>
            <w:noProof/>
            <w:webHidden/>
          </w:rPr>
          <w:fldChar w:fldCharType="separate"/>
        </w:r>
        <w:r w:rsidR="006815DB">
          <w:rPr>
            <w:noProof/>
            <w:webHidden/>
          </w:rPr>
          <w:t>189</w:t>
        </w:r>
        <w:r w:rsidR="00DA454E" w:rsidRPr="00DA454E">
          <w:rPr>
            <w:noProof/>
            <w:webHidden/>
          </w:rPr>
          <w:fldChar w:fldCharType="end"/>
        </w:r>
      </w:hyperlink>
    </w:p>
    <w:p w14:paraId="4645F5B4" w14:textId="69401F9D"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6" w:history="1">
        <w:r w:rsidR="00DA454E" w:rsidRPr="00DA454E">
          <w:rPr>
            <w:rStyle w:val="Hyperlink"/>
            <w:noProof/>
            <w:lang w:val="en-GB" w:eastAsia="en-IE"/>
          </w:rPr>
          <w:t>LA6142 – POLICING AND HUMAN RIGHTS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_Toc491078026 \h </w:instrText>
        </w:r>
        <w:r w:rsidR="00DA454E" w:rsidRPr="00DA454E">
          <w:rPr>
            <w:noProof/>
            <w:webHidden/>
          </w:rPr>
        </w:r>
        <w:r w:rsidR="00DA454E" w:rsidRPr="00DA454E">
          <w:rPr>
            <w:noProof/>
            <w:webHidden/>
          </w:rPr>
          <w:fldChar w:fldCharType="separate"/>
        </w:r>
        <w:r w:rsidR="006815DB">
          <w:rPr>
            <w:noProof/>
            <w:webHidden/>
          </w:rPr>
          <w:t>193</w:t>
        </w:r>
        <w:r w:rsidR="00DA454E" w:rsidRPr="00DA454E">
          <w:rPr>
            <w:noProof/>
            <w:webHidden/>
          </w:rPr>
          <w:fldChar w:fldCharType="end"/>
        </w:r>
      </w:hyperlink>
    </w:p>
    <w:p w14:paraId="04EFD535" w14:textId="6E1B74AF" w:rsidR="00DA454E" w:rsidRPr="00DA454E" w:rsidRDefault="006956EB" w:rsidP="00DA454E">
      <w:pPr>
        <w:pStyle w:val="TOC1"/>
        <w:rPr>
          <w:rFonts w:asciiTheme="minorHAnsi" w:eastAsiaTheme="minorEastAsia" w:hAnsiTheme="minorHAnsi" w:cstheme="minorBidi"/>
          <w:noProof/>
          <w:sz w:val="22"/>
          <w:lang w:val="en-GB" w:eastAsia="en-GB"/>
        </w:rPr>
      </w:pPr>
      <w:hyperlink w:anchor="_Toc491078027" w:history="1">
        <w:r w:rsidR="00DA454E" w:rsidRPr="00DA454E">
          <w:rPr>
            <w:rStyle w:val="Hyperlink"/>
            <w:noProof/>
            <w:lang w:val="en-GB" w:eastAsia="en-IE"/>
          </w:rPr>
          <w:t>LA6172 – ADVANCED FAMILY LAW: STANDPOINT AND RIGHTS-BASED PERSPECTIVES</w:t>
        </w:r>
        <w:r w:rsidR="00DA454E" w:rsidRPr="00DA454E">
          <w:rPr>
            <w:noProof/>
            <w:webHidden/>
          </w:rPr>
          <w:t xml:space="preserve"> </w:t>
        </w:r>
        <w:r w:rsidR="00DA454E" w:rsidRPr="00DA454E">
          <w:rPr>
            <w:noProof/>
            <w:webHidden/>
          </w:rPr>
          <w:fldChar w:fldCharType="begin"/>
        </w:r>
        <w:r w:rsidR="00DA454E" w:rsidRPr="00DA454E">
          <w:rPr>
            <w:noProof/>
            <w:webHidden/>
          </w:rPr>
          <w:instrText xml:space="preserve"> PAGEREF _Toc491078027 \h </w:instrText>
        </w:r>
        <w:r w:rsidR="00DA454E" w:rsidRPr="00DA454E">
          <w:rPr>
            <w:noProof/>
            <w:webHidden/>
          </w:rPr>
        </w:r>
        <w:r w:rsidR="00DA454E" w:rsidRPr="00DA454E">
          <w:rPr>
            <w:noProof/>
            <w:webHidden/>
          </w:rPr>
          <w:fldChar w:fldCharType="separate"/>
        </w:r>
        <w:r w:rsidR="006815DB">
          <w:rPr>
            <w:noProof/>
            <w:webHidden/>
          </w:rPr>
          <w:t>197</w:t>
        </w:r>
        <w:r w:rsidR="00DA454E" w:rsidRPr="00DA454E">
          <w:rPr>
            <w:noProof/>
            <w:webHidden/>
          </w:rPr>
          <w:fldChar w:fldCharType="end"/>
        </w:r>
      </w:hyperlink>
    </w:p>
    <w:p w14:paraId="7E78FF92" w14:textId="77777777" w:rsidR="00DA454E" w:rsidRDefault="00DA454E" w:rsidP="00B538C6">
      <w:pPr>
        <w:pStyle w:val="Heading1"/>
        <w:rPr>
          <w:lang w:val="en-GB"/>
        </w:rPr>
      </w:pPr>
      <w:r w:rsidRPr="00DA454E">
        <w:rPr>
          <w:lang w:val="en-GB"/>
        </w:rPr>
        <w:fldChar w:fldCharType="end"/>
      </w:r>
    </w:p>
    <w:p w14:paraId="0898B72F" w14:textId="77777777" w:rsidR="00DA454E" w:rsidRDefault="00DA454E">
      <w:pPr>
        <w:rPr>
          <w:rFonts w:ascii="Times New Roman" w:hAnsi="Times New Roman" w:cs="Times New Roman"/>
          <w:b/>
          <w:color w:val="4F81BD" w:themeColor="accent1"/>
          <w:sz w:val="32"/>
          <w:szCs w:val="28"/>
          <w:lang w:val="en-GB"/>
        </w:rPr>
      </w:pPr>
      <w:r>
        <w:rPr>
          <w:lang w:val="en-GB"/>
        </w:rPr>
        <w:br w:type="page"/>
      </w:r>
    </w:p>
    <w:p w14:paraId="2177BAA0" w14:textId="02F192C8" w:rsidR="007E6975" w:rsidRPr="00E06C97" w:rsidRDefault="007E6975" w:rsidP="00B538C6">
      <w:pPr>
        <w:pStyle w:val="Heading1"/>
        <w:rPr>
          <w:lang w:val="en-GB" w:eastAsia="en-IE"/>
        </w:rPr>
      </w:pPr>
      <w:bookmarkStart w:id="1" w:name="_Toc491077104"/>
      <w:bookmarkStart w:id="2" w:name="_Toc491077966"/>
      <w:r w:rsidRPr="00E06C97">
        <w:rPr>
          <w:lang w:val="en-GB" w:eastAsia="en-IE"/>
        </w:rPr>
        <w:lastRenderedPageBreak/>
        <w:t>LA4001 – LEGAL SYSTEM AND METHOD</w:t>
      </w:r>
      <w:bookmarkEnd w:id="0"/>
      <w:bookmarkEnd w:id="1"/>
      <w:bookmarkEnd w:id="2"/>
    </w:p>
    <w:p w14:paraId="093F479F"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5BAB5AC7"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7E6975" w:rsidRPr="00E06C97" w:rsidSect="00DA454E">
          <w:footerReference w:type="default" r:id="rId10"/>
          <w:type w:val="continuous"/>
          <w:pgSz w:w="11906" w:h="16838"/>
          <w:pgMar w:top="1440" w:right="1440" w:bottom="1440" w:left="1440" w:header="708" w:footer="708" w:gutter="0"/>
          <w:pgNumType w:start="0"/>
          <w:cols w:space="708"/>
          <w:docGrid w:linePitch="360"/>
        </w:sectPr>
      </w:pPr>
    </w:p>
    <w:p w14:paraId="57C67116"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3" w:name="_Toc490059357"/>
      <w:bookmarkStart w:id="4" w:name="_Toc490059850"/>
      <w:bookmarkStart w:id="5" w:name="_Toc491077105"/>
      <w:r w:rsidRPr="00E06C97">
        <w:rPr>
          <w:rFonts w:ascii="Times New Roman" w:eastAsia="Times New Roman" w:hAnsi="Times New Roman" w:cs="Times New Roman"/>
          <w:b/>
          <w:bCs/>
          <w:kern w:val="36"/>
          <w:sz w:val="28"/>
          <w:szCs w:val="28"/>
          <w:lang w:val="en-GB" w:eastAsia="en-IE"/>
        </w:rPr>
        <w:t>Module Leader</w:t>
      </w:r>
      <w:bookmarkEnd w:id="3"/>
      <w:bookmarkEnd w:id="4"/>
      <w:bookmarkEnd w:id="5"/>
    </w:p>
    <w:p w14:paraId="72ED4F4D"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 w:name="_Toc490059358"/>
      <w:bookmarkStart w:id="7" w:name="_Toc490059851"/>
      <w:bookmarkStart w:id="8" w:name="_Toc491077106"/>
      <w:r w:rsidRPr="00E06C97">
        <w:rPr>
          <w:rFonts w:ascii="Times New Roman" w:eastAsia="Times New Roman" w:hAnsi="Times New Roman" w:cs="Times New Roman"/>
          <w:bCs/>
          <w:kern w:val="36"/>
          <w:sz w:val="28"/>
          <w:szCs w:val="28"/>
          <w:lang w:val="en-GB" w:eastAsia="en-IE"/>
        </w:rPr>
        <w:t>Lydia Bracken</w:t>
      </w:r>
      <w:bookmarkEnd w:id="6"/>
      <w:bookmarkEnd w:id="7"/>
      <w:bookmarkEnd w:id="8"/>
    </w:p>
    <w:p w14:paraId="150835E9" w14:textId="38557DAC" w:rsidR="007E6975" w:rsidRPr="00E06C97" w:rsidRDefault="006956EB" w:rsidP="007E6975">
      <w:pPr>
        <w:shd w:val="clear" w:color="auto" w:fill="FFFFFF"/>
        <w:spacing w:after="0" w:line="360" w:lineRule="auto"/>
        <w:rPr>
          <w:rFonts w:ascii="Times New Roman" w:eastAsia="Times New Roman" w:hAnsi="Times New Roman" w:cs="Times New Roman"/>
          <w:sz w:val="36"/>
          <w:szCs w:val="28"/>
          <w:lang w:val="en-GB" w:eastAsia="en-IE"/>
        </w:rPr>
      </w:pPr>
      <w:hyperlink r:id="rId11" w:history="1">
        <w:r w:rsidR="008A24EF" w:rsidRPr="00E06C97">
          <w:rPr>
            <w:rStyle w:val="Hyperlink"/>
            <w:rFonts w:ascii="Times New Roman" w:hAnsi="Times New Roman" w:cs="Times New Roman"/>
            <w:sz w:val="28"/>
            <w:lang w:val="en-GB"/>
          </w:rPr>
          <w:t>Lydia.Bracken@ul.ie</w:t>
        </w:r>
      </w:hyperlink>
      <w:r w:rsidR="008A24EF" w:rsidRPr="00E06C97">
        <w:rPr>
          <w:rFonts w:ascii="Times New Roman" w:eastAsia="Times New Roman" w:hAnsi="Times New Roman" w:cs="Times New Roman"/>
          <w:sz w:val="36"/>
          <w:szCs w:val="28"/>
          <w:lang w:val="en-GB" w:eastAsia="en-IE"/>
        </w:rPr>
        <w:t xml:space="preserve"> </w:t>
      </w:r>
    </w:p>
    <w:p w14:paraId="7708E5B6"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9" w:name="_Toc490059359"/>
      <w:bookmarkStart w:id="10" w:name="_Toc490059852"/>
      <w:bookmarkStart w:id="11" w:name="_Toc491077107"/>
      <w:r w:rsidRPr="00E06C97">
        <w:rPr>
          <w:rFonts w:ascii="Times New Roman" w:eastAsia="Times New Roman" w:hAnsi="Times New Roman" w:cs="Times New Roman"/>
          <w:b/>
          <w:bCs/>
          <w:kern w:val="36"/>
          <w:sz w:val="28"/>
          <w:szCs w:val="28"/>
          <w:lang w:val="en-GB" w:eastAsia="en-IE"/>
        </w:rPr>
        <w:t>Hours per Week</w:t>
      </w:r>
      <w:bookmarkEnd w:id="9"/>
      <w:bookmarkEnd w:id="10"/>
      <w:bookmarkEnd w:id="11"/>
    </w:p>
    <w:p w14:paraId="2B616E8E" w14:textId="77777777" w:rsidR="007E6975" w:rsidRPr="00E06C97" w:rsidRDefault="007E6975" w:rsidP="007E6975">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12" w:name="_Toc490059360"/>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2</w:t>
      </w:r>
      <w:r w:rsidRPr="00E06C97">
        <w:rPr>
          <w:rFonts w:ascii="Times New Roman" w:eastAsia="Times New Roman" w:hAnsi="Times New Roman" w:cs="Times New Roman"/>
          <w:iCs/>
          <w:sz w:val="28"/>
          <w:szCs w:val="28"/>
          <w:lang w:val="en-GB" w:eastAsia="en-IE"/>
        </w:rPr>
        <w:t xml:space="preserve"> Tutorial: 1</w:t>
      </w:r>
      <w:bookmarkEnd w:id="12"/>
    </w:p>
    <w:p w14:paraId="53DB05BE" w14:textId="77777777" w:rsidR="007E6975" w:rsidRPr="00E06C97" w:rsidRDefault="007E6975" w:rsidP="007E6975">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3" w:name="_Toc490059361"/>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13"/>
    </w:p>
    <w:p w14:paraId="147820CB" w14:textId="77777777" w:rsidR="007E6975" w:rsidRPr="00E06C97" w:rsidRDefault="007E6975" w:rsidP="007E6975">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7E6975" w:rsidRPr="00E06C97" w:rsidSect="00DA454E">
          <w:type w:val="continuous"/>
          <w:pgSz w:w="11906" w:h="16838"/>
          <w:pgMar w:top="1440" w:right="1440" w:bottom="1440" w:left="1440" w:header="708" w:footer="708" w:gutter="0"/>
          <w:cols w:num="2" w:space="708"/>
          <w:docGrid w:linePitch="360"/>
        </w:sectPr>
      </w:pPr>
    </w:p>
    <w:p w14:paraId="5F8ECC42" w14:textId="77777777" w:rsidR="007E6975" w:rsidRPr="00E06C97" w:rsidRDefault="007E6975" w:rsidP="007E6975">
      <w:pPr>
        <w:shd w:val="clear" w:color="auto" w:fill="FFFFFF"/>
        <w:spacing w:after="0" w:line="360" w:lineRule="auto"/>
        <w:outlineLvl w:val="1"/>
        <w:rPr>
          <w:rFonts w:ascii="Times New Roman" w:eastAsia="Times New Roman" w:hAnsi="Times New Roman" w:cs="Times New Roman"/>
          <w:iCs/>
          <w:sz w:val="28"/>
          <w:szCs w:val="28"/>
          <w:lang w:val="en-GB" w:eastAsia="en-IE"/>
        </w:rPr>
      </w:pPr>
    </w:p>
    <w:p w14:paraId="043EE8E1" w14:textId="24613BED" w:rsidR="007E6975" w:rsidRPr="00E06C97" w:rsidRDefault="008B1162"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4" w:name="_Toc491077108"/>
      <w:r>
        <w:rPr>
          <w:rFonts w:ascii="Times New Roman" w:eastAsia="Times New Roman" w:hAnsi="Times New Roman" w:cs="Times New Roman"/>
          <w:b/>
          <w:bCs/>
          <w:kern w:val="36"/>
          <w:sz w:val="28"/>
          <w:szCs w:val="28"/>
          <w:lang w:val="en-GB" w:eastAsia="en-IE"/>
        </w:rPr>
        <w:t>Rationale &amp; Purpose of the Module</w:t>
      </w:r>
      <w:bookmarkEnd w:id="14"/>
    </w:p>
    <w:p w14:paraId="7C78BE9A" w14:textId="18824D9E"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To introduce the discipline of law through an examination of the functioning of the legal system, sources of law</w:t>
      </w:r>
      <w:r w:rsidR="008B1162">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legal methodology.</w:t>
      </w:r>
    </w:p>
    <w:p w14:paraId="3F3502FF" w14:textId="77777777"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p>
    <w:p w14:paraId="6FC0BD96"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5" w:name="_Toc490059363"/>
      <w:bookmarkStart w:id="16" w:name="_Toc490059854"/>
      <w:bookmarkStart w:id="17" w:name="_Toc491077109"/>
      <w:r w:rsidRPr="00E06C97">
        <w:rPr>
          <w:rFonts w:ascii="Times New Roman" w:eastAsia="Times New Roman" w:hAnsi="Times New Roman" w:cs="Times New Roman"/>
          <w:b/>
          <w:bCs/>
          <w:kern w:val="36"/>
          <w:sz w:val="28"/>
          <w:szCs w:val="28"/>
          <w:lang w:val="en-GB" w:eastAsia="en-IE"/>
        </w:rPr>
        <w:t>Syllabus</w:t>
      </w:r>
      <w:bookmarkEnd w:id="15"/>
      <w:bookmarkEnd w:id="16"/>
      <w:bookmarkEnd w:id="17"/>
    </w:p>
    <w:p w14:paraId="453C5079" w14:textId="75AE7776" w:rsidR="008B1162" w:rsidRPr="008B1162" w:rsidRDefault="007E6975"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The concept of law</w:t>
      </w:r>
      <w:r w:rsidR="008B1162">
        <w:rPr>
          <w:rFonts w:ascii="Times New Roman" w:eastAsia="Times New Roman" w:hAnsi="Times New Roman" w:cs="Times New Roman"/>
          <w:sz w:val="28"/>
          <w:szCs w:val="28"/>
          <w:lang w:val="en-GB" w:eastAsia="en-IE"/>
        </w:rPr>
        <w:t>.</w:t>
      </w:r>
    </w:p>
    <w:p w14:paraId="3BF3A2C0" w14:textId="5299E9E2" w:rsidR="008B1162" w:rsidRPr="008B1162" w:rsidRDefault="008B1162"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Common</w:t>
      </w:r>
      <w:r w:rsidR="007E6975" w:rsidRPr="008B1162">
        <w:rPr>
          <w:rFonts w:ascii="Times New Roman" w:eastAsia="Times New Roman" w:hAnsi="Times New Roman" w:cs="Times New Roman"/>
          <w:sz w:val="28"/>
          <w:szCs w:val="28"/>
          <w:lang w:val="en-GB" w:eastAsia="en-IE"/>
        </w:rPr>
        <w:t xml:space="preserve"> law</w:t>
      </w:r>
      <w:r>
        <w:rPr>
          <w:rFonts w:ascii="Times New Roman" w:eastAsia="Times New Roman" w:hAnsi="Times New Roman" w:cs="Times New Roman"/>
          <w:sz w:val="28"/>
          <w:szCs w:val="28"/>
          <w:lang w:val="en-GB" w:eastAsia="en-IE"/>
        </w:rPr>
        <w:t>.</w:t>
      </w:r>
    </w:p>
    <w:p w14:paraId="0B49A09B" w14:textId="345F99BE" w:rsidR="008B1162" w:rsidRPr="008B1162" w:rsidRDefault="008B1162"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Civil</w:t>
      </w:r>
      <w:r w:rsidR="007E6975" w:rsidRPr="008B1162">
        <w:rPr>
          <w:rFonts w:ascii="Times New Roman" w:eastAsia="Times New Roman" w:hAnsi="Times New Roman" w:cs="Times New Roman"/>
          <w:sz w:val="28"/>
          <w:szCs w:val="28"/>
          <w:lang w:val="en-GB" w:eastAsia="en-IE"/>
        </w:rPr>
        <w:t xml:space="preserve"> law in Europe</w:t>
      </w:r>
      <w:r>
        <w:rPr>
          <w:rFonts w:ascii="Times New Roman" w:eastAsia="Times New Roman" w:hAnsi="Times New Roman" w:cs="Times New Roman"/>
          <w:sz w:val="28"/>
          <w:szCs w:val="28"/>
          <w:lang w:val="en-GB" w:eastAsia="en-IE"/>
        </w:rPr>
        <w:t>.</w:t>
      </w:r>
    </w:p>
    <w:p w14:paraId="47EA0E67" w14:textId="77777777" w:rsidR="008B1162" w:rsidRPr="008B1162" w:rsidRDefault="007E6975"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Classification of law: municipal, international, substantive, procedural, public, and private.</w:t>
      </w:r>
    </w:p>
    <w:p w14:paraId="7AFFBA80" w14:textId="77777777" w:rsidR="008B1162" w:rsidRPr="008B1162" w:rsidRDefault="007E6975"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The administration of justice in Ireland.</w:t>
      </w:r>
    </w:p>
    <w:p w14:paraId="31BF64A6" w14:textId="77777777" w:rsidR="008B1162" w:rsidRPr="008B1162" w:rsidRDefault="007E6975"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Sources of law: common law, legislation, the Constitution, European law.</w:t>
      </w:r>
    </w:p>
    <w:p w14:paraId="0C4E66CD" w14:textId="77777777" w:rsidR="008B1162" w:rsidRDefault="007E6975"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Elements of the Constitution of Ireland.</w:t>
      </w:r>
    </w:p>
    <w:p w14:paraId="5036123C" w14:textId="1178A828" w:rsidR="007E6975" w:rsidRPr="008B1162" w:rsidRDefault="007E6975" w:rsidP="009F175A">
      <w:pPr>
        <w:pStyle w:val="ListParagraph"/>
        <w:numPr>
          <w:ilvl w:val="0"/>
          <w:numId w:val="132"/>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Legal reasoning and methodology.</w:t>
      </w:r>
    </w:p>
    <w:p w14:paraId="4566739E" w14:textId="77777777"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p>
    <w:p w14:paraId="066E5CDA" w14:textId="61BA91DD"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8" w:name="_Toc490059364"/>
      <w:bookmarkStart w:id="19" w:name="_Toc490059855"/>
      <w:bookmarkStart w:id="20" w:name="_Toc491077110"/>
      <w:r w:rsidRPr="00E06C97">
        <w:rPr>
          <w:rFonts w:ascii="Times New Roman" w:eastAsia="Times New Roman" w:hAnsi="Times New Roman" w:cs="Times New Roman"/>
          <w:b/>
          <w:bCs/>
          <w:kern w:val="36"/>
          <w:sz w:val="28"/>
          <w:szCs w:val="28"/>
          <w:lang w:val="en-GB" w:eastAsia="en-IE"/>
        </w:rPr>
        <w:t>Learning Outcomes</w:t>
      </w:r>
      <w:r w:rsidR="005B410D" w:rsidRPr="00E06C97">
        <w:rPr>
          <w:rStyle w:val="FootnoteReference"/>
          <w:rFonts w:ascii="Times New Roman" w:eastAsia="Times New Roman" w:hAnsi="Times New Roman" w:cs="Times New Roman"/>
          <w:b/>
          <w:bCs/>
          <w:kern w:val="36"/>
          <w:sz w:val="28"/>
          <w:szCs w:val="28"/>
          <w:lang w:val="en-GB" w:eastAsia="en-IE"/>
        </w:rPr>
        <w:footnoteReference w:id="1"/>
      </w:r>
      <w:bookmarkEnd w:id="18"/>
      <w:bookmarkEnd w:id="19"/>
      <w:bookmarkEnd w:id="20"/>
    </w:p>
    <w:p w14:paraId="5A1F3AA7" w14:textId="77777777" w:rsidR="008B1162" w:rsidRPr="008B1162" w:rsidRDefault="007E6975" w:rsidP="008B1162">
      <w:p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On successful completion of this module, students will be able to:</w:t>
      </w:r>
    </w:p>
    <w:p w14:paraId="11352D1B" w14:textId="311C8D00" w:rsidR="008A24EF" w:rsidRPr="008B1162" w:rsidRDefault="007E6975" w:rsidP="009F175A">
      <w:pPr>
        <w:pStyle w:val="ListParagraph"/>
        <w:numPr>
          <w:ilvl w:val="0"/>
          <w:numId w:val="133"/>
        </w:numPr>
        <w:shd w:val="clear" w:color="auto" w:fill="FFFFFF"/>
        <w:spacing w:after="0" w:line="360" w:lineRule="auto"/>
        <w:rPr>
          <w:rFonts w:ascii="Times New Roman" w:eastAsia="Times New Roman" w:hAnsi="Times New Roman" w:cs="Times New Roman"/>
          <w:sz w:val="28"/>
          <w:szCs w:val="28"/>
          <w:lang w:val="en-GB" w:eastAsia="en-IE"/>
        </w:rPr>
      </w:pPr>
      <w:r w:rsidRPr="008B1162">
        <w:rPr>
          <w:rFonts w:ascii="Times New Roman" w:eastAsia="Times New Roman" w:hAnsi="Times New Roman" w:cs="Times New Roman"/>
          <w:sz w:val="28"/>
          <w:szCs w:val="28"/>
          <w:lang w:val="en-GB" w:eastAsia="en-IE"/>
        </w:rPr>
        <w:t>Describe the key legal and political institutions of the Irish legal system</w:t>
      </w:r>
    </w:p>
    <w:p w14:paraId="3C16FB5C" w14:textId="188A90F9" w:rsidR="008A24EF" w:rsidRPr="00E06C97" w:rsidRDefault="008A24EF" w:rsidP="009F175A">
      <w:pPr>
        <w:pStyle w:val="ListParagraph"/>
        <w:numPr>
          <w:ilvl w:val="0"/>
          <w:numId w:val="13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I</w:t>
      </w:r>
      <w:r w:rsidR="007E6975" w:rsidRPr="00E06C97">
        <w:rPr>
          <w:rFonts w:ascii="Times New Roman" w:eastAsia="Times New Roman" w:hAnsi="Times New Roman" w:cs="Times New Roman"/>
          <w:sz w:val="28"/>
          <w:szCs w:val="28"/>
          <w:lang w:val="en-GB" w:eastAsia="en-IE"/>
        </w:rPr>
        <w:t>dentify the binding and persuasive sources of law in the Irish legal system</w:t>
      </w:r>
      <w:r w:rsidR="008B1162">
        <w:rPr>
          <w:rFonts w:ascii="Times New Roman" w:eastAsia="Times New Roman" w:hAnsi="Times New Roman" w:cs="Times New Roman"/>
          <w:sz w:val="28"/>
          <w:szCs w:val="28"/>
          <w:lang w:val="en-GB" w:eastAsia="en-IE"/>
        </w:rPr>
        <w:t>.</w:t>
      </w:r>
    </w:p>
    <w:p w14:paraId="3D439BFB" w14:textId="16E84EFE" w:rsidR="008A24EF" w:rsidRPr="00E06C97" w:rsidRDefault="007E6975" w:rsidP="009F175A">
      <w:pPr>
        <w:pStyle w:val="ListParagraph"/>
        <w:numPr>
          <w:ilvl w:val="0"/>
          <w:numId w:val="13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Explain the role of the courts within the constitutional separation of legal-political powers in Ireland</w:t>
      </w:r>
      <w:r w:rsidR="008B1162">
        <w:rPr>
          <w:rFonts w:ascii="Times New Roman" w:eastAsia="Times New Roman" w:hAnsi="Times New Roman" w:cs="Times New Roman"/>
          <w:sz w:val="28"/>
          <w:szCs w:val="28"/>
          <w:lang w:val="en-GB" w:eastAsia="en-IE"/>
        </w:rPr>
        <w:t>.</w:t>
      </w:r>
    </w:p>
    <w:p w14:paraId="4F2BF23C" w14:textId="692B1208" w:rsidR="008A24EF" w:rsidRPr="00E06C97" w:rsidRDefault="007E6975" w:rsidP="009F175A">
      <w:pPr>
        <w:pStyle w:val="ListParagraph"/>
        <w:numPr>
          <w:ilvl w:val="0"/>
          <w:numId w:val="13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Examine and evaluate the operation of </w:t>
      </w:r>
      <w:r w:rsidRPr="008B1162">
        <w:rPr>
          <w:rFonts w:ascii="Times New Roman" w:eastAsia="Times New Roman" w:hAnsi="Times New Roman" w:cs="Times New Roman"/>
          <w:i/>
          <w:sz w:val="28"/>
          <w:szCs w:val="28"/>
          <w:lang w:val="en-GB" w:eastAsia="en-IE"/>
        </w:rPr>
        <w:t>stare decisis</w:t>
      </w:r>
      <w:r w:rsidRPr="00E06C97">
        <w:rPr>
          <w:rFonts w:ascii="Times New Roman" w:eastAsia="Times New Roman" w:hAnsi="Times New Roman" w:cs="Times New Roman"/>
          <w:sz w:val="28"/>
          <w:szCs w:val="28"/>
          <w:lang w:val="en-GB" w:eastAsia="en-IE"/>
        </w:rPr>
        <w:t xml:space="preserve"> or precedent in Irish adjudication</w:t>
      </w:r>
      <w:r w:rsidR="008B1162">
        <w:rPr>
          <w:rFonts w:ascii="Times New Roman" w:eastAsia="Times New Roman" w:hAnsi="Times New Roman" w:cs="Times New Roman"/>
          <w:sz w:val="28"/>
          <w:szCs w:val="28"/>
          <w:lang w:val="en-GB" w:eastAsia="en-IE"/>
        </w:rPr>
        <w:t>.</w:t>
      </w:r>
    </w:p>
    <w:p w14:paraId="6258AC72" w14:textId="57E1AAA1" w:rsidR="007E6975" w:rsidRPr="00E06C97" w:rsidRDefault="007E6975" w:rsidP="009F175A">
      <w:pPr>
        <w:pStyle w:val="ListParagraph"/>
        <w:numPr>
          <w:ilvl w:val="0"/>
          <w:numId w:val="13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Examine and evaluate the process of statutory interpretation in Irish adjudication. </w:t>
      </w:r>
    </w:p>
    <w:p w14:paraId="7EDC8254" w14:textId="77777777"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p>
    <w:p w14:paraId="6C80C673"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21" w:name="_Toc490059365"/>
      <w:bookmarkStart w:id="22" w:name="_Toc490059856"/>
      <w:bookmarkStart w:id="23" w:name="_Toc491077111"/>
      <w:r w:rsidRPr="00E06C97">
        <w:rPr>
          <w:rFonts w:ascii="Times New Roman" w:eastAsia="Times New Roman" w:hAnsi="Times New Roman" w:cs="Times New Roman"/>
          <w:b/>
          <w:bCs/>
          <w:kern w:val="36"/>
          <w:sz w:val="28"/>
          <w:szCs w:val="28"/>
          <w:lang w:val="en-GB" w:eastAsia="en-IE"/>
        </w:rPr>
        <w:t>Primary Texts</w:t>
      </w:r>
      <w:bookmarkEnd w:id="21"/>
      <w:bookmarkEnd w:id="22"/>
      <w:bookmarkEnd w:id="23"/>
    </w:p>
    <w:p w14:paraId="234A2663" w14:textId="515B3C16" w:rsidR="007E6975" w:rsidRPr="00E06C97" w:rsidRDefault="007E6975" w:rsidP="009F175A">
      <w:pPr>
        <w:numPr>
          <w:ilvl w:val="0"/>
          <w:numId w:val="30"/>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4" w:name="_Toc490059366"/>
      <w:bookmarkStart w:id="25" w:name="_Toc490059857"/>
      <w:bookmarkStart w:id="26" w:name="_Toc491077112"/>
      <w:r w:rsidRPr="00E06C97">
        <w:rPr>
          <w:rFonts w:ascii="Times New Roman" w:eastAsia="Times New Roman" w:hAnsi="Times New Roman" w:cs="Times New Roman"/>
          <w:bCs/>
          <w:kern w:val="36"/>
          <w:sz w:val="28"/>
          <w:szCs w:val="28"/>
          <w:lang w:val="en-GB" w:eastAsia="en-IE"/>
        </w:rPr>
        <w:t xml:space="preserve">Raymond Byrne </w:t>
      </w:r>
      <w:r w:rsidR="008B1162">
        <w:rPr>
          <w:rFonts w:ascii="Times New Roman" w:eastAsia="Times New Roman" w:hAnsi="Times New Roman" w:cs="Times New Roman"/>
          <w:bCs/>
          <w:kern w:val="36"/>
          <w:sz w:val="28"/>
          <w:szCs w:val="28"/>
          <w:lang w:val="en-GB" w:eastAsia="en-IE"/>
        </w:rPr>
        <w:t>at al</w:t>
      </w:r>
      <w:r w:rsidRPr="00E06C97">
        <w:rPr>
          <w:rFonts w:ascii="Times New Roman" w:eastAsia="Times New Roman" w:hAnsi="Times New Roman" w:cs="Times New Roman"/>
          <w:bCs/>
          <w:kern w:val="36"/>
          <w:sz w:val="28"/>
          <w:szCs w:val="28"/>
          <w:lang w:val="en-GB" w:eastAsia="en-IE"/>
        </w:rPr>
        <w:t xml:space="preserve">, </w:t>
      </w:r>
      <w:r w:rsidRPr="00E06C97">
        <w:rPr>
          <w:rFonts w:ascii="Times New Roman" w:eastAsia="Times New Roman" w:hAnsi="Times New Roman" w:cs="Times New Roman"/>
          <w:bCs/>
          <w:i/>
          <w:iCs/>
          <w:kern w:val="36"/>
          <w:sz w:val="28"/>
          <w:szCs w:val="28"/>
          <w:lang w:val="en-GB" w:eastAsia="en-IE"/>
        </w:rPr>
        <w:t xml:space="preserve">Byrne and McCutcheon on the Irish Legal System </w:t>
      </w:r>
      <w:r w:rsidRPr="00E06C97">
        <w:rPr>
          <w:rFonts w:ascii="Times New Roman" w:eastAsia="Times New Roman" w:hAnsi="Times New Roman" w:cs="Times New Roman"/>
          <w:bCs/>
          <w:kern w:val="36"/>
          <w:sz w:val="28"/>
          <w:szCs w:val="28"/>
          <w:lang w:val="en-GB" w:eastAsia="en-IE"/>
        </w:rPr>
        <w:t>(6th edn, Bloomsbury 2014)</w:t>
      </w:r>
      <w:bookmarkEnd w:id="24"/>
      <w:bookmarkEnd w:id="25"/>
      <w:bookmarkEnd w:id="26"/>
    </w:p>
    <w:p w14:paraId="6EAF5A23" w14:textId="341CF714" w:rsidR="007E6975" w:rsidRPr="00E06C97" w:rsidRDefault="007E6975" w:rsidP="009F175A">
      <w:pPr>
        <w:numPr>
          <w:ilvl w:val="0"/>
          <w:numId w:val="30"/>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7" w:name="_Toc490059367"/>
      <w:bookmarkStart w:id="28" w:name="_Toc490059858"/>
      <w:bookmarkStart w:id="29" w:name="_Toc491077113"/>
      <w:r w:rsidRPr="00E06C97">
        <w:rPr>
          <w:rFonts w:ascii="Times New Roman" w:eastAsia="Times New Roman" w:hAnsi="Times New Roman" w:cs="Times New Roman"/>
          <w:bCs/>
          <w:kern w:val="36"/>
          <w:sz w:val="28"/>
          <w:szCs w:val="28"/>
          <w:lang w:val="en-GB" w:eastAsia="en-IE"/>
        </w:rPr>
        <w:t>Tanya Ní Mhuirthile, Catherine O’Sullivan</w:t>
      </w:r>
      <w:r w:rsidR="008B1162">
        <w:rPr>
          <w:rFonts w:ascii="Times New Roman" w:eastAsia="Times New Roman" w:hAnsi="Times New Roman" w:cs="Times New Roman"/>
          <w:bCs/>
          <w:kern w:val="36"/>
          <w:sz w:val="28"/>
          <w:szCs w:val="28"/>
          <w:lang w:val="en-GB" w:eastAsia="en-IE"/>
        </w:rPr>
        <w:t>,</w:t>
      </w:r>
      <w:r w:rsidRPr="00E06C97">
        <w:rPr>
          <w:rFonts w:ascii="Times New Roman" w:eastAsia="Times New Roman" w:hAnsi="Times New Roman" w:cs="Times New Roman"/>
          <w:bCs/>
          <w:kern w:val="36"/>
          <w:sz w:val="28"/>
          <w:szCs w:val="28"/>
          <w:lang w:val="en-GB" w:eastAsia="en-IE"/>
        </w:rPr>
        <w:t xml:space="preserve"> and Liam Thornton, </w:t>
      </w:r>
      <w:r w:rsidRPr="00E06C97">
        <w:rPr>
          <w:rFonts w:ascii="Times New Roman" w:eastAsia="Times New Roman" w:hAnsi="Times New Roman" w:cs="Times New Roman"/>
          <w:bCs/>
          <w:i/>
          <w:iCs/>
          <w:kern w:val="36"/>
          <w:sz w:val="28"/>
          <w:szCs w:val="28"/>
          <w:lang w:val="en-GB" w:eastAsia="en-IE"/>
        </w:rPr>
        <w:t xml:space="preserve">Fundamentals of the Irish Legal System </w:t>
      </w:r>
      <w:r w:rsidRPr="00E06C97">
        <w:rPr>
          <w:rFonts w:ascii="Times New Roman" w:eastAsia="Times New Roman" w:hAnsi="Times New Roman" w:cs="Times New Roman"/>
          <w:bCs/>
          <w:kern w:val="36"/>
          <w:sz w:val="28"/>
          <w:szCs w:val="28"/>
          <w:lang w:val="en-GB" w:eastAsia="en-IE"/>
        </w:rPr>
        <w:t>(Roundhall 2016)</w:t>
      </w:r>
      <w:bookmarkEnd w:id="27"/>
      <w:bookmarkEnd w:id="28"/>
      <w:bookmarkEnd w:id="29"/>
    </w:p>
    <w:p w14:paraId="5821D711"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254485D0" w14:textId="1A241655"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30" w:name="_Toc490059368"/>
      <w:bookmarkStart w:id="31" w:name="_Toc490059859"/>
      <w:bookmarkStart w:id="32" w:name="_Toc491077114"/>
      <w:r w:rsidRPr="00E06C97">
        <w:rPr>
          <w:rFonts w:ascii="Times New Roman" w:eastAsia="Times New Roman" w:hAnsi="Times New Roman" w:cs="Times New Roman"/>
          <w:b/>
          <w:bCs/>
          <w:kern w:val="36"/>
          <w:sz w:val="28"/>
          <w:szCs w:val="28"/>
          <w:lang w:val="en-GB" w:eastAsia="en-IE"/>
        </w:rPr>
        <w:t xml:space="preserve">Semester &amp; Year to be </w:t>
      </w:r>
      <w:r w:rsidR="00E06C97">
        <w:rPr>
          <w:rFonts w:ascii="Times New Roman" w:eastAsia="Times New Roman" w:hAnsi="Times New Roman" w:cs="Times New Roman"/>
          <w:b/>
          <w:bCs/>
          <w:kern w:val="36"/>
          <w:sz w:val="28"/>
          <w:szCs w:val="28"/>
          <w:lang w:val="en-GB" w:eastAsia="en-IE"/>
        </w:rPr>
        <w:t>F</w:t>
      </w:r>
      <w:r w:rsidRPr="00E06C97">
        <w:rPr>
          <w:rFonts w:ascii="Times New Roman" w:eastAsia="Times New Roman" w:hAnsi="Times New Roman" w:cs="Times New Roman"/>
          <w:b/>
          <w:bCs/>
          <w:kern w:val="36"/>
          <w:sz w:val="28"/>
          <w:szCs w:val="28"/>
          <w:lang w:val="en-GB" w:eastAsia="en-IE"/>
        </w:rPr>
        <w:t>irst Offered</w:t>
      </w:r>
      <w:bookmarkEnd w:id="30"/>
      <w:bookmarkEnd w:id="31"/>
      <w:bookmarkEnd w:id="32"/>
    </w:p>
    <w:p w14:paraId="50CE3FD9" w14:textId="67E7B2D8"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Autumn 2009</w:t>
      </w:r>
    </w:p>
    <w:p w14:paraId="13744605" w14:textId="77777777"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p>
    <w:p w14:paraId="6EAEEDA7"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33" w:name="_Toc490059369"/>
      <w:bookmarkStart w:id="34" w:name="_Toc490059860"/>
      <w:bookmarkStart w:id="35" w:name="_Toc491077115"/>
      <w:r w:rsidRPr="00E06C97">
        <w:rPr>
          <w:rFonts w:ascii="Times New Roman" w:eastAsia="Times New Roman" w:hAnsi="Times New Roman" w:cs="Times New Roman"/>
          <w:b/>
          <w:bCs/>
          <w:kern w:val="36"/>
          <w:sz w:val="28"/>
          <w:szCs w:val="28"/>
          <w:lang w:val="en-GB" w:eastAsia="en-IE"/>
        </w:rPr>
        <w:t>Academic Instruments</w:t>
      </w:r>
      <w:bookmarkEnd w:id="33"/>
      <w:bookmarkEnd w:id="34"/>
      <w:bookmarkEnd w:id="35"/>
    </w:p>
    <w:p w14:paraId="47E01694" w14:textId="563F8C76"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Continuous assessment comprising multiple</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choice questions, case note</w:t>
      </w:r>
      <w:r w:rsidR="008B116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end</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of</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year assignment.  </w:t>
      </w:r>
    </w:p>
    <w:p w14:paraId="7ACF0FCB" w14:textId="152E943A"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Repeats will </w:t>
      </w:r>
      <w:r w:rsidR="008B1162">
        <w:rPr>
          <w:rFonts w:ascii="Times New Roman" w:hAnsi="Times New Roman" w:cs="Times New Roman"/>
          <w:sz w:val="28"/>
          <w:szCs w:val="28"/>
          <w:lang w:val="en-GB"/>
        </w:rPr>
        <w:t xml:space="preserve">be </w:t>
      </w:r>
      <w:r w:rsidRPr="00E06C97">
        <w:rPr>
          <w:rFonts w:ascii="Times New Roman" w:hAnsi="Times New Roman" w:cs="Times New Roman"/>
          <w:sz w:val="28"/>
          <w:szCs w:val="28"/>
          <w:lang w:val="en-GB"/>
        </w:rPr>
        <w:t>comprise</w:t>
      </w:r>
      <w:r w:rsidR="008B1162">
        <w:rPr>
          <w:rFonts w:ascii="Times New Roman" w:hAnsi="Times New Roman" w:cs="Times New Roman"/>
          <w:sz w:val="28"/>
          <w:szCs w:val="28"/>
          <w:lang w:val="en-GB"/>
        </w:rPr>
        <w:t>d</w:t>
      </w:r>
      <w:r w:rsidRPr="00E06C97">
        <w:rPr>
          <w:rFonts w:ascii="Times New Roman" w:hAnsi="Times New Roman" w:cs="Times New Roman"/>
          <w:sz w:val="28"/>
          <w:szCs w:val="28"/>
          <w:lang w:val="en-GB"/>
        </w:rPr>
        <w:t xml:space="preserve"> of a 100% repeat examination.</w:t>
      </w:r>
    </w:p>
    <w:p w14:paraId="749DCB64" w14:textId="77777777" w:rsidR="007E6975" w:rsidRPr="00E06C97" w:rsidRDefault="007E6975" w:rsidP="007E6975">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6490A3DA" w14:textId="77777777"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p>
    <w:p w14:paraId="1BEACB06" w14:textId="77777777" w:rsidR="007E6975" w:rsidRPr="00E06C97" w:rsidRDefault="007E6975" w:rsidP="007E6975">
      <w:pPr>
        <w:shd w:val="clear" w:color="auto" w:fill="FFFFFF"/>
        <w:spacing w:after="0" w:line="360" w:lineRule="auto"/>
        <w:rPr>
          <w:rFonts w:ascii="Times New Roman" w:eastAsia="Times New Roman" w:hAnsi="Times New Roman" w:cs="Times New Roman"/>
          <w:sz w:val="28"/>
          <w:szCs w:val="28"/>
          <w:lang w:val="en-GB" w:eastAsia="en-IE"/>
        </w:rPr>
      </w:pPr>
    </w:p>
    <w:p w14:paraId="61DE0051" w14:textId="77777777" w:rsidR="00780124" w:rsidRPr="00E06C97" w:rsidRDefault="00780124" w:rsidP="005048ED">
      <w:pPr>
        <w:spacing w:after="0" w:line="360" w:lineRule="auto"/>
        <w:rPr>
          <w:rFonts w:ascii="Times New Roman" w:hAnsi="Times New Roman" w:cs="Times New Roman"/>
          <w:sz w:val="28"/>
          <w:szCs w:val="28"/>
          <w:lang w:val="en-GB"/>
        </w:rPr>
      </w:pPr>
    </w:p>
    <w:p w14:paraId="788D27F3" w14:textId="3652057A" w:rsidR="00E018BA" w:rsidRPr="00E06C97" w:rsidRDefault="0014738E"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b/>
      </w:r>
    </w:p>
    <w:p w14:paraId="5A429960" w14:textId="77777777" w:rsidR="0014738E" w:rsidRPr="00E06C97" w:rsidRDefault="0014738E" w:rsidP="005048ED">
      <w:pPr>
        <w:spacing w:after="0" w:line="360" w:lineRule="auto"/>
        <w:rPr>
          <w:rFonts w:ascii="Times New Roman" w:hAnsi="Times New Roman" w:cs="Times New Roman"/>
          <w:sz w:val="28"/>
          <w:szCs w:val="28"/>
          <w:lang w:val="en-GB"/>
        </w:rPr>
      </w:pPr>
    </w:p>
    <w:p w14:paraId="0296E28C" w14:textId="77777777" w:rsidR="00DA454E" w:rsidRDefault="00DA454E">
      <w:pPr>
        <w:rPr>
          <w:rFonts w:ascii="Times New Roman" w:hAnsi="Times New Roman" w:cs="Times New Roman"/>
          <w:b/>
          <w:color w:val="4F81BD" w:themeColor="accent1"/>
          <w:sz w:val="32"/>
          <w:szCs w:val="28"/>
          <w:lang w:val="en-GB"/>
        </w:rPr>
      </w:pPr>
      <w:bookmarkStart w:id="36" w:name="_Toc490059370"/>
      <w:r>
        <w:rPr>
          <w:lang w:val="en-GB"/>
        </w:rPr>
        <w:br w:type="page"/>
      </w:r>
    </w:p>
    <w:p w14:paraId="64CBF351" w14:textId="6BC513D6" w:rsidR="0014738E" w:rsidRPr="00E06C97" w:rsidRDefault="0014738E" w:rsidP="005048ED">
      <w:pPr>
        <w:pStyle w:val="Heading1"/>
        <w:rPr>
          <w:lang w:val="en-GB"/>
        </w:rPr>
      </w:pPr>
      <w:bookmarkStart w:id="37" w:name="_Toc491077116"/>
      <w:bookmarkStart w:id="38" w:name="_Toc491077967"/>
      <w:r w:rsidRPr="00E06C97">
        <w:rPr>
          <w:lang w:val="en-GB"/>
        </w:rPr>
        <w:lastRenderedPageBreak/>
        <w:t xml:space="preserve">LA4002/LA4034 </w:t>
      </w:r>
      <w:r w:rsidR="00140012" w:rsidRPr="00E06C97">
        <w:rPr>
          <w:lang w:val="en-GB"/>
        </w:rPr>
        <w:t>–</w:t>
      </w:r>
      <w:r w:rsidRPr="00E06C97">
        <w:rPr>
          <w:lang w:val="en-GB"/>
        </w:rPr>
        <w:t xml:space="preserve"> JURISPRUDENCE</w:t>
      </w:r>
      <w:bookmarkEnd w:id="36"/>
      <w:bookmarkEnd w:id="37"/>
      <w:bookmarkEnd w:id="38"/>
    </w:p>
    <w:p w14:paraId="7F42696D" w14:textId="77777777" w:rsidR="004A3C01" w:rsidRPr="00E06C97" w:rsidRDefault="004A3C01" w:rsidP="005048ED">
      <w:pPr>
        <w:autoSpaceDE w:val="0"/>
        <w:autoSpaceDN w:val="0"/>
        <w:adjustRightInd w:val="0"/>
        <w:spacing w:after="0" w:line="360" w:lineRule="auto"/>
        <w:rPr>
          <w:rFonts w:ascii="Times New Roman" w:hAnsi="Times New Roman" w:cs="Times New Roman"/>
          <w:i/>
          <w:iCs/>
          <w:sz w:val="28"/>
          <w:szCs w:val="28"/>
          <w:lang w:val="en-GB"/>
        </w:rPr>
      </w:pPr>
    </w:p>
    <w:p w14:paraId="6DAB6669" w14:textId="77777777" w:rsidR="001F74E3" w:rsidRPr="00E06C97" w:rsidRDefault="001F74E3" w:rsidP="005048ED">
      <w:pPr>
        <w:autoSpaceDE w:val="0"/>
        <w:autoSpaceDN w:val="0"/>
        <w:adjustRightInd w:val="0"/>
        <w:spacing w:after="0" w:line="360" w:lineRule="auto"/>
        <w:rPr>
          <w:rFonts w:ascii="Times New Roman" w:hAnsi="Times New Roman" w:cs="Times New Roman"/>
          <w:b/>
          <w:bCs/>
          <w:sz w:val="28"/>
          <w:szCs w:val="28"/>
          <w:lang w:val="en-GB"/>
        </w:rPr>
        <w:sectPr w:rsidR="001F74E3" w:rsidRPr="00E06C97" w:rsidSect="00DA454E">
          <w:footerReference w:type="default" r:id="rId12"/>
          <w:type w:val="continuous"/>
          <w:pgSz w:w="11906" w:h="16838"/>
          <w:pgMar w:top="1440" w:right="1440" w:bottom="1440" w:left="1440" w:header="708" w:footer="708" w:gutter="0"/>
          <w:cols w:space="708"/>
          <w:docGrid w:linePitch="360"/>
        </w:sectPr>
      </w:pPr>
    </w:p>
    <w:p w14:paraId="719B9190" w14:textId="7A2EBA3B" w:rsidR="001F74E3" w:rsidRPr="00E06C97" w:rsidRDefault="001F74E3"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Module Leader</w:t>
      </w:r>
    </w:p>
    <w:p w14:paraId="782C3346" w14:textId="77777777" w:rsidR="001F74E3" w:rsidRPr="00E06C97" w:rsidRDefault="001F74E3"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Shane Kilcommins</w:t>
      </w:r>
    </w:p>
    <w:p w14:paraId="52B80F45" w14:textId="3DF09A01" w:rsidR="001F74E3" w:rsidRPr="00E06C97" w:rsidRDefault="006956EB" w:rsidP="005048ED">
      <w:pPr>
        <w:spacing w:after="0" w:line="360" w:lineRule="auto"/>
        <w:rPr>
          <w:rFonts w:ascii="Times New Roman" w:hAnsi="Times New Roman" w:cs="Times New Roman"/>
          <w:sz w:val="28"/>
          <w:szCs w:val="28"/>
          <w:lang w:val="en-GB"/>
        </w:rPr>
      </w:pPr>
      <w:hyperlink r:id="rId13" w:history="1">
        <w:r w:rsidR="001F74E3" w:rsidRPr="00E06C97">
          <w:rPr>
            <w:rStyle w:val="Hyperlink"/>
            <w:rFonts w:ascii="Times New Roman" w:hAnsi="Times New Roman" w:cs="Times New Roman"/>
            <w:sz w:val="28"/>
            <w:szCs w:val="28"/>
            <w:lang w:val="en-GB"/>
          </w:rPr>
          <w:t>shane.kilcommins@ul.ie</w:t>
        </w:r>
      </w:hyperlink>
    </w:p>
    <w:p w14:paraId="31D3763B" w14:textId="23127D32" w:rsidR="004A3C01" w:rsidRPr="00E06C97" w:rsidRDefault="00FA4517" w:rsidP="005048ED">
      <w:pPr>
        <w:autoSpaceDE w:val="0"/>
        <w:autoSpaceDN w:val="0"/>
        <w:adjustRightInd w:val="0"/>
        <w:spacing w:after="0" w:line="360" w:lineRule="auto"/>
        <w:rPr>
          <w:rFonts w:ascii="Times New Roman" w:hAnsi="Times New Roman" w:cs="Times New Roman"/>
          <w:i/>
          <w:iCs/>
          <w:sz w:val="28"/>
          <w:szCs w:val="28"/>
          <w:lang w:val="en-GB"/>
        </w:rPr>
      </w:pPr>
      <w:r w:rsidRPr="00E06C97">
        <w:rPr>
          <w:rFonts w:ascii="Times New Roman" w:hAnsi="Times New Roman" w:cs="Times New Roman"/>
          <w:b/>
          <w:iCs/>
          <w:sz w:val="28"/>
          <w:szCs w:val="28"/>
          <w:lang w:val="en-GB"/>
        </w:rPr>
        <w:t>Hours per Week</w:t>
      </w:r>
    </w:p>
    <w:p w14:paraId="186B8430" w14:textId="77777777" w:rsidR="0014738E" w:rsidRPr="00E06C97" w:rsidRDefault="0014738E"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Lecture:</w:t>
      </w:r>
      <w:r w:rsidR="00140012" w:rsidRPr="00E06C97">
        <w:rPr>
          <w:rFonts w:ascii="Times New Roman" w:hAnsi="Times New Roman" w:cs="Times New Roman"/>
          <w:iCs/>
          <w:sz w:val="28"/>
          <w:szCs w:val="28"/>
          <w:lang w:val="en-GB"/>
        </w:rPr>
        <w:t xml:space="preserve"> </w:t>
      </w:r>
      <w:r w:rsidRPr="00E06C97">
        <w:rPr>
          <w:rFonts w:ascii="Times New Roman" w:hAnsi="Times New Roman" w:cs="Times New Roman"/>
          <w:sz w:val="28"/>
          <w:szCs w:val="28"/>
          <w:lang w:val="en-GB"/>
        </w:rPr>
        <w:t xml:space="preserve">2 </w:t>
      </w:r>
      <w:r w:rsidRPr="00E06C97">
        <w:rPr>
          <w:rFonts w:ascii="Times New Roman" w:hAnsi="Times New Roman" w:cs="Times New Roman"/>
          <w:iCs/>
          <w:sz w:val="28"/>
          <w:szCs w:val="28"/>
          <w:lang w:val="en-GB"/>
        </w:rPr>
        <w:t>Tutorial: 1</w:t>
      </w:r>
    </w:p>
    <w:p w14:paraId="6FBAD53D" w14:textId="77777777" w:rsidR="0014738E" w:rsidRPr="00E06C97" w:rsidRDefault="0014738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p>
    <w:p w14:paraId="78310BA1" w14:textId="77777777" w:rsidR="001F74E3" w:rsidRPr="00E06C97" w:rsidRDefault="001F74E3" w:rsidP="005048ED">
      <w:pPr>
        <w:autoSpaceDE w:val="0"/>
        <w:autoSpaceDN w:val="0"/>
        <w:adjustRightInd w:val="0"/>
        <w:spacing w:after="0" w:line="360" w:lineRule="auto"/>
        <w:rPr>
          <w:rFonts w:ascii="Times New Roman" w:hAnsi="Times New Roman" w:cs="Times New Roman"/>
          <w:sz w:val="28"/>
          <w:szCs w:val="28"/>
          <w:lang w:val="en-GB"/>
        </w:rPr>
        <w:sectPr w:rsidR="001F74E3" w:rsidRPr="00E06C97" w:rsidSect="00DA454E">
          <w:type w:val="continuous"/>
          <w:pgSz w:w="11906" w:h="16838"/>
          <w:pgMar w:top="1440" w:right="1440" w:bottom="1440" w:left="1440" w:header="708" w:footer="708" w:gutter="0"/>
          <w:cols w:num="2" w:space="708"/>
          <w:docGrid w:linePitch="360"/>
        </w:sectPr>
      </w:pPr>
    </w:p>
    <w:p w14:paraId="6D938104" w14:textId="6384C972" w:rsidR="004A3C01" w:rsidRPr="00E06C97" w:rsidRDefault="004A3C01" w:rsidP="005048ED">
      <w:pPr>
        <w:autoSpaceDE w:val="0"/>
        <w:autoSpaceDN w:val="0"/>
        <w:adjustRightInd w:val="0"/>
        <w:spacing w:after="0" w:line="360" w:lineRule="auto"/>
        <w:rPr>
          <w:rFonts w:ascii="Times New Roman" w:hAnsi="Times New Roman" w:cs="Times New Roman"/>
          <w:sz w:val="28"/>
          <w:szCs w:val="28"/>
          <w:lang w:val="en-GB"/>
        </w:rPr>
      </w:pPr>
    </w:p>
    <w:p w14:paraId="4EC95A08" w14:textId="1FCD72DB" w:rsidR="0014738E" w:rsidRPr="00E06C97" w:rsidRDefault="008B1162" w:rsidP="005048ED">
      <w:pPr>
        <w:autoSpaceDE w:val="0"/>
        <w:autoSpaceDN w:val="0"/>
        <w:adjustRightInd w:val="0"/>
        <w:spacing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Rationale &amp; Purpose of the Module</w:t>
      </w:r>
    </w:p>
    <w:p w14:paraId="1D8FCE2F" w14:textId="77777777" w:rsidR="0014738E" w:rsidRPr="00E06C97" w:rsidRDefault="0014738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acquire a variety of theoretical perspectives on</w:t>
      </w:r>
      <w:r w:rsidR="00EB76F9" w:rsidRPr="00E06C97">
        <w:rPr>
          <w:rFonts w:ascii="Times New Roman" w:hAnsi="Times New Roman" w:cs="Times New Roman"/>
          <w:sz w:val="28"/>
          <w:szCs w:val="28"/>
          <w:lang w:val="en-GB"/>
        </w:rPr>
        <w:t xml:space="preserve"> the</w:t>
      </w:r>
      <w:r w:rsidRPr="00E06C97">
        <w:rPr>
          <w:rFonts w:ascii="Times New Roman" w:hAnsi="Times New Roman" w:cs="Times New Roman"/>
          <w:sz w:val="28"/>
          <w:szCs w:val="28"/>
          <w:lang w:val="en-GB"/>
        </w:rPr>
        <w:t xml:space="preserve"> </w:t>
      </w:r>
      <w:r w:rsidRPr="00E06C97">
        <w:rPr>
          <w:rFonts w:ascii="Times New Roman" w:hAnsi="Times New Roman" w:cs="Times New Roman"/>
          <w:noProof/>
          <w:sz w:val="28"/>
          <w:szCs w:val="28"/>
          <w:lang w:val="en-GB"/>
        </w:rPr>
        <w:t>law</w:t>
      </w:r>
      <w:r w:rsidRPr="00E06C97">
        <w:rPr>
          <w:rFonts w:ascii="Times New Roman" w:hAnsi="Times New Roman" w:cs="Times New Roman"/>
          <w:sz w:val="28"/>
          <w:szCs w:val="28"/>
          <w:lang w:val="en-GB"/>
        </w:rPr>
        <w:t xml:space="preserve"> through an examination of its</w:t>
      </w:r>
      <w:r w:rsidR="004661AA"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nature and operation</w:t>
      </w:r>
      <w:r w:rsidR="000B64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an analysis of key concepts and issues.</w:t>
      </w:r>
    </w:p>
    <w:p w14:paraId="30E59C6B" w14:textId="77777777" w:rsidR="004A3C01" w:rsidRPr="00E06C97" w:rsidRDefault="004A3C01" w:rsidP="005048ED">
      <w:pPr>
        <w:autoSpaceDE w:val="0"/>
        <w:autoSpaceDN w:val="0"/>
        <w:adjustRightInd w:val="0"/>
        <w:spacing w:after="0" w:line="360" w:lineRule="auto"/>
        <w:rPr>
          <w:rFonts w:ascii="Times New Roman" w:hAnsi="Times New Roman" w:cs="Times New Roman"/>
          <w:b/>
          <w:bCs/>
          <w:sz w:val="28"/>
          <w:szCs w:val="28"/>
          <w:lang w:val="en-GB"/>
        </w:rPr>
      </w:pPr>
    </w:p>
    <w:p w14:paraId="73AE8950" w14:textId="77777777" w:rsidR="0014738E" w:rsidRPr="00E06C97" w:rsidRDefault="000B64EF"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Syllabus</w:t>
      </w:r>
    </w:p>
    <w:p w14:paraId="09D6B71B" w14:textId="77777777" w:rsidR="000B64EF" w:rsidRPr="00E06C97" w:rsidRDefault="000B64EF"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sectPr w:rsidR="000B64EF" w:rsidRPr="00E06C97" w:rsidSect="00DA454E">
          <w:type w:val="continuous"/>
          <w:pgSz w:w="11906" w:h="16838"/>
          <w:pgMar w:top="1440" w:right="1440" w:bottom="1440" w:left="1440" w:header="708" w:footer="708" w:gutter="0"/>
          <w:cols w:space="708"/>
          <w:docGrid w:linePitch="360"/>
        </w:sectPr>
      </w:pPr>
    </w:p>
    <w:p w14:paraId="0D3B2FCC" w14:textId="77777777" w:rsidR="000B64EF" w:rsidRPr="00E06C97" w:rsidRDefault="000B64EF"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Natural Law</w:t>
      </w:r>
    </w:p>
    <w:p w14:paraId="32A5664C" w14:textId="77777777" w:rsidR="000B64EF"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Legal Positivism</w:t>
      </w:r>
    </w:p>
    <w:p w14:paraId="0E524C80" w14:textId="77777777" w:rsidR="000B64EF"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Legal Formalism</w:t>
      </w:r>
    </w:p>
    <w:p w14:paraId="064D8AA4" w14:textId="77777777" w:rsidR="000B64EF"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Legal Realism</w:t>
      </w:r>
    </w:p>
    <w:p w14:paraId="67CC7BA2" w14:textId="77777777" w:rsidR="0014738E" w:rsidRPr="00E06C97" w:rsidRDefault="000B64EF"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Marxist Jurisprudence</w:t>
      </w:r>
    </w:p>
    <w:p w14:paraId="2AAFEFB0" w14:textId="77777777" w:rsidR="000B64EF"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Critical Legal Studies</w:t>
      </w:r>
    </w:p>
    <w:p w14:paraId="3A8AF3C0" w14:textId="77777777" w:rsidR="000B64EF" w:rsidRPr="00E06C97" w:rsidRDefault="000B64EF"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Gender and the Law</w:t>
      </w:r>
    </w:p>
    <w:p w14:paraId="7FB5EB28" w14:textId="77777777" w:rsidR="000B64EF" w:rsidRPr="00E06C97" w:rsidRDefault="000B64EF"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Economic Analysis of Law</w:t>
      </w:r>
    </w:p>
    <w:p w14:paraId="010B58A5" w14:textId="77777777" w:rsidR="000B64EF"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Sociological Jurisprudence</w:t>
      </w:r>
    </w:p>
    <w:p w14:paraId="2B544FD7" w14:textId="77777777" w:rsidR="000B64EF"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Law and Rights</w:t>
      </w:r>
    </w:p>
    <w:p w14:paraId="5C87B0CA" w14:textId="77777777" w:rsidR="0014738E" w:rsidRPr="00E06C97" w:rsidRDefault="0014738E" w:rsidP="005048ED">
      <w:pPr>
        <w:pStyle w:val="ListParagraph"/>
        <w:numPr>
          <w:ilvl w:val="0"/>
          <w:numId w:val="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Postmodernist</w:t>
      </w:r>
      <w:r w:rsidR="004A3C01"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Jurisprudence</w:t>
      </w:r>
    </w:p>
    <w:p w14:paraId="5C9617E0" w14:textId="77777777" w:rsidR="000B64EF" w:rsidRPr="00E06C97" w:rsidRDefault="000B64EF" w:rsidP="005048ED">
      <w:pPr>
        <w:autoSpaceDE w:val="0"/>
        <w:autoSpaceDN w:val="0"/>
        <w:adjustRightInd w:val="0"/>
        <w:spacing w:after="0" w:line="360" w:lineRule="auto"/>
        <w:rPr>
          <w:rFonts w:ascii="Times New Roman" w:hAnsi="Times New Roman" w:cs="Times New Roman"/>
          <w:sz w:val="28"/>
          <w:szCs w:val="28"/>
          <w:lang w:val="en-GB"/>
        </w:rPr>
        <w:sectPr w:rsidR="000B64EF" w:rsidRPr="00E06C97" w:rsidSect="00DA454E">
          <w:type w:val="continuous"/>
          <w:pgSz w:w="11906" w:h="16838"/>
          <w:pgMar w:top="1440" w:right="1440" w:bottom="1440" w:left="1440" w:header="708" w:footer="708" w:gutter="0"/>
          <w:cols w:num="2" w:space="708"/>
          <w:docGrid w:linePitch="360"/>
        </w:sectPr>
      </w:pPr>
    </w:p>
    <w:p w14:paraId="051ED07C" w14:textId="77777777" w:rsidR="004A3C01" w:rsidRPr="00E06C97" w:rsidRDefault="004A3C01" w:rsidP="005048ED">
      <w:pPr>
        <w:autoSpaceDE w:val="0"/>
        <w:autoSpaceDN w:val="0"/>
        <w:adjustRightInd w:val="0"/>
        <w:spacing w:after="0" w:line="360" w:lineRule="auto"/>
        <w:rPr>
          <w:rFonts w:ascii="Times New Roman" w:hAnsi="Times New Roman" w:cs="Times New Roman"/>
          <w:sz w:val="28"/>
          <w:szCs w:val="28"/>
          <w:lang w:val="en-GB"/>
        </w:rPr>
      </w:pPr>
    </w:p>
    <w:p w14:paraId="0A30CBF0" w14:textId="77777777" w:rsidR="0014738E" w:rsidRPr="00E06C97" w:rsidRDefault="000B64EF"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Learning Outcomes</w:t>
      </w:r>
    </w:p>
    <w:p w14:paraId="31CDFE74" w14:textId="77777777" w:rsidR="0014738E" w:rsidRPr="00E06C97" w:rsidRDefault="0014738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students will be able to:</w:t>
      </w:r>
    </w:p>
    <w:p w14:paraId="46A78427" w14:textId="77777777" w:rsidR="0014738E" w:rsidRPr="00E06C97" w:rsidRDefault="0014738E" w:rsidP="005048ED">
      <w:pPr>
        <w:pStyle w:val="ListParagraph"/>
        <w:numPr>
          <w:ilvl w:val="0"/>
          <w:numId w:val="4"/>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major historical schools of jurisprudence from the Greeks to the</w:t>
      </w:r>
      <w:r w:rsidR="000B64EF" w:rsidRPr="00E06C97">
        <w:rPr>
          <w:rFonts w:ascii="Times New Roman" w:hAnsi="Times New Roman" w:cs="Times New Roman"/>
          <w:sz w:val="28"/>
          <w:szCs w:val="28"/>
          <w:lang w:val="en-GB"/>
        </w:rPr>
        <w:t xml:space="preserve"> </w:t>
      </w:r>
      <w:r w:rsidR="00780124" w:rsidRPr="00E06C97">
        <w:rPr>
          <w:rFonts w:ascii="Times New Roman" w:hAnsi="Times New Roman" w:cs="Times New Roman"/>
          <w:sz w:val="28"/>
          <w:szCs w:val="28"/>
          <w:lang w:val="en-GB"/>
        </w:rPr>
        <w:t>19th</w:t>
      </w:r>
      <w:r w:rsidRPr="00E06C97">
        <w:rPr>
          <w:rFonts w:ascii="Times New Roman" w:hAnsi="Times New Roman" w:cs="Times New Roman"/>
          <w:sz w:val="28"/>
          <w:szCs w:val="28"/>
          <w:lang w:val="en-GB"/>
        </w:rPr>
        <w:t xml:space="preserve"> century.</w:t>
      </w:r>
    </w:p>
    <w:p w14:paraId="2385A81B" w14:textId="77777777" w:rsidR="0014738E" w:rsidRPr="00E06C97" w:rsidRDefault="0014738E" w:rsidP="005048ED">
      <w:pPr>
        <w:pStyle w:val="ListParagraph"/>
        <w:numPr>
          <w:ilvl w:val="0"/>
          <w:numId w:val="4"/>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Describe the various historical theories of natural law and legal positivism.</w:t>
      </w:r>
    </w:p>
    <w:p w14:paraId="598EE8C7" w14:textId="77777777" w:rsidR="0014738E" w:rsidRPr="00E06C97" w:rsidRDefault="0014738E" w:rsidP="005048ED">
      <w:pPr>
        <w:pStyle w:val="ListParagraph"/>
        <w:numPr>
          <w:ilvl w:val="0"/>
          <w:numId w:val="4"/>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Assess the relevance of jurisprudence to modern law, especially to legislation and</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adjudication.</w:t>
      </w:r>
    </w:p>
    <w:p w14:paraId="5A84F362" w14:textId="77777777" w:rsidR="0014738E" w:rsidRPr="00E06C97" w:rsidRDefault="0014738E" w:rsidP="005048ED">
      <w:pPr>
        <w:pStyle w:val="ListParagraph"/>
        <w:numPr>
          <w:ilvl w:val="0"/>
          <w:numId w:val="4"/>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Evaluate the major schools of jurisprudence</w:t>
      </w:r>
      <w:r w:rsidR="004661AA" w:rsidRPr="00E06C97">
        <w:rPr>
          <w:rFonts w:ascii="Times New Roman" w:hAnsi="Times New Roman" w:cs="Times New Roman"/>
          <w:sz w:val="28"/>
          <w:szCs w:val="28"/>
          <w:lang w:val="en-GB"/>
        </w:rPr>
        <w:t>.</w:t>
      </w:r>
    </w:p>
    <w:p w14:paraId="3979CF51" w14:textId="77777777" w:rsidR="0014738E" w:rsidRPr="00E06C97" w:rsidRDefault="0014738E" w:rsidP="005048ED">
      <w:pPr>
        <w:pStyle w:val="ListParagraph"/>
        <w:numPr>
          <w:ilvl w:val="0"/>
          <w:numId w:val="4"/>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Critique legal positivism and natural law in light of the major contemporary</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theories of jurisprudence.</w:t>
      </w:r>
    </w:p>
    <w:p w14:paraId="111332AA"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p>
    <w:p w14:paraId="288B6E3D" w14:textId="13973D8C" w:rsidR="000B64EF" w:rsidRPr="00E06C97" w:rsidRDefault="008B1162" w:rsidP="005048ED">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How the Module is Taught &amp; the Students’ Learning Experience</w:t>
      </w:r>
    </w:p>
    <w:p w14:paraId="0810E2C5" w14:textId="77777777" w:rsidR="004E27DE" w:rsidRPr="00E06C97" w:rsidRDefault="004E27DE"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sz w:val="28"/>
          <w:szCs w:val="28"/>
          <w:lang w:val="en-GB"/>
        </w:rPr>
        <w:t>The module will be taught through a series of lectures. The lecture notes are available on Sulis for students, allowing each topic to be discussed in class in an interactive manner. Students will also be expected to conduct their own private research to further their knowledge of the relevant issues.</w:t>
      </w:r>
    </w:p>
    <w:p w14:paraId="0AD8536C" w14:textId="77777777" w:rsidR="004A3C01" w:rsidRPr="00E06C97" w:rsidRDefault="004A3C01" w:rsidP="005048ED">
      <w:pPr>
        <w:autoSpaceDE w:val="0"/>
        <w:autoSpaceDN w:val="0"/>
        <w:adjustRightInd w:val="0"/>
        <w:spacing w:after="0" w:line="360" w:lineRule="auto"/>
        <w:rPr>
          <w:rFonts w:ascii="Times New Roman" w:hAnsi="Times New Roman" w:cs="Times New Roman"/>
          <w:b/>
          <w:bCs/>
          <w:sz w:val="28"/>
          <w:szCs w:val="28"/>
          <w:lang w:val="en-GB"/>
        </w:rPr>
      </w:pPr>
    </w:p>
    <w:p w14:paraId="2804FE06" w14:textId="77777777" w:rsidR="0014738E" w:rsidRPr="00E06C97" w:rsidRDefault="000B64EF"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Primary Texts</w:t>
      </w:r>
    </w:p>
    <w:p w14:paraId="6291F0F6" w14:textId="77777777" w:rsidR="004A3C01" w:rsidRPr="00E06C97" w:rsidRDefault="004A3C01"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Relevant readings will be provided in class. Background reading can include the following:</w:t>
      </w:r>
    </w:p>
    <w:p w14:paraId="13D603D5" w14:textId="77777777" w:rsidR="00EB76F9" w:rsidRPr="00E06C97" w:rsidRDefault="00EB76F9" w:rsidP="009F175A">
      <w:pPr>
        <w:pStyle w:val="ListParagraph"/>
        <w:numPr>
          <w:ilvl w:val="0"/>
          <w:numId w:val="2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Dworkin, R., </w:t>
      </w:r>
      <w:r w:rsidRPr="00E06C97">
        <w:rPr>
          <w:rFonts w:ascii="Times New Roman" w:hAnsi="Times New Roman" w:cs="Times New Roman"/>
          <w:i/>
          <w:sz w:val="28"/>
          <w:szCs w:val="28"/>
          <w:lang w:val="en-GB"/>
        </w:rPr>
        <w:t xml:space="preserve">A Matter of Principle </w:t>
      </w:r>
      <w:r w:rsidRPr="00E06C97">
        <w:rPr>
          <w:rFonts w:ascii="Times New Roman" w:hAnsi="Times New Roman" w:cs="Times New Roman"/>
          <w:sz w:val="28"/>
          <w:szCs w:val="28"/>
          <w:lang w:val="en-GB"/>
        </w:rPr>
        <w:t xml:space="preserve">(2009 </w:t>
      </w:r>
      <w:r w:rsidRPr="00E06C97">
        <w:rPr>
          <w:rFonts w:ascii="Times New Roman" w:hAnsi="Times New Roman" w:cs="Times New Roman"/>
          <w:noProof/>
          <w:sz w:val="28"/>
          <w:szCs w:val="28"/>
          <w:lang w:val="en-GB"/>
        </w:rPr>
        <w:t>repr</w:t>
      </w:r>
      <w:r w:rsidRPr="00E06C97">
        <w:rPr>
          <w:rFonts w:ascii="Times New Roman" w:hAnsi="Times New Roman" w:cs="Times New Roman"/>
          <w:sz w:val="28"/>
          <w:szCs w:val="28"/>
          <w:lang w:val="en-GB"/>
        </w:rPr>
        <w:t>)</w:t>
      </w:r>
    </w:p>
    <w:p w14:paraId="145DBC87" w14:textId="26C745F5" w:rsidR="00EB76F9" w:rsidRPr="00E06C97" w:rsidRDefault="00EB76F9" w:rsidP="009F175A">
      <w:pPr>
        <w:pStyle w:val="ListParagraph"/>
        <w:numPr>
          <w:ilvl w:val="0"/>
          <w:numId w:val="2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Enright, M., McCandless, J. and O</w:t>
      </w:r>
      <w:r w:rsidR="004E30EF" w:rsidRPr="00E06C97">
        <w:rPr>
          <w:rFonts w:ascii="Times New Roman" w:hAnsi="Times New Roman" w:cs="Times New Roman"/>
          <w:sz w:val="28"/>
          <w:szCs w:val="28"/>
          <w:lang w:val="en-GB"/>
        </w:rPr>
        <w:t>’</w:t>
      </w:r>
      <w:r w:rsidR="008B1162">
        <w:rPr>
          <w:rFonts w:ascii="Times New Roman" w:hAnsi="Times New Roman" w:cs="Times New Roman"/>
          <w:sz w:val="28"/>
          <w:szCs w:val="28"/>
          <w:lang w:val="en-GB"/>
        </w:rPr>
        <w:t>Donoghue, A. (E</w:t>
      </w:r>
      <w:r w:rsidRPr="00E06C97">
        <w:rPr>
          <w:rFonts w:ascii="Times New Roman" w:hAnsi="Times New Roman" w:cs="Times New Roman"/>
          <w:sz w:val="28"/>
          <w:szCs w:val="28"/>
          <w:lang w:val="en-GB"/>
        </w:rPr>
        <w:t xml:space="preserve">ds) </w:t>
      </w:r>
      <w:r w:rsidRPr="00E06C97">
        <w:rPr>
          <w:rFonts w:ascii="Times New Roman" w:hAnsi="Times New Roman" w:cs="Times New Roman"/>
          <w:i/>
          <w:sz w:val="28"/>
          <w:szCs w:val="28"/>
          <w:lang w:val="en-GB"/>
        </w:rPr>
        <w:t>Northern/Irish Feminist Judgments</w:t>
      </w:r>
      <w:r w:rsidRPr="00E06C97">
        <w:rPr>
          <w:rFonts w:ascii="Times New Roman" w:hAnsi="Times New Roman" w:cs="Times New Roman"/>
          <w:sz w:val="28"/>
          <w:szCs w:val="28"/>
          <w:lang w:val="en-GB"/>
        </w:rPr>
        <w:t xml:space="preserve"> (Bloomsbury 2017)</w:t>
      </w:r>
    </w:p>
    <w:p w14:paraId="6B1638B8" w14:textId="77777777" w:rsidR="00EB76F9" w:rsidRPr="00E06C97" w:rsidRDefault="00EB76F9" w:rsidP="009F175A">
      <w:pPr>
        <w:pStyle w:val="ListParagraph"/>
        <w:numPr>
          <w:ilvl w:val="0"/>
          <w:numId w:val="2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Freeman, M., </w:t>
      </w:r>
      <w:r w:rsidRPr="00E06C97">
        <w:rPr>
          <w:rFonts w:ascii="Times New Roman" w:hAnsi="Times New Roman" w:cs="Times New Roman"/>
          <w:i/>
          <w:sz w:val="28"/>
          <w:szCs w:val="28"/>
          <w:lang w:val="en-GB"/>
        </w:rPr>
        <w:t>Lloyds Introduction to Jurisprudence</w:t>
      </w:r>
      <w:r w:rsidRPr="00E06C97">
        <w:rPr>
          <w:rFonts w:ascii="Times New Roman" w:hAnsi="Times New Roman" w:cs="Times New Roman"/>
          <w:sz w:val="28"/>
          <w:szCs w:val="28"/>
          <w:lang w:val="en-GB"/>
        </w:rPr>
        <w:t xml:space="preserve"> (9th edn, Sweet &amp; Maxwell 2016)</w:t>
      </w:r>
    </w:p>
    <w:p w14:paraId="4E8AD517" w14:textId="77777777" w:rsidR="00EB76F9" w:rsidRPr="00E06C97" w:rsidRDefault="00EB76F9" w:rsidP="009F175A">
      <w:pPr>
        <w:pStyle w:val="ListParagraph"/>
        <w:numPr>
          <w:ilvl w:val="0"/>
          <w:numId w:val="2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Fuller, L.L., </w:t>
      </w:r>
      <w:r w:rsidRPr="00E06C97">
        <w:rPr>
          <w:rFonts w:ascii="Times New Roman" w:hAnsi="Times New Roman" w:cs="Times New Roman"/>
          <w:i/>
          <w:sz w:val="28"/>
          <w:szCs w:val="28"/>
          <w:lang w:val="en-GB"/>
        </w:rPr>
        <w:t>The Morality of Law</w:t>
      </w:r>
      <w:r w:rsidRPr="00E06C97">
        <w:rPr>
          <w:rFonts w:ascii="Times New Roman" w:hAnsi="Times New Roman" w:cs="Times New Roman"/>
          <w:sz w:val="28"/>
          <w:szCs w:val="28"/>
          <w:lang w:val="en-GB"/>
        </w:rPr>
        <w:t xml:space="preserve"> (2007 </w:t>
      </w:r>
      <w:r w:rsidRPr="00E06C97">
        <w:rPr>
          <w:rFonts w:ascii="Times New Roman" w:hAnsi="Times New Roman" w:cs="Times New Roman"/>
          <w:noProof/>
          <w:sz w:val="28"/>
          <w:szCs w:val="28"/>
          <w:lang w:val="en-GB"/>
        </w:rPr>
        <w:t>repr</w:t>
      </w:r>
      <w:r w:rsidRPr="00E06C97">
        <w:rPr>
          <w:rFonts w:ascii="Times New Roman" w:hAnsi="Times New Roman" w:cs="Times New Roman"/>
          <w:sz w:val="28"/>
          <w:szCs w:val="28"/>
          <w:lang w:val="en-GB"/>
        </w:rPr>
        <w:t>)</w:t>
      </w:r>
    </w:p>
    <w:p w14:paraId="3F1DC313" w14:textId="77777777" w:rsidR="00EB76F9" w:rsidRPr="00E06C97" w:rsidRDefault="00EB76F9" w:rsidP="009F175A">
      <w:pPr>
        <w:pStyle w:val="ListParagraph"/>
        <w:numPr>
          <w:ilvl w:val="0"/>
          <w:numId w:val="2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Hart, H.L.A., </w:t>
      </w:r>
      <w:r w:rsidRPr="00E06C97">
        <w:rPr>
          <w:rFonts w:ascii="Times New Roman" w:hAnsi="Times New Roman" w:cs="Times New Roman"/>
          <w:i/>
          <w:sz w:val="28"/>
          <w:szCs w:val="28"/>
          <w:lang w:val="en-GB"/>
        </w:rPr>
        <w:t>The Concept of Law</w:t>
      </w:r>
      <w:r w:rsidRPr="00E06C97">
        <w:rPr>
          <w:rFonts w:ascii="Times New Roman" w:hAnsi="Times New Roman" w:cs="Times New Roman"/>
          <w:sz w:val="28"/>
          <w:szCs w:val="28"/>
          <w:lang w:val="en-GB"/>
        </w:rPr>
        <w:t xml:space="preserve"> (2008 </w:t>
      </w:r>
      <w:r w:rsidRPr="00E06C97">
        <w:rPr>
          <w:rFonts w:ascii="Times New Roman" w:hAnsi="Times New Roman" w:cs="Times New Roman"/>
          <w:noProof/>
          <w:sz w:val="28"/>
          <w:szCs w:val="28"/>
          <w:lang w:val="en-GB"/>
        </w:rPr>
        <w:t>repr</w:t>
      </w:r>
      <w:r w:rsidRPr="00E06C97">
        <w:rPr>
          <w:rFonts w:ascii="Times New Roman" w:hAnsi="Times New Roman" w:cs="Times New Roman"/>
          <w:sz w:val="28"/>
          <w:szCs w:val="28"/>
          <w:lang w:val="en-GB"/>
        </w:rPr>
        <w:t>)</w:t>
      </w:r>
    </w:p>
    <w:p w14:paraId="73D18312" w14:textId="77777777" w:rsidR="0014738E" w:rsidRPr="00E06C97" w:rsidRDefault="0014738E" w:rsidP="009F175A">
      <w:pPr>
        <w:pStyle w:val="ListParagraph"/>
        <w:numPr>
          <w:ilvl w:val="0"/>
          <w:numId w:val="2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Kelly,</w:t>
      </w:r>
      <w:r w:rsidR="00EB76F9" w:rsidRPr="00E06C97">
        <w:rPr>
          <w:rFonts w:ascii="Times New Roman" w:hAnsi="Times New Roman" w:cs="Times New Roman"/>
          <w:sz w:val="28"/>
          <w:szCs w:val="28"/>
          <w:lang w:val="en-GB"/>
        </w:rPr>
        <w:t xml:space="preserve"> J.,</w:t>
      </w:r>
      <w:r w:rsidRPr="00E06C97">
        <w:rPr>
          <w:rFonts w:ascii="Times New Roman" w:hAnsi="Times New Roman" w:cs="Times New Roman"/>
          <w:sz w:val="28"/>
          <w:szCs w:val="28"/>
          <w:lang w:val="en-GB"/>
        </w:rPr>
        <w:t xml:space="preserve"> </w:t>
      </w:r>
      <w:r w:rsidRPr="00E06C97">
        <w:rPr>
          <w:rFonts w:ascii="Times New Roman" w:hAnsi="Times New Roman" w:cs="Times New Roman"/>
          <w:i/>
          <w:iCs/>
          <w:sz w:val="28"/>
          <w:szCs w:val="28"/>
          <w:lang w:val="en-GB"/>
        </w:rPr>
        <w:t xml:space="preserve">A </w:t>
      </w:r>
      <w:r w:rsidR="000B64EF" w:rsidRPr="00E06C97">
        <w:rPr>
          <w:rFonts w:ascii="Times New Roman" w:hAnsi="Times New Roman" w:cs="Times New Roman"/>
          <w:i/>
          <w:iCs/>
          <w:sz w:val="28"/>
          <w:szCs w:val="28"/>
          <w:lang w:val="en-GB"/>
        </w:rPr>
        <w:t>S</w:t>
      </w:r>
      <w:r w:rsidRPr="00E06C97">
        <w:rPr>
          <w:rFonts w:ascii="Times New Roman" w:hAnsi="Times New Roman" w:cs="Times New Roman"/>
          <w:i/>
          <w:iCs/>
          <w:sz w:val="28"/>
          <w:szCs w:val="28"/>
          <w:lang w:val="en-GB"/>
        </w:rPr>
        <w:t xml:space="preserve">hort </w:t>
      </w:r>
      <w:r w:rsidR="000B64EF" w:rsidRPr="00E06C97">
        <w:rPr>
          <w:rFonts w:ascii="Times New Roman" w:hAnsi="Times New Roman" w:cs="Times New Roman"/>
          <w:i/>
          <w:iCs/>
          <w:sz w:val="28"/>
          <w:szCs w:val="28"/>
          <w:lang w:val="en-GB"/>
        </w:rPr>
        <w:t>H</w:t>
      </w:r>
      <w:r w:rsidRPr="00E06C97">
        <w:rPr>
          <w:rFonts w:ascii="Times New Roman" w:hAnsi="Times New Roman" w:cs="Times New Roman"/>
          <w:i/>
          <w:iCs/>
          <w:sz w:val="28"/>
          <w:szCs w:val="28"/>
          <w:lang w:val="en-GB"/>
        </w:rPr>
        <w:t xml:space="preserve">istory of Western </w:t>
      </w:r>
      <w:r w:rsidR="000B64EF" w:rsidRPr="00E06C97">
        <w:rPr>
          <w:rFonts w:ascii="Times New Roman" w:hAnsi="Times New Roman" w:cs="Times New Roman"/>
          <w:i/>
          <w:iCs/>
          <w:sz w:val="28"/>
          <w:szCs w:val="28"/>
          <w:lang w:val="en-GB"/>
        </w:rPr>
        <w:t>L</w:t>
      </w:r>
      <w:r w:rsidRPr="00E06C97">
        <w:rPr>
          <w:rFonts w:ascii="Times New Roman" w:hAnsi="Times New Roman" w:cs="Times New Roman"/>
          <w:i/>
          <w:iCs/>
          <w:sz w:val="28"/>
          <w:szCs w:val="28"/>
          <w:lang w:val="en-GB"/>
        </w:rPr>
        <w:t xml:space="preserve">egal </w:t>
      </w:r>
      <w:r w:rsidR="000B64EF" w:rsidRPr="00E06C97">
        <w:rPr>
          <w:rFonts w:ascii="Times New Roman" w:hAnsi="Times New Roman" w:cs="Times New Roman"/>
          <w:i/>
          <w:iCs/>
          <w:sz w:val="28"/>
          <w:szCs w:val="28"/>
          <w:lang w:val="en-GB"/>
        </w:rPr>
        <w:t>T</w:t>
      </w:r>
      <w:r w:rsidRPr="00E06C97">
        <w:rPr>
          <w:rFonts w:ascii="Times New Roman" w:hAnsi="Times New Roman" w:cs="Times New Roman"/>
          <w:i/>
          <w:iCs/>
          <w:sz w:val="28"/>
          <w:szCs w:val="28"/>
          <w:lang w:val="en-GB"/>
        </w:rPr>
        <w:t xml:space="preserve">heory </w:t>
      </w:r>
      <w:r w:rsidRPr="00E06C97">
        <w:rPr>
          <w:rFonts w:ascii="Times New Roman" w:hAnsi="Times New Roman" w:cs="Times New Roman"/>
          <w:sz w:val="28"/>
          <w:szCs w:val="28"/>
          <w:lang w:val="en-GB"/>
        </w:rPr>
        <w:t>(</w:t>
      </w:r>
      <w:r w:rsidR="00780124" w:rsidRPr="00E06C97">
        <w:rPr>
          <w:rFonts w:ascii="Times New Roman" w:hAnsi="Times New Roman" w:cs="Times New Roman"/>
          <w:sz w:val="28"/>
          <w:szCs w:val="28"/>
          <w:lang w:val="en-GB"/>
        </w:rPr>
        <w:t xml:space="preserve">Oxford </w:t>
      </w:r>
      <w:r w:rsidRPr="00E06C97">
        <w:rPr>
          <w:rFonts w:ascii="Times New Roman" w:hAnsi="Times New Roman" w:cs="Times New Roman"/>
          <w:sz w:val="28"/>
          <w:szCs w:val="28"/>
          <w:lang w:val="en-GB"/>
        </w:rPr>
        <w:t>1992)</w:t>
      </w:r>
    </w:p>
    <w:p w14:paraId="479E3B35" w14:textId="77777777" w:rsidR="004A3C01" w:rsidRPr="00E06C97" w:rsidRDefault="004A3C01" w:rsidP="005048ED">
      <w:pPr>
        <w:autoSpaceDE w:val="0"/>
        <w:autoSpaceDN w:val="0"/>
        <w:adjustRightInd w:val="0"/>
        <w:spacing w:after="0" w:line="360" w:lineRule="auto"/>
        <w:rPr>
          <w:rFonts w:ascii="Times New Roman" w:hAnsi="Times New Roman" w:cs="Times New Roman"/>
          <w:b/>
          <w:bCs/>
          <w:sz w:val="28"/>
          <w:szCs w:val="28"/>
          <w:lang w:val="en-GB"/>
        </w:rPr>
      </w:pPr>
    </w:p>
    <w:p w14:paraId="2C630F6F" w14:textId="02CAC04F" w:rsidR="0014738E" w:rsidRPr="00E06C97" w:rsidRDefault="0014738E"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Seme</w:t>
      </w:r>
      <w:r w:rsidR="000B64EF" w:rsidRPr="00E06C97">
        <w:rPr>
          <w:rFonts w:ascii="Times New Roman" w:hAnsi="Times New Roman" w:cs="Times New Roman"/>
          <w:b/>
          <w:bCs/>
          <w:sz w:val="28"/>
          <w:szCs w:val="28"/>
          <w:lang w:val="en-GB"/>
        </w:rPr>
        <w:t>ster</w:t>
      </w:r>
      <w:r w:rsidR="00737242" w:rsidRPr="00E06C97">
        <w:rPr>
          <w:rFonts w:ascii="Times New Roman" w:hAnsi="Times New Roman" w:cs="Times New Roman"/>
          <w:b/>
          <w:bCs/>
          <w:sz w:val="28"/>
          <w:szCs w:val="28"/>
          <w:lang w:val="en-GB"/>
        </w:rPr>
        <w:t xml:space="preserve"> &amp;</w:t>
      </w:r>
      <w:r w:rsidR="000B64EF" w:rsidRPr="00E06C97">
        <w:rPr>
          <w:rFonts w:ascii="Times New Roman" w:hAnsi="Times New Roman" w:cs="Times New Roman"/>
          <w:b/>
          <w:bCs/>
          <w:sz w:val="28"/>
          <w:szCs w:val="28"/>
          <w:lang w:val="en-GB"/>
        </w:rPr>
        <w:t xml:space="preserve"> Year to be First Offered</w:t>
      </w:r>
    </w:p>
    <w:p w14:paraId="6F53E56C" w14:textId="7579764B" w:rsidR="0014738E" w:rsidRPr="00E06C97" w:rsidRDefault="000B64EF"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w:t>
      </w:r>
      <w:r w:rsidR="0014738E" w:rsidRPr="00E06C97">
        <w:rPr>
          <w:rFonts w:ascii="Times New Roman" w:hAnsi="Times New Roman" w:cs="Times New Roman"/>
          <w:sz w:val="28"/>
          <w:szCs w:val="28"/>
          <w:lang w:val="en-GB"/>
        </w:rPr>
        <w:t>10</w:t>
      </w:r>
    </w:p>
    <w:p w14:paraId="009540BF" w14:textId="77777777" w:rsidR="004A3C01" w:rsidRPr="00E06C97" w:rsidRDefault="004A3C01" w:rsidP="005048ED">
      <w:pPr>
        <w:autoSpaceDE w:val="0"/>
        <w:autoSpaceDN w:val="0"/>
        <w:adjustRightInd w:val="0"/>
        <w:spacing w:after="0" w:line="360" w:lineRule="auto"/>
        <w:rPr>
          <w:rFonts w:ascii="Times New Roman" w:hAnsi="Times New Roman" w:cs="Times New Roman"/>
          <w:b/>
          <w:bCs/>
          <w:sz w:val="28"/>
          <w:szCs w:val="28"/>
          <w:lang w:val="en-GB"/>
        </w:rPr>
      </w:pPr>
    </w:p>
    <w:p w14:paraId="78E19110" w14:textId="0EE46E23" w:rsidR="0014738E" w:rsidRPr="00E06C97" w:rsidRDefault="00AF23BB"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Assessment Instruments</w:t>
      </w:r>
    </w:p>
    <w:p w14:paraId="0086FD11" w14:textId="62F4AD24" w:rsidR="00702466" w:rsidRPr="00E06C97" w:rsidRDefault="00702466"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30% C</w:t>
      </w:r>
      <w:r w:rsidR="004A3C01" w:rsidRPr="00E06C97">
        <w:rPr>
          <w:rFonts w:ascii="Times New Roman" w:hAnsi="Times New Roman" w:cs="Times New Roman"/>
          <w:sz w:val="28"/>
          <w:szCs w:val="28"/>
          <w:lang w:val="en-GB"/>
        </w:rPr>
        <w:t xml:space="preserve">ontinuous </w:t>
      </w:r>
      <w:r w:rsidR="008B1162">
        <w:rPr>
          <w:rFonts w:ascii="Times New Roman" w:hAnsi="Times New Roman" w:cs="Times New Roman"/>
          <w:sz w:val="28"/>
          <w:szCs w:val="28"/>
          <w:lang w:val="en-GB"/>
        </w:rPr>
        <w:t>a</w:t>
      </w:r>
      <w:r w:rsidR="004A3C01" w:rsidRPr="00E06C97">
        <w:rPr>
          <w:rFonts w:ascii="Times New Roman" w:hAnsi="Times New Roman" w:cs="Times New Roman"/>
          <w:sz w:val="28"/>
          <w:szCs w:val="28"/>
          <w:lang w:val="en-GB"/>
        </w:rPr>
        <w:t>ssessment</w:t>
      </w:r>
    </w:p>
    <w:p w14:paraId="55A7238E" w14:textId="77777777" w:rsidR="00702466" w:rsidRPr="00E06C97" w:rsidRDefault="004A3C01"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70% end of year examination</w:t>
      </w:r>
    </w:p>
    <w:p w14:paraId="080BE924" w14:textId="77777777" w:rsidR="0014738E" w:rsidRPr="00E06C97" w:rsidRDefault="00702466"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w:t>
      </w:r>
      <w:r w:rsidR="0014738E" w:rsidRPr="00E06C97">
        <w:rPr>
          <w:rFonts w:ascii="Times New Roman" w:hAnsi="Times New Roman" w:cs="Times New Roman"/>
          <w:sz w:val="28"/>
          <w:szCs w:val="28"/>
          <w:lang w:val="en-GB"/>
        </w:rPr>
        <w:t xml:space="preserve">100% </w:t>
      </w:r>
      <w:r w:rsidRPr="00E06C97">
        <w:rPr>
          <w:rFonts w:ascii="Times New Roman" w:hAnsi="Times New Roman" w:cs="Times New Roman"/>
          <w:sz w:val="28"/>
          <w:szCs w:val="28"/>
          <w:lang w:val="en-GB"/>
        </w:rPr>
        <w:t>examination for repeats)</w:t>
      </w:r>
    </w:p>
    <w:p w14:paraId="4BFBADE5" w14:textId="77777777" w:rsidR="004A3C01" w:rsidRPr="00E06C97" w:rsidRDefault="004A3C01" w:rsidP="005048ED">
      <w:pPr>
        <w:autoSpaceDE w:val="0"/>
        <w:autoSpaceDN w:val="0"/>
        <w:adjustRightInd w:val="0"/>
        <w:spacing w:after="0" w:line="360" w:lineRule="auto"/>
        <w:rPr>
          <w:rFonts w:ascii="Times New Roman" w:hAnsi="Times New Roman" w:cs="Times New Roman"/>
          <w:b/>
          <w:bCs/>
          <w:sz w:val="28"/>
          <w:szCs w:val="28"/>
          <w:lang w:val="en-GB"/>
        </w:rPr>
      </w:pPr>
    </w:p>
    <w:p w14:paraId="518E5D82" w14:textId="77777777" w:rsidR="0014738E" w:rsidRPr="00E06C97" w:rsidRDefault="0014738E" w:rsidP="005048ED">
      <w:pPr>
        <w:spacing w:after="0" w:line="360" w:lineRule="auto"/>
        <w:rPr>
          <w:rFonts w:ascii="Times New Roman" w:hAnsi="Times New Roman" w:cs="Times New Roman"/>
          <w:sz w:val="28"/>
          <w:szCs w:val="28"/>
          <w:lang w:val="en-GB"/>
        </w:rPr>
      </w:pPr>
    </w:p>
    <w:p w14:paraId="5DA61A05" w14:textId="77777777" w:rsidR="00702466" w:rsidRPr="00E06C97" w:rsidRDefault="00702466"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4D9DD0FE" w14:textId="77777777" w:rsidR="005B410D" w:rsidRPr="00E06C97" w:rsidRDefault="005B410D" w:rsidP="005B410D">
      <w:pPr>
        <w:pStyle w:val="Heading1"/>
        <w:rPr>
          <w:lang w:val="en-GB"/>
        </w:rPr>
      </w:pPr>
      <w:bookmarkStart w:id="39" w:name="_Toc490059371"/>
      <w:bookmarkStart w:id="40" w:name="_Toc491077117"/>
      <w:bookmarkStart w:id="41" w:name="_Toc491077968"/>
      <w:r w:rsidRPr="00E06C97">
        <w:rPr>
          <w:lang w:val="en-GB"/>
        </w:rPr>
        <w:lastRenderedPageBreak/>
        <w:t>LA4005 – LEGAL ENVIRONMENT OF BUSINESS</w:t>
      </w:r>
      <w:bookmarkEnd w:id="39"/>
      <w:bookmarkEnd w:id="40"/>
      <w:bookmarkEnd w:id="41"/>
    </w:p>
    <w:p w14:paraId="3A676D3A"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p>
    <w:p w14:paraId="2CD61274"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sectPr w:rsidR="005B410D" w:rsidRPr="00E06C97" w:rsidSect="00DA454E">
          <w:type w:val="continuous"/>
          <w:pgSz w:w="11906" w:h="16838"/>
          <w:pgMar w:top="1440" w:right="1440" w:bottom="1440" w:left="1440" w:header="708" w:footer="708" w:gutter="0"/>
          <w:cols w:space="708"/>
          <w:docGrid w:linePitch="360"/>
        </w:sectPr>
      </w:pPr>
    </w:p>
    <w:p w14:paraId="2B8EB173"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t>Module Leader</w:t>
      </w:r>
    </w:p>
    <w:p w14:paraId="1C3A634B"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Catriona Moloney</w:t>
      </w:r>
    </w:p>
    <w:p w14:paraId="1D54A946" w14:textId="77777777" w:rsidR="008A24EF" w:rsidRPr="00E06C97" w:rsidRDefault="008A24EF" w:rsidP="008A24EF">
      <w:pPr>
        <w:spacing w:after="0" w:line="360" w:lineRule="auto"/>
        <w:rPr>
          <w:rFonts w:ascii="Times New Roman" w:hAnsi="Times New Roman" w:cs="Times New Roman"/>
          <w:sz w:val="28"/>
          <w:szCs w:val="28"/>
          <w:lang w:val="en-GB"/>
        </w:rPr>
      </w:pPr>
      <w:r w:rsidRPr="00E06C97">
        <w:rPr>
          <w:lang w:val="en-GB"/>
        </w:rPr>
        <w:fldChar w:fldCharType="begin"/>
      </w:r>
      <w:r w:rsidRPr="00E06C97">
        <w:rPr>
          <w:lang w:val="en-GB"/>
        </w:rPr>
        <w:instrText xml:space="preserve"> HYPERLINK "mailto:Catriona.moloney@ul.ie" </w:instrText>
      </w:r>
      <w:r w:rsidRPr="00E06C97">
        <w:rPr>
          <w:lang w:val="en-GB"/>
        </w:rPr>
        <w:fldChar w:fldCharType="separate"/>
      </w:r>
      <w:hyperlink r:id="rId14" w:history="1">
        <w:r w:rsidRPr="00E06C97">
          <w:rPr>
            <w:rStyle w:val="Hyperlink"/>
            <w:rFonts w:ascii="Times New Roman" w:hAnsi="Times New Roman" w:cs="Times New Roman"/>
            <w:sz w:val="28"/>
            <w:szCs w:val="28"/>
            <w:lang w:val="en-GB"/>
          </w:rPr>
          <w:t>Catriona.moloney@ul.ie</w:t>
        </w:r>
      </w:hyperlink>
    </w:p>
    <w:p w14:paraId="06FFF7E9" w14:textId="20B00FA3" w:rsidR="005B410D" w:rsidRPr="00E06C97" w:rsidRDefault="008A24EF"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fldChar w:fldCharType="end"/>
      </w:r>
    </w:p>
    <w:p w14:paraId="24D659F2"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t>Hours per Week</w:t>
      </w:r>
    </w:p>
    <w:p w14:paraId="4E456A83"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iCs/>
          <w:sz w:val="28"/>
          <w:szCs w:val="28"/>
          <w:lang w:val="en-GB"/>
        </w:rPr>
        <w:t xml:space="preserve">Lecture: </w:t>
      </w:r>
      <w:r w:rsidRPr="00E06C97">
        <w:rPr>
          <w:rFonts w:ascii="Times New Roman" w:eastAsia="MS Mincho" w:hAnsi="Times New Roman" w:cs="Times New Roman"/>
          <w:bCs/>
          <w:sz w:val="28"/>
          <w:szCs w:val="28"/>
          <w:lang w:val="en-GB"/>
        </w:rPr>
        <w:t>2</w:t>
      </w:r>
      <w:r w:rsidRPr="00E06C97">
        <w:rPr>
          <w:rFonts w:ascii="Times New Roman" w:eastAsia="MS Mincho" w:hAnsi="Times New Roman" w:cs="Times New Roman"/>
          <w:bCs/>
          <w:iCs/>
          <w:sz w:val="28"/>
          <w:szCs w:val="28"/>
          <w:lang w:val="en-GB"/>
        </w:rPr>
        <w:t xml:space="preserve"> Tutorial: 1</w:t>
      </w:r>
    </w:p>
    <w:p w14:paraId="5813F603" w14:textId="77777777" w:rsidR="005B410D" w:rsidRPr="00E06C97" w:rsidRDefault="005B410D" w:rsidP="005B410D">
      <w:pPr>
        <w:spacing w:after="0" w:line="360" w:lineRule="auto"/>
        <w:rPr>
          <w:rFonts w:ascii="Times New Roman" w:eastAsia="MS Mincho" w:hAnsi="Times New Roman" w:cs="Times New Roman"/>
          <w:bCs/>
          <w:iCs/>
          <w:sz w:val="28"/>
          <w:szCs w:val="28"/>
          <w:lang w:val="en-GB"/>
        </w:rPr>
      </w:pPr>
      <w:r w:rsidRPr="00E06C97">
        <w:rPr>
          <w:rFonts w:ascii="Times New Roman" w:eastAsia="MS Mincho" w:hAnsi="Times New Roman" w:cs="Times New Roman"/>
          <w:bCs/>
          <w:iCs/>
          <w:sz w:val="28"/>
          <w:szCs w:val="28"/>
          <w:lang w:val="en-GB"/>
        </w:rPr>
        <w:t>Credits: 6</w:t>
      </w:r>
    </w:p>
    <w:p w14:paraId="10D1A370" w14:textId="77777777" w:rsidR="005B410D" w:rsidRPr="00E06C97" w:rsidRDefault="005B410D" w:rsidP="005B410D">
      <w:pPr>
        <w:spacing w:after="0" w:line="360" w:lineRule="auto"/>
        <w:rPr>
          <w:rFonts w:ascii="Times New Roman" w:eastAsia="MS Mincho" w:hAnsi="Times New Roman" w:cs="Times New Roman"/>
          <w:bCs/>
          <w:sz w:val="28"/>
          <w:szCs w:val="28"/>
          <w:lang w:val="en-GB"/>
        </w:rPr>
        <w:sectPr w:rsidR="005B410D" w:rsidRPr="00E06C97" w:rsidSect="00DA454E">
          <w:type w:val="continuous"/>
          <w:pgSz w:w="11906" w:h="16838"/>
          <w:pgMar w:top="1440" w:right="1440" w:bottom="1440" w:left="1440" w:header="708" w:footer="708" w:gutter="0"/>
          <w:cols w:num="2" w:space="708"/>
          <w:docGrid w:linePitch="360"/>
        </w:sectPr>
      </w:pPr>
    </w:p>
    <w:p w14:paraId="6FB61AAC" w14:textId="7306F8D2" w:rsidR="005B410D" w:rsidRPr="00E06C97" w:rsidRDefault="008B1162" w:rsidP="005B410D">
      <w:pPr>
        <w:spacing w:after="0" w:line="360" w:lineRule="auto"/>
        <w:rPr>
          <w:rFonts w:ascii="Times New Roman" w:eastAsia="MS Mincho" w:hAnsi="Times New Roman" w:cs="Times New Roman"/>
          <w:b/>
          <w:bCs/>
          <w:sz w:val="28"/>
          <w:szCs w:val="28"/>
          <w:lang w:val="en-GB"/>
        </w:rPr>
      </w:pPr>
      <w:r>
        <w:rPr>
          <w:rFonts w:ascii="Times New Roman" w:eastAsia="MS Mincho" w:hAnsi="Times New Roman" w:cs="Times New Roman"/>
          <w:b/>
          <w:bCs/>
          <w:sz w:val="28"/>
          <w:szCs w:val="28"/>
          <w:lang w:val="en-GB"/>
        </w:rPr>
        <w:t>Rationale &amp; Purpose of the Module</w:t>
      </w:r>
    </w:p>
    <w:p w14:paraId="382A2DF9"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To provide students with knowledge relating to the legal environment in which business operates and the legal principles central to commercial life.</w:t>
      </w:r>
    </w:p>
    <w:p w14:paraId="45327C1A"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p>
    <w:p w14:paraId="3CCFD8B2"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t>Syllabus</w:t>
      </w:r>
    </w:p>
    <w:p w14:paraId="5FA31777" w14:textId="77777777"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The concept of law.</w:t>
      </w:r>
    </w:p>
    <w:p w14:paraId="45F369F9" w14:textId="1AA43002"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Legal systems: common law systems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civil law systems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the European Union legal system.</w:t>
      </w:r>
    </w:p>
    <w:p w14:paraId="54C9CD44" w14:textId="6A918B30"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Sources of Law</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precedent</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legislation</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the 1937 Constitution, the European Treaties.</w:t>
      </w:r>
    </w:p>
    <w:p w14:paraId="2A26BF92" w14:textId="458F5649"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The administration of justice in Ireland, courts and quasi-judicial tribunals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legal and equitable remedies.</w:t>
      </w:r>
    </w:p>
    <w:p w14:paraId="28022438" w14:textId="26EE02AA"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 xml:space="preserve">The role of law in the business environment, its function and methods, </w:t>
      </w:r>
      <w:r w:rsidR="008B1162" w:rsidRPr="008B1162">
        <w:rPr>
          <w:rFonts w:ascii="Times New Roman" w:eastAsia="MS Mincho" w:hAnsi="Times New Roman" w:cs="Times New Roman"/>
          <w:bCs/>
          <w:sz w:val="28"/>
          <w:szCs w:val="28"/>
          <w:lang w:val="en-GB"/>
        </w:rPr>
        <w:t xml:space="preserve">and </w:t>
      </w:r>
      <w:r w:rsidRPr="008B1162">
        <w:rPr>
          <w:rFonts w:ascii="Times New Roman" w:eastAsia="MS Mincho" w:hAnsi="Times New Roman" w:cs="Times New Roman"/>
          <w:bCs/>
          <w:sz w:val="28"/>
          <w:szCs w:val="28"/>
          <w:lang w:val="en-GB"/>
        </w:rPr>
        <w:t>legal philosophy in business law.</w:t>
      </w:r>
    </w:p>
    <w:p w14:paraId="2950893C" w14:textId="77777777"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Core elements of private law.</w:t>
      </w:r>
    </w:p>
    <w:p w14:paraId="76970078" w14:textId="0C99E61A"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Contractual transactions: formation</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formalities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capacity</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contractual terms and obligations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standard form contracts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statutory regulation</w:t>
      </w:r>
      <w:r w:rsidR="008B1162" w:rsidRPr="008B1162">
        <w:rPr>
          <w:rFonts w:ascii="Times New Roman" w:eastAsia="MS Mincho" w:hAnsi="Times New Roman" w:cs="Times New Roman"/>
          <w:bCs/>
          <w:sz w:val="28"/>
          <w:szCs w:val="28"/>
          <w:lang w:val="en-GB"/>
        </w:rPr>
        <w:t>, and discharge</w:t>
      </w:r>
      <w:r w:rsidRPr="008B1162">
        <w:rPr>
          <w:rFonts w:ascii="Times New Roman" w:eastAsia="MS Mincho" w:hAnsi="Times New Roman" w:cs="Times New Roman"/>
          <w:bCs/>
          <w:sz w:val="28"/>
          <w:szCs w:val="28"/>
          <w:lang w:val="en-GB"/>
        </w:rPr>
        <w:t>.</w:t>
      </w:r>
    </w:p>
    <w:p w14:paraId="3855630E" w14:textId="071D1BC3" w:rsidR="008B1162" w:rsidRPr="008B1162" w:rsidRDefault="005B410D"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Civil liability: negligence</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statutory duties and remedies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economic torts</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inducement to breach of contract</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conspiracy</w:t>
      </w:r>
      <w:r w:rsidR="008B1162" w:rsidRPr="008B1162">
        <w:rPr>
          <w:rFonts w:ascii="Times New Roman" w:eastAsia="MS Mincho" w:hAnsi="Times New Roman" w:cs="Times New Roman"/>
          <w:bCs/>
          <w:sz w:val="28"/>
          <w:szCs w:val="28"/>
          <w:lang w:val="en-GB"/>
        </w:rPr>
        <w:t>,</w:t>
      </w:r>
      <w:r w:rsidRPr="008B1162">
        <w:rPr>
          <w:rFonts w:ascii="Times New Roman" w:eastAsia="MS Mincho" w:hAnsi="Times New Roman" w:cs="Times New Roman"/>
          <w:bCs/>
          <w:sz w:val="28"/>
          <w:szCs w:val="28"/>
          <w:lang w:val="en-GB"/>
        </w:rPr>
        <w:t xml:space="preserve"> passing off</w:t>
      </w:r>
      <w:r w:rsidR="008B1162" w:rsidRPr="008B1162">
        <w:rPr>
          <w:rFonts w:ascii="Times New Roman" w:eastAsia="MS Mincho" w:hAnsi="Times New Roman" w:cs="Times New Roman"/>
          <w:bCs/>
          <w:sz w:val="28"/>
          <w:szCs w:val="28"/>
          <w:lang w:val="en-GB"/>
        </w:rPr>
        <w:t>, and injurious falsehood</w:t>
      </w:r>
      <w:r w:rsidR="008B1162">
        <w:rPr>
          <w:rFonts w:ascii="Times New Roman" w:eastAsia="MS Mincho" w:hAnsi="Times New Roman" w:cs="Times New Roman"/>
          <w:bCs/>
          <w:sz w:val="28"/>
          <w:szCs w:val="28"/>
          <w:lang w:val="en-GB"/>
        </w:rPr>
        <w:t>.</w:t>
      </w:r>
    </w:p>
    <w:p w14:paraId="0CB90A0C" w14:textId="5BCA3ED7" w:rsidR="005B410D" w:rsidRPr="008B1162" w:rsidRDefault="008B1162" w:rsidP="009F175A">
      <w:pPr>
        <w:pStyle w:val="ListParagraph"/>
        <w:numPr>
          <w:ilvl w:val="0"/>
          <w:numId w:val="136"/>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Introduction</w:t>
      </w:r>
      <w:r w:rsidR="005B410D" w:rsidRPr="008B1162">
        <w:rPr>
          <w:rFonts w:ascii="Times New Roman" w:eastAsia="MS Mincho" w:hAnsi="Times New Roman" w:cs="Times New Roman"/>
          <w:bCs/>
          <w:sz w:val="28"/>
          <w:szCs w:val="28"/>
          <w:lang w:val="en-GB"/>
        </w:rPr>
        <w:t xml:space="preserve"> to company law and employment law.</w:t>
      </w:r>
    </w:p>
    <w:p w14:paraId="31C3189F"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p>
    <w:p w14:paraId="24945053"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lastRenderedPageBreak/>
        <w:t>Learning Outcomes</w:t>
      </w:r>
    </w:p>
    <w:p w14:paraId="505BDCED" w14:textId="77777777" w:rsidR="008B1162"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 xml:space="preserve">On successful completion of this module a student will be able to: </w:t>
      </w:r>
    </w:p>
    <w:p w14:paraId="49686D49" w14:textId="2C63B688" w:rsidR="008B1162" w:rsidRPr="008B1162" w:rsidRDefault="005B410D" w:rsidP="009F175A">
      <w:pPr>
        <w:pStyle w:val="ListParagraph"/>
        <w:numPr>
          <w:ilvl w:val="0"/>
          <w:numId w:val="137"/>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Interpret the legal setting for the operation of business in Ireland</w:t>
      </w:r>
      <w:r w:rsidR="008B1162">
        <w:rPr>
          <w:rFonts w:ascii="Times New Roman" w:eastAsia="MS Mincho" w:hAnsi="Times New Roman" w:cs="Times New Roman"/>
          <w:bCs/>
          <w:sz w:val="28"/>
          <w:szCs w:val="28"/>
          <w:lang w:val="en-GB"/>
        </w:rPr>
        <w:t>.</w:t>
      </w:r>
    </w:p>
    <w:p w14:paraId="22CD23F0" w14:textId="6C985E3A" w:rsidR="008B1162" w:rsidRPr="008B1162" w:rsidRDefault="005B410D" w:rsidP="009F175A">
      <w:pPr>
        <w:pStyle w:val="ListParagraph"/>
        <w:numPr>
          <w:ilvl w:val="0"/>
          <w:numId w:val="137"/>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Transfer fundamental concepts of law in Ireland to the business environment</w:t>
      </w:r>
      <w:r w:rsidR="008B1162">
        <w:rPr>
          <w:rFonts w:ascii="Times New Roman" w:eastAsia="MS Mincho" w:hAnsi="Times New Roman" w:cs="Times New Roman"/>
          <w:bCs/>
          <w:sz w:val="28"/>
          <w:szCs w:val="28"/>
          <w:lang w:val="en-GB"/>
        </w:rPr>
        <w:t>.</w:t>
      </w:r>
    </w:p>
    <w:p w14:paraId="5F32EBDC" w14:textId="77777777" w:rsidR="008B1162" w:rsidRPr="008B1162" w:rsidRDefault="008B1162" w:rsidP="009F175A">
      <w:pPr>
        <w:pStyle w:val="ListParagraph"/>
        <w:numPr>
          <w:ilvl w:val="0"/>
          <w:numId w:val="137"/>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E</w:t>
      </w:r>
      <w:r w:rsidR="008A24EF" w:rsidRPr="008B1162">
        <w:rPr>
          <w:rFonts w:ascii="Times New Roman" w:eastAsia="MS Mincho" w:hAnsi="Times New Roman" w:cs="Times New Roman"/>
          <w:bCs/>
          <w:sz w:val="28"/>
          <w:szCs w:val="28"/>
          <w:lang w:val="en-GB"/>
        </w:rPr>
        <w:t>xplain</w:t>
      </w:r>
      <w:r w:rsidR="005B410D" w:rsidRPr="008B1162">
        <w:rPr>
          <w:rFonts w:ascii="Times New Roman" w:eastAsia="MS Mincho" w:hAnsi="Times New Roman" w:cs="Times New Roman"/>
          <w:bCs/>
          <w:sz w:val="28"/>
          <w:szCs w:val="28"/>
          <w:lang w:val="en-GB"/>
        </w:rPr>
        <w:t xml:space="preserve"> the Irish Court structure.</w:t>
      </w:r>
    </w:p>
    <w:p w14:paraId="3EC63E99" w14:textId="085E42C5" w:rsidR="008B1162" w:rsidRPr="008B1162" w:rsidRDefault="005B410D" w:rsidP="009F175A">
      <w:pPr>
        <w:pStyle w:val="ListParagraph"/>
        <w:numPr>
          <w:ilvl w:val="0"/>
          <w:numId w:val="137"/>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Recount the variety of mechanisms available to courts in the disposal of cases</w:t>
      </w:r>
      <w:r w:rsidR="008B1162">
        <w:rPr>
          <w:rFonts w:ascii="Times New Roman" w:eastAsia="MS Mincho" w:hAnsi="Times New Roman" w:cs="Times New Roman"/>
          <w:bCs/>
          <w:sz w:val="28"/>
          <w:szCs w:val="28"/>
          <w:lang w:val="en-GB"/>
        </w:rPr>
        <w:t>.</w:t>
      </w:r>
    </w:p>
    <w:p w14:paraId="50D73301" w14:textId="725CB383" w:rsidR="008B1162" w:rsidRPr="008B1162" w:rsidRDefault="005B410D" w:rsidP="009F175A">
      <w:pPr>
        <w:pStyle w:val="ListParagraph"/>
        <w:numPr>
          <w:ilvl w:val="0"/>
          <w:numId w:val="137"/>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Distinguish the forms of liability which can attach to businesses and their employees</w:t>
      </w:r>
      <w:r w:rsidR="008B1162" w:rsidRPr="008B1162">
        <w:rPr>
          <w:rFonts w:ascii="Times New Roman" w:eastAsia="MS Mincho" w:hAnsi="Times New Roman" w:cs="Times New Roman"/>
          <w:bCs/>
          <w:sz w:val="28"/>
          <w:szCs w:val="28"/>
          <w:lang w:val="en-GB"/>
        </w:rPr>
        <w:t>.</w:t>
      </w:r>
    </w:p>
    <w:p w14:paraId="49B88E06" w14:textId="4493BA3E" w:rsidR="005B410D" w:rsidRPr="008B1162" w:rsidRDefault="005B410D" w:rsidP="009F175A">
      <w:pPr>
        <w:pStyle w:val="ListParagraph"/>
        <w:numPr>
          <w:ilvl w:val="0"/>
          <w:numId w:val="137"/>
        </w:numPr>
        <w:spacing w:after="0" w:line="360" w:lineRule="auto"/>
        <w:rPr>
          <w:rFonts w:ascii="Times New Roman" w:eastAsia="MS Mincho" w:hAnsi="Times New Roman" w:cs="Times New Roman"/>
          <w:bCs/>
          <w:sz w:val="28"/>
          <w:szCs w:val="28"/>
          <w:lang w:val="en-GB"/>
        </w:rPr>
      </w:pPr>
      <w:r w:rsidRPr="008B1162">
        <w:rPr>
          <w:rFonts w:ascii="Times New Roman" w:eastAsia="MS Mincho" w:hAnsi="Times New Roman" w:cs="Times New Roman"/>
          <w:bCs/>
          <w:sz w:val="28"/>
          <w:szCs w:val="28"/>
          <w:lang w:val="en-GB"/>
        </w:rPr>
        <w:t>Demonstrate a working knowledge of contract law and the relevant case law.</w:t>
      </w:r>
    </w:p>
    <w:p w14:paraId="482D4AA1" w14:textId="77777777" w:rsidR="005B410D" w:rsidRPr="00E06C97" w:rsidRDefault="005B410D" w:rsidP="005B410D">
      <w:pPr>
        <w:spacing w:after="0" w:line="360" w:lineRule="auto"/>
        <w:rPr>
          <w:rFonts w:ascii="Times New Roman" w:eastAsia="MS Mincho" w:hAnsi="Times New Roman" w:cs="Times New Roman"/>
          <w:bCs/>
          <w:i/>
          <w:iCs/>
          <w:sz w:val="28"/>
          <w:szCs w:val="28"/>
          <w:lang w:val="en-GB"/>
        </w:rPr>
      </w:pPr>
    </w:p>
    <w:p w14:paraId="0C94E326"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t xml:space="preserve">Primary Texts </w:t>
      </w:r>
    </w:p>
    <w:p w14:paraId="46DAE86B" w14:textId="5B3D3500" w:rsidR="005B410D" w:rsidRPr="00E06C97" w:rsidRDefault="005B410D" w:rsidP="009F175A">
      <w:pPr>
        <w:pStyle w:val="ListParagraph"/>
        <w:numPr>
          <w:ilvl w:val="0"/>
          <w:numId w:val="31"/>
        </w:num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Thuillier A. &amp; MacDaid C</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xml:space="preserve">, </w:t>
      </w:r>
      <w:r w:rsidRPr="00E06C97">
        <w:rPr>
          <w:rFonts w:ascii="Times New Roman" w:eastAsia="MS Mincho" w:hAnsi="Times New Roman" w:cs="Times New Roman"/>
          <w:bCs/>
          <w:i/>
          <w:sz w:val="28"/>
          <w:szCs w:val="28"/>
          <w:lang w:val="en-GB"/>
        </w:rPr>
        <w:t>Business Law in Ireland</w:t>
      </w:r>
      <w:r w:rsidRPr="00E06C97">
        <w:rPr>
          <w:rFonts w:ascii="Times New Roman" w:eastAsia="MS Mincho" w:hAnsi="Times New Roman" w:cs="Times New Roman"/>
          <w:bCs/>
          <w:sz w:val="28"/>
          <w:szCs w:val="28"/>
          <w:lang w:val="en-GB"/>
        </w:rPr>
        <w:t xml:space="preserve"> (Clarus Press 2015) </w:t>
      </w:r>
    </w:p>
    <w:p w14:paraId="571332E0" w14:textId="7AF6C10F" w:rsidR="005B410D" w:rsidRPr="00E06C97" w:rsidRDefault="005B410D" w:rsidP="009F175A">
      <w:pPr>
        <w:pStyle w:val="ListParagraph"/>
        <w:numPr>
          <w:ilvl w:val="0"/>
          <w:numId w:val="31"/>
        </w:num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Doolan B</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xml:space="preserve">, </w:t>
      </w:r>
      <w:r w:rsidRPr="00E06C97">
        <w:rPr>
          <w:rFonts w:ascii="Times New Roman" w:eastAsia="MS Mincho" w:hAnsi="Times New Roman" w:cs="Times New Roman"/>
          <w:bCs/>
          <w:i/>
          <w:sz w:val="28"/>
          <w:szCs w:val="28"/>
          <w:lang w:val="en-GB"/>
        </w:rPr>
        <w:t>Principles of Irish Law</w:t>
      </w:r>
      <w:r w:rsidRPr="00E06C97">
        <w:rPr>
          <w:rFonts w:ascii="Times New Roman" w:eastAsia="MS Mincho" w:hAnsi="Times New Roman" w:cs="Times New Roman"/>
          <w:bCs/>
          <w:sz w:val="28"/>
          <w:szCs w:val="28"/>
          <w:lang w:val="en-GB"/>
        </w:rPr>
        <w:t xml:space="preserve"> (8</w:t>
      </w:r>
      <w:r w:rsidRPr="00E06C97">
        <w:rPr>
          <w:rFonts w:ascii="Times New Roman" w:eastAsia="MS Mincho" w:hAnsi="Times New Roman" w:cs="Times New Roman"/>
          <w:bCs/>
          <w:sz w:val="28"/>
          <w:szCs w:val="28"/>
          <w:vertAlign w:val="superscript"/>
          <w:lang w:val="en-GB"/>
        </w:rPr>
        <w:t>th</w:t>
      </w:r>
      <w:r w:rsidR="008B1162">
        <w:rPr>
          <w:rFonts w:ascii="Times New Roman" w:eastAsia="MS Mincho" w:hAnsi="Times New Roman" w:cs="Times New Roman"/>
          <w:bCs/>
          <w:sz w:val="28"/>
          <w:szCs w:val="28"/>
          <w:lang w:val="en-GB"/>
        </w:rPr>
        <w:t xml:space="preserve"> edn</w:t>
      </w:r>
      <w:r w:rsidRPr="00E06C97">
        <w:rPr>
          <w:rFonts w:ascii="Times New Roman" w:eastAsia="MS Mincho" w:hAnsi="Times New Roman" w:cs="Times New Roman"/>
          <w:bCs/>
          <w:sz w:val="28"/>
          <w:szCs w:val="28"/>
          <w:lang w:val="en-GB"/>
        </w:rPr>
        <w:t xml:space="preserve">, Gill &amp; MacMillan 2011) </w:t>
      </w:r>
    </w:p>
    <w:p w14:paraId="1693ABB2" w14:textId="67594BA4" w:rsidR="005B410D" w:rsidRPr="00E06C97" w:rsidRDefault="005B410D" w:rsidP="009F175A">
      <w:pPr>
        <w:pStyle w:val="ListParagraph"/>
        <w:numPr>
          <w:ilvl w:val="0"/>
          <w:numId w:val="31"/>
        </w:num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Keenan A</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xml:space="preserve">, </w:t>
      </w:r>
      <w:r w:rsidRPr="00E06C97">
        <w:rPr>
          <w:rFonts w:ascii="Times New Roman" w:eastAsia="MS Mincho" w:hAnsi="Times New Roman" w:cs="Times New Roman"/>
          <w:bCs/>
          <w:i/>
          <w:sz w:val="28"/>
          <w:szCs w:val="28"/>
          <w:lang w:val="en-GB"/>
        </w:rPr>
        <w:t>Essentials of Irish Business Law</w:t>
      </w:r>
      <w:r w:rsidRPr="00E06C97">
        <w:rPr>
          <w:rFonts w:ascii="Times New Roman" w:eastAsia="MS Mincho" w:hAnsi="Times New Roman" w:cs="Times New Roman"/>
          <w:bCs/>
          <w:sz w:val="28"/>
          <w:szCs w:val="28"/>
          <w:lang w:val="en-GB"/>
        </w:rPr>
        <w:t xml:space="preserve"> (6</w:t>
      </w:r>
      <w:r w:rsidRPr="00E06C97">
        <w:rPr>
          <w:rFonts w:ascii="Times New Roman" w:eastAsia="MS Mincho" w:hAnsi="Times New Roman" w:cs="Times New Roman"/>
          <w:bCs/>
          <w:sz w:val="28"/>
          <w:szCs w:val="28"/>
          <w:vertAlign w:val="superscript"/>
          <w:lang w:val="en-GB"/>
        </w:rPr>
        <w:t>th</w:t>
      </w:r>
      <w:r w:rsidRPr="00E06C97">
        <w:rPr>
          <w:rFonts w:ascii="Times New Roman" w:eastAsia="MS Mincho" w:hAnsi="Times New Roman" w:cs="Times New Roman"/>
          <w:bCs/>
          <w:sz w:val="28"/>
          <w:szCs w:val="28"/>
          <w:lang w:val="en-GB"/>
        </w:rPr>
        <w:t xml:space="preserve"> edn., Gill &amp; MacMillan 2010) </w:t>
      </w:r>
    </w:p>
    <w:p w14:paraId="3A2E89DB" w14:textId="58F60BD9" w:rsidR="005B410D" w:rsidRPr="00E06C97" w:rsidRDefault="005B410D" w:rsidP="009F175A">
      <w:pPr>
        <w:pStyle w:val="ListParagraph"/>
        <w:numPr>
          <w:ilvl w:val="0"/>
          <w:numId w:val="31"/>
        </w:num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Byrne R</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McCutcheon J.P</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Bruton C</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xml:space="preserve"> &amp; Coffey G</w:t>
      </w:r>
      <w:r w:rsidR="008B1162">
        <w:rPr>
          <w:rFonts w:ascii="Times New Roman" w:eastAsia="MS Mincho" w:hAnsi="Times New Roman" w:cs="Times New Roman"/>
          <w:bCs/>
          <w:sz w:val="28"/>
          <w:szCs w:val="28"/>
          <w:lang w:val="en-GB"/>
        </w:rPr>
        <w:t>.</w:t>
      </w:r>
      <w:r w:rsidRPr="00E06C97">
        <w:rPr>
          <w:rFonts w:ascii="Times New Roman" w:eastAsia="MS Mincho" w:hAnsi="Times New Roman" w:cs="Times New Roman"/>
          <w:bCs/>
          <w:sz w:val="28"/>
          <w:szCs w:val="28"/>
          <w:lang w:val="en-GB"/>
        </w:rPr>
        <w:t xml:space="preserve">, </w:t>
      </w:r>
      <w:r w:rsidRPr="00E06C97">
        <w:rPr>
          <w:rFonts w:ascii="Times New Roman" w:eastAsia="MS Mincho" w:hAnsi="Times New Roman" w:cs="Times New Roman"/>
          <w:bCs/>
          <w:i/>
          <w:sz w:val="28"/>
          <w:szCs w:val="28"/>
          <w:lang w:val="en-GB"/>
        </w:rPr>
        <w:t>The Irish Legal System</w:t>
      </w:r>
      <w:r w:rsidRPr="00E06C97">
        <w:rPr>
          <w:rFonts w:ascii="Times New Roman" w:eastAsia="MS Mincho" w:hAnsi="Times New Roman" w:cs="Times New Roman"/>
          <w:bCs/>
          <w:sz w:val="28"/>
          <w:szCs w:val="28"/>
          <w:lang w:val="en-GB"/>
        </w:rPr>
        <w:t xml:space="preserve"> (6</w:t>
      </w:r>
      <w:r w:rsidRPr="00E06C97">
        <w:rPr>
          <w:rFonts w:ascii="Times New Roman" w:eastAsia="MS Mincho" w:hAnsi="Times New Roman" w:cs="Times New Roman"/>
          <w:bCs/>
          <w:sz w:val="28"/>
          <w:szCs w:val="28"/>
          <w:vertAlign w:val="superscript"/>
          <w:lang w:val="en-GB"/>
        </w:rPr>
        <w:t>th</w:t>
      </w:r>
      <w:r w:rsidRPr="00E06C97">
        <w:rPr>
          <w:rFonts w:ascii="Times New Roman" w:eastAsia="MS Mincho" w:hAnsi="Times New Roman" w:cs="Times New Roman"/>
          <w:bCs/>
          <w:sz w:val="28"/>
          <w:szCs w:val="28"/>
          <w:lang w:val="en-GB"/>
        </w:rPr>
        <w:t xml:space="preserve"> edn Hayward Heath Bloomsbury Professional 2014) </w:t>
      </w:r>
    </w:p>
    <w:p w14:paraId="266B6742"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p>
    <w:p w14:paraId="01651A82" w14:textId="041CC278" w:rsidR="005B410D" w:rsidRPr="00E06C97" w:rsidRDefault="008B1162" w:rsidP="005B410D">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How the Module is Taught &amp; the Students’ Learning Experience</w:t>
      </w:r>
    </w:p>
    <w:p w14:paraId="1EB6A44D" w14:textId="16BC93FC" w:rsidR="005B410D" w:rsidRPr="00E06C97"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sz w:val="28"/>
          <w:szCs w:val="28"/>
          <w:lang w:val="en-GB"/>
        </w:rPr>
        <w:t xml:space="preserve">The module will be taught through a series of lectures.  </w:t>
      </w:r>
      <w:r w:rsidRPr="00E06C97">
        <w:rPr>
          <w:rFonts w:ascii="Times New Roman" w:eastAsia="MS Mincho" w:hAnsi="Times New Roman" w:cs="Times New Roman"/>
          <w:bCs/>
          <w:sz w:val="28"/>
          <w:szCs w:val="28"/>
          <w:lang w:val="en-GB"/>
        </w:rPr>
        <w:t>PowerPoint slides for each topic will be made available on S</w:t>
      </w:r>
      <w:r w:rsidR="00506848">
        <w:rPr>
          <w:rFonts w:ascii="Times New Roman" w:eastAsia="MS Mincho" w:hAnsi="Times New Roman" w:cs="Times New Roman"/>
          <w:bCs/>
          <w:sz w:val="28"/>
          <w:szCs w:val="28"/>
          <w:lang w:val="en-GB"/>
        </w:rPr>
        <w:t>ulis</w:t>
      </w:r>
      <w:r w:rsidRPr="00E06C97">
        <w:rPr>
          <w:rFonts w:ascii="Times New Roman" w:eastAsia="MS Mincho" w:hAnsi="Times New Roman" w:cs="Times New Roman"/>
          <w:bCs/>
          <w:sz w:val="28"/>
          <w:szCs w:val="28"/>
          <w:lang w:val="en-GB"/>
        </w:rPr>
        <w:t>. Students are expected to supplement these notes with their own lecture notes and independent research to further their knowledge of the relevant issues.</w:t>
      </w:r>
    </w:p>
    <w:p w14:paraId="5FC9E4DB"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p>
    <w:p w14:paraId="5F5D8474"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t>Assessment Instruments</w:t>
      </w:r>
    </w:p>
    <w:p w14:paraId="21AF4509" w14:textId="0F4D4A40" w:rsidR="005B410D" w:rsidRPr="00E06C97"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 xml:space="preserve">100% end of year examination. </w:t>
      </w:r>
    </w:p>
    <w:p w14:paraId="5BF83D83" w14:textId="77777777" w:rsidR="005B410D" w:rsidRPr="00E06C97" w:rsidRDefault="005B410D" w:rsidP="005B410D">
      <w:pPr>
        <w:spacing w:after="0" w:line="360" w:lineRule="auto"/>
        <w:rPr>
          <w:rFonts w:ascii="Times New Roman" w:eastAsia="MS Mincho" w:hAnsi="Times New Roman" w:cs="Times New Roman"/>
          <w:bCs/>
          <w:sz w:val="28"/>
          <w:szCs w:val="28"/>
          <w:lang w:val="en-GB"/>
        </w:rPr>
      </w:pPr>
    </w:p>
    <w:p w14:paraId="5D5CC339" w14:textId="77777777" w:rsidR="005B410D" w:rsidRPr="00E06C97" w:rsidRDefault="005B410D" w:rsidP="005B410D">
      <w:pPr>
        <w:spacing w:after="0" w:line="360" w:lineRule="auto"/>
        <w:rPr>
          <w:rFonts w:ascii="Times New Roman" w:eastAsia="MS Mincho" w:hAnsi="Times New Roman" w:cs="Times New Roman"/>
          <w:b/>
          <w:bCs/>
          <w:sz w:val="28"/>
          <w:szCs w:val="28"/>
          <w:lang w:val="en-GB"/>
        </w:rPr>
      </w:pPr>
      <w:r w:rsidRPr="00E06C97">
        <w:rPr>
          <w:rFonts w:ascii="Times New Roman" w:eastAsia="MS Mincho" w:hAnsi="Times New Roman" w:cs="Times New Roman"/>
          <w:b/>
          <w:bCs/>
          <w:sz w:val="28"/>
          <w:szCs w:val="28"/>
          <w:lang w:val="en-GB"/>
        </w:rPr>
        <w:t>Semester &amp; Year to be First Offered</w:t>
      </w:r>
    </w:p>
    <w:p w14:paraId="4ABA4C7B" w14:textId="68E89858" w:rsidR="005B410D" w:rsidRPr="00E06C97" w:rsidRDefault="005B410D" w:rsidP="005B410D">
      <w:pPr>
        <w:spacing w:after="0" w:line="360" w:lineRule="auto"/>
        <w:rPr>
          <w:rFonts w:ascii="Times New Roman" w:eastAsia="MS Mincho" w:hAnsi="Times New Roman" w:cs="Times New Roman"/>
          <w:bCs/>
          <w:sz w:val="28"/>
          <w:szCs w:val="28"/>
          <w:lang w:val="en-GB"/>
        </w:rPr>
      </w:pPr>
      <w:r w:rsidRPr="00E06C97">
        <w:rPr>
          <w:rFonts w:ascii="Times New Roman" w:eastAsia="MS Mincho" w:hAnsi="Times New Roman" w:cs="Times New Roman"/>
          <w:bCs/>
          <w:sz w:val="28"/>
          <w:szCs w:val="28"/>
          <w:lang w:val="en-GB"/>
        </w:rPr>
        <w:t>Autumn 2009</w:t>
      </w:r>
    </w:p>
    <w:p w14:paraId="6814DE4D" w14:textId="77777777" w:rsidR="005B410D" w:rsidRPr="00E06C97" w:rsidRDefault="005B410D" w:rsidP="007E6975">
      <w:pPr>
        <w:pStyle w:val="Heading1"/>
        <w:rPr>
          <w:lang w:val="en-GB"/>
        </w:rPr>
      </w:pPr>
    </w:p>
    <w:p w14:paraId="5394486B" w14:textId="77777777" w:rsidR="008B1162" w:rsidRDefault="008B1162">
      <w:pPr>
        <w:rPr>
          <w:rFonts w:ascii="Times New Roman" w:hAnsi="Times New Roman" w:cs="Times New Roman"/>
          <w:b/>
          <w:color w:val="4F81BD" w:themeColor="accent1"/>
          <w:sz w:val="32"/>
          <w:szCs w:val="28"/>
          <w:lang w:val="en-GB" w:eastAsia="en-IE"/>
        </w:rPr>
      </w:pPr>
      <w:bookmarkStart w:id="42" w:name="_Toc490059372"/>
      <w:r>
        <w:rPr>
          <w:lang w:val="en-GB" w:eastAsia="en-IE"/>
        </w:rPr>
        <w:br w:type="page"/>
      </w:r>
    </w:p>
    <w:p w14:paraId="7DEFF1C4" w14:textId="3E295AFC" w:rsidR="005B410D" w:rsidRPr="00E06C97" w:rsidRDefault="005B410D" w:rsidP="005B410D">
      <w:pPr>
        <w:pStyle w:val="Heading1"/>
        <w:rPr>
          <w:lang w:val="en-GB" w:eastAsia="en-IE"/>
        </w:rPr>
      </w:pPr>
      <w:bookmarkStart w:id="43" w:name="_Toc491077118"/>
      <w:bookmarkStart w:id="44" w:name="_Toc491077969"/>
      <w:r w:rsidRPr="00E06C97">
        <w:rPr>
          <w:lang w:val="en-GB" w:eastAsia="en-IE"/>
        </w:rPr>
        <w:lastRenderedPageBreak/>
        <w:t>LA4006 – MEDICAL LAW</w:t>
      </w:r>
      <w:bookmarkEnd w:id="42"/>
      <w:bookmarkEnd w:id="43"/>
      <w:bookmarkEnd w:id="44"/>
    </w:p>
    <w:p w14:paraId="791AD5A0" w14:textId="77777777" w:rsidR="005B410D" w:rsidRPr="00E06C97" w:rsidRDefault="005B410D" w:rsidP="005B410D">
      <w:pPr>
        <w:spacing w:after="0"/>
        <w:rPr>
          <w:lang w:val="en-GB" w:eastAsia="en-IE"/>
        </w:rPr>
      </w:pPr>
    </w:p>
    <w:p w14:paraId="15824AD9"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sectPr w:rsidR="005B410D" w:rsidRPr="00E06C97" w:rsidSect="00DA454E">
          <w:type w:val="continuous"/>
          <w:pgSz w:w="11906" w:h="16838"/>
          <w:pgMar w:top="1440" w:right="1440" w:bottom="1440" w:left="1440" w:header="708" w:footer="708" w:gutter="0"/>
          <w:cols w:space="708"/>
          <w:docGrid w:linePitch="360"/>
        </w:sectPr>
      </w:pPr>
    </w:p>
    <w:p w14:paraId="427E13B7"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Module Leader</w:t>
      </w:r>
    </w:p>
    <w:p w14:paraId="79C725C0"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bCs/>
          <w:sz w:val="28"/>
          <w:szCs w:val="28"/>
          <w:lang w:val="en-GB"/>
        </w:rPr>
        <w:t>John Lombard</w:t>
      </w:r>
    </w:p>
    <w:p w14:paraId="68002185" w14:textId="2A55864F" w:rsidR="005B410D" w:rsidRPr="00E06C97" w:rsidRDefault="006956EB" w:rsidP="005B410D">
      <w:pPr>
        <w:spacing w:after="0" w:line="360" w:lineRule="auto"/>
        <w:rPr>
          <w:rFonts w:ascii="Times New Roman" w:eastAsia="Times New Roman" w:hAnsi="Times New Roman" w:cs="Times New Roman"/>
          <w:sz w:val="28"/>
          <w:szCs w:val="28"/>
          <w:lang w:val="en-GB"/>
        </w:rPr>
      </w:pPr>
      <w:hyperlink r:id="rId15" w:history="1">
        <w:r w:rsidR="008A24EF" w:rsidRPr="00E06C97">
          <w:rPr>
            <w:rStyle w:val="Hyperlink"/>
            <w:rFonts w:ascii="Times New Roman" w:eastAsia="Times New Roman" w:hAnsi="Times New Roman" w:cs="Times New Roman"/>
            <w:sz w:val="28"/>
            <w:szCs w:val="28"/>
            <w:lang w:val="en-GB"/>
          </w:rPr>
          <w:t>John.Lombard@ul.ie</w:t>
        </w:r>
      </w:hyperlink>
    </w:p>
    <w:p w14:paraId="6812E55F"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Hours per Week</w:t>
      </w:r>
    </w:p>
    <w:p w14:paraId="7AAB06A9" w14:textId="77777777" w:rsidR="008B1162"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GB"/>
        </w:rPr>
      </w:pPr>
      <w:bookmarkStart w:id="45" w:name="_Toc490059373"/>
      <w:r w:rsidRPr="00E06C97">
        <w:rPr>
          <w:rFonts w:ascii="Times New Roman" w:eastAsia="Times New Roman" w:hAnsi="Times New Roman" w:cs="Times New Roman"/>
          <w:iCs/>
          <w:sz w:val="28"/>
          <w:szCs w:val="28"/>
          <w:lang w:val="en-GB" w:eastAsia="en-GB"/>
        </w:rPr>
        <w:t xml:space="preserve">Lecture: </w:t>
      </w:r>
      <w:r w:rsidRPr="00E06C97">
        <w:rPr>
          <w:rFonts w:ascii="Times New Roman" w:eastAsia="Times New Roman" w:hAnsi="Times New Roman" w:cs="Times New Roman"/>
          <w:sz w:val="28"/>
          <w:szCs w:val="28"/>
          <w:lang w:val="en-GB" w:eastAsia="en-GB"/>
        </w:rPr>
        <w:t xml:space="preserve">2 </w:t>
      </w:r>
      <w:r w:rsidRPr="00E06C97">
        <w:rPr>
          <w:rFonts w:ascii="Times New Roman" w:eastAsia="Times New Roman" w:hAnsi="Times New Roman" w:cs="Times New Roman"/>
          <w:iCs/>
          <w:sz w:val="28"/>
          <w:szCs w:val="28"/>
          <w:lang w:val="en-GB" w:eastAsia="en-GB"/>
        </w:rPr>
        <w:t>Tutorial</w:t>
      </w:r>
      <w:r w:rsidR="00E06C97" w:rsidRPr="00E06C97">
        <w:rPr>
          <w:rFonts w:ascii="Times New Roman" w:eastAsia="Times New Roman" w:hAnsi="Times New Roman" w:cs="Times New Roman"/>
          <w:iCs/>
          <w:sz w:val="28"/>
          <w:szCs w:val="28"/>
          <w:lang w:val="en-GB" w:eastAsia="en-GB"/>
        </w:rPr>
        <w:t>: 1</w:t>
      </w:r>
    </w:p>
    <w:p w14:paraId="37F66998" w14:textId="35F7FDAD" w:rsidR="005B410D" w:rsidRPr="00E06C97"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GB"/>
        </w:rPr>
      </w:pPr>
      <w:r w:rsidRPr="00E06C97">
        <w:rPr>
          <w:rFonts w:ascii="Times New Roman" w:eastAsia="Times New Roman" w:hAnsi="Times New Roman" w:cs="Times New Roman"/>
          <w:iCs/>
          <w:sz w:val="28"/>
          <w:szCs w:val="28"/>
          <w:lang w:val="en-GB" w:eastAsia="en-GB"/>
        </w:rPr>
        <w:t xml:space="preserve">Credits: </w:t>
      </w:r>
      <w:r w:rsidRPr="00E06C97">
        <w:rPr>
          <w:rFonts w:ascii="Times New Roman" w:eastAsia="Times New Roman" w:hAnsi="Times New Roman" w:cs="Times New Roman"/>
          <w:sz w:val="28"/>
          <w:szCs w:val="28"/>
          <w:lang w:val="en-GB" w:eastAsia="en-GB"/>
        </w:rPr>
        <w:t>6</w:t>
      </w:r>
      <w:bookmarkEnd w:id="45"/>
    </w:p>
    <w:p w14:paraId="033DBE45"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sectPr w:rsidR="005B410D" w:rsidRPr="00E06C97" w:rsidSect="00DA454E">
          <w:type w:val="continuous"/>
          <w:pgSz w:w="11906" w:h="16838"/>
          <w:pgMar w:top="1440" w:right="1440" w:bottom="1440" w:left="1440" w:header="708" w:footer="708" w:gutter="0"/>
          <w:cols w:num="2" w:space="708"/>
          <w:docGrid w:linePitch="360"/>
        </w:sectPr>
      </w:pPr>
    </w:p>
    <w:p w14:paraId="72B90C91"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40241D06" w14:textId="1290D8F9" w:rsidR="005B410D" w:rsidRPr="00E06C97" w:rsidRDefault="008B1162" w:rsidP="005B410D">
      <w:pPr>
        <w:spacing w:after="0" w:line="360" w:lineRule="auto"/>
        <w:rPr>
          <w:rFonts w:ascii="Times New Roman" w:eastAsia="Times New Roman" w:hAnsi="Times New Roman" w:cs="Times New Roman"/>
          <w:b/>
          <w:sz w:val="28"/>
          <w:szCs w:val="28"/>
          <w:lang w:val="en-GB"/>
        </w:rPr>
      </w:pPr>
      <w:r>
        <w:rPr>
          <w:rFonts w:ascii="Times New Roman" w:eastAsia="Times New Roman" w:hAnsi="Times New Roman" w:cs="Times New Roman"/>
          <w:b/>
          <w:bCs/>
          <w:sz w:val="28"/>
          <w:szCs w:val="28"/>
          <w:lang w:val="en-GB"/>
        </w:rPr>
        <w:t>Rationale &amp; Purpose of the Module</w:t>
      </w:r>
    </w:p>
    <w:p w14:paraId="447A53CF" w14:textId="3930AB2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The aim of this module is to provide students with an understanding of the legal and ethical issues associated with the practi</w:t>
      </w:r>
      <w:r w:rsidR="008B1162">
        <w:rPr>
          <w:rFonts w:ascii="Times New Roman" w:eastAsia="Times New Roman" w:hAnsi="Times New Roman" w:cs="Times New Roman"/>
          <w:sz w:val="28"/>
          <w:szCs w:val="28"/>
          <w:lang w:val="en-GB"/>
        </w:rPr>
        <w:t>c</w:t>
      </w:r>
      <w:r w:rsidRPr="00E06C97">
        <w:rPr>
          <w:rFonts w:ascii="Times New Roman" w:eastAsia="Times New Roman" w:hAnsi="Times New Roman" w:cs="Times New Roman"/>
          <w:sz w:val="28"/>
          <w:szCs w:val="28"/>
          <w:lang w:val="en-GB"/>
        </w:rPr>
        <w:t xml:space="preserve">e of medicine. The interface between law and medicine has become increasingly controversial in recent years. Aside from traditional concerns such as those relating to medical confidentially and access to medical records, an increasing awareness of the need to recognise and respect the autonomy of patients has raised new concerns </w:t>
      </w:r>
      <w:r w:rsidR="008B1162">
        <w:rPr>
          <w:rFonts w:ascii="Times New Roman" w:eastAsia="Times New Roman" w:hAnsi="Times New Roman" w:cs="Times New Roman"/>
          <w:sz w:val="28"/>
          <w:szCs w:val="28"/>
          <w:lang w:val="en-GB"/>
        </w:rPr>
        <w:t>that</w:t>
      </w:r>
      <w:r w:rsidRPr="00E06C97">
        <w:rPr>
          <w:rFonts w:ascii="Times New Roman" w:eastAsia="Times New Roman" w:hAnsi="Times New Roman" w:cs="Times New Roman"/>
          <w:sz w:val="28"/>
          <w:szCs w:val="28"/>
          <w:lang w:val="en-GB"/>
        </w:rPr>
        <w:t xml:space="preserve"> the legal system must address. This module seeks to introduce students to the challenges posed in the legal regulation of medical practice by introducing them to the law relating to medical confidentiality, access to medical records, consent to treatment</w:t>
      </w:r>
      <w:r w:rsidR="008B1162">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end-of-life decision-making. </w:t>
      </w:r>
    </w:p>
    <w:p w14:paraId="23EE03DE"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7D17230D"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Syllabus</w:t>
      </w:r>
    </w:p>
    <w:p w14:paraId="10A6AA65" w14:textId="00E10317" w:rsidR="008B1162" w:rsidRPr="008B1162" w:rsidRDefault="008B1162" w:rsidP="009F175A">
      <w:pPr>
        <w:pStyle w:val="ListParagraph"/>
        <w:numPr>
          <w:ilvl w:val="0"/>
          <w:numId w:val="138"/>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L</w:t>
      </w:r>
      <w:r w:rsidR="005B410D" w:rsidRPr="008B1162">
        <w:rPr>
          <w:rFonts w:ascii="Times New Roman" w:eastAsia="Times New Roman" w:hAnsi="Times New Roman" w:cs="Times New Roman"/>
          <w:sz w:val="28"/>
          <w:szCs w:val="28"/>
          <w:lang w:val="en-GB"/>
        </w:rPr>
        <w:t>egal and ethical issues surrounding medical confidentiality and access to medical records</w:t>
      </w:r>
      <w:r>
        <w:rPr>
          <w:rFonts w:ascii="Times New Roman" w:eastAsia="Times New Roman" w:hAnsi="Times New Roman" w:cs="Times New Roman"/>
          <w:sz w:val="28"/>
          <w:szCs w:val="28"/>
          <w:lang w:val="en-GB"/>
        </w:rPr>
        <w:t>.</w:t>
      </w:r>
    </w:p>
    <w:p w14:paraId="6211B9CD" w14:textId="53403842" w:rsidR="008B1162" w:rsidRPr="008B1162" w:rsidRDefault="008B1162" w:rsidP="009F175A">
      <w:pPr>
        <w:pStyle w:val="ListParagraph"/>
        <w:numPr>
          <w:ilvl w:val="0"/>
          <w:numId w:val="138"/>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H</w:t>
      </w:r>
      <w:r w:rsidR="005B410D" w:rsidRPr="008B1162">
        <w:rPr>
          <w:rFonts w:ascii="Times New Roman" w:eastAsia="Times New Roman" w:hAnsi="Times New Roman" w:cs="Times New Roman"/>
          <w:sz w:val="28"/>
          <w:szCs w:val="28"/>
          <w:lang w:val="en-GB"/>
        </w:rPr>
        <w:t>uman rights and ethical perspectives on autonomy in healthcare decision-making</w:t>
      </w:r>
      <w:r>
        <w:rPr>
          <w:rFonts w:ascii="Times New Roman" w:eastAsia="Times New Roman" w:hAnsi="Times New Roman" w:cs="Times New Roman"/>
          <w:sz w:val="28"/>
          <w:szCs w:val="28"/>
          <w:lang w:val="en-GB"/>
        </w:rPr>
        <w:t>.</w:t>
      </w:r>
    </w:p>
    <w:p w14:paraId="054525F0" w14:textId="61BB30F0" w:rsidR="008B1162" w:rsidRPr="008B1162" w:rsidRDefault="008B1162" w:rsidP="009F175A">
      <w:pPr>
        <w:pStyle w:val="ListParagraph"/>
        <w:numPr>
          <w:ilvl w:val="0"/>
          <w:numId w:val="138"/>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I</w:t>
      </w:r>
      <w:r w:rsidR="005B410D" w:rsidRPr="008B1162">
        <w:rPr>
          <w:rFonts w:ascii="Times New Roman" w:eastAsia="Times New Roman" w:hAnsi="Times New Roman" w:cs="Times New Roman"/>
          <w:sz w:val="28"/>
          <w:szCs w:val="28"/>
          <w:lang w:val="en-GB"/>
        </w:rPr>
        <w:t>nformed consent to medical treatment</w:t>
      </w:r>
      <w:r>
        <w:rPr>
          <w:rFonts w:ascii="Times New Roman" w:eastAsia="Times New Roman" w:hAnsi="Times New Roman" w:cs="Times New Roman"/>
          <w:sz w:val="28"/>
          <w:szCs w:val="28"/>
          <w:lang w:val="en-GB"/>
        </w:rPr>
        <w:t>.</w:t>
      </w:r>
    </w:p>
    <w:p w14:paraId="77CDF170" w14:textId="6551613E" w:rsidR="008B1162" w:rsidRPr="008B1162" w:rsidRDefault="008B1162" w:rsidP="009F175A">
      <w:pPr>
        <w:pStyle w:val="ListParagraph"/>
        <w:numPr>
          <w:ilvl w:val="0"/>
          <w:numId w:val="138"/>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C</w:t>
      </w:r>
      <w:r w:rsidR="005B410D" w:rsidRPr="008B1162">
        <w:rPr>
          <w:rFonts w:ascii="Times New Roman" w:eastAsia="Times New Roman" w:hAnsi="Times New Roman" w:cs="Times New Roman"/>
          <w:sz w:val="28"/>
          <w:szCs w:val="28"/>
          <w:lang w:val="en-GB"/>
        </w:rPr>
        <w:t>apacity to consent in relation to minors and those with mental incapacity</w:t>
      </w:r>
      <w:r>
        <w:rPr>
          <w:rFonts w:ascii="Times New Roman" w:eastAsia="Times New Roman" w:hAnsi="Times New Roman" w:cs="Times New Roman"/>
          <w:sz w:val="28"/>
          <w:szCs w:val="28"/>
          <w:lang w:val="en-GB"/>
        </w:rPr>
        <w:t>.</w:t>
      </w:r>
    </w:p>
    <w:p w14:paraId="6CAA82E6" w14:textId="4284B000" w:rsidR="008B1162" w:rsidRPr="008B1162" w:rsidRDefault="008B1162" w:rsidP="009F175A">
      <w:pPr>
        <w:pStyle w:val="ListParagraph"/>
        <w:numPr>
          <w:ilvl w:val="0"/>
          <w:numId w:val="138"/>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Refusal of treatment.</w:t>
      </w:r>
    </w:p>
    <w:p w14:paraId="7BA8ADE5" w14:textId="60E3091A" w:rsidR="005B410D" w:rsidRPr="008B1162" w:rsidRDefault="008B1162" w:rsidP="009F175A">
      <w:pPr>
        <w:pStyle w:val="ListParagraph"/>
        <w:numPr>
          <w:ilvl w:val="0"/>
          <w:numId w:val="138"/>
        </w:numPr>
        <w:spacing w:after="0" w:line="360" w:lineRule="auto"/>
        <w:rPr>
          <w:rFonts w:ascii="Times New Roman" w:eastAsia="Times New Roman" w:hAnsi="Times New Roman" w:cs="Times New Roman"/>
          <w:bCs/>
          <w:sz w:val="28"/>
          <w:szCs w:val="28"/>
          <w:lang w:val="en-GB"/>
        </w:rPr>
      </w:pPr>
      <w:r>
        <w:rPr>
          <w:rFonts w:ascii="Times New Roman" w:eastAsia="Times New Roman" w:hAnsi="Times New Roman" w:cs="Times New Roman"/>
          <w:sz w:val="28"/>
          <w:szCs w:val="28"/>
          <w:lang w:val="en-GB"/>
        </w:rPr>
        <w:t>E</w:t>
      </w:r>
      <w:r w:rsidR="005B410D" w:rsidRPr="008B1162">
        <w:rPr>
          <w:rFonts w:ascii="Times New Roman" w:eastAsia="Times New Roman" w:hAnsi="Times New Roman" w:cs="Times New Roman"/>
          <w:sz w:val="28"/>
          <w:szCs w:val="28"/>
          <w:lang w:val="en-GB"/>
        </w:rPr>
        <w:t>nd-of-life decision-making.</w:t>
      </w:r>
    </w:p>
    <w:p w14:paraId="301CDD3D"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Learning Outcomes</w:t>
      </w:r>
    </w:p>
    <w:p w14:paraId="2B1864A3" w14:textId="77777777" w:rsidR="005B410D" w:rsidRPr="00E06C97" w:rsidRDefault="005B410D" w:rsidP="005B410D">
      <w:p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lastRenderedPageBreak/>
        <w:t xml:space="preserve">On completion of this module, students should be able to: </w:t>
      </w:r>
    </w:p>
    <w:p w14:paraId="61D97BA8" w14:textId="59231825" w:rsidR="005B410D" w:rsidRPr="00E06C97" w:rsidRDefault="005B410D" w:rsidP="009F175A">
      <w:pPr>
        <w:pStyle w:val="ListParagraph"/>
        <w:numPr>
          <w:ilvl w:val="0"/>
          <w:numId w:val="32"/>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Identify the ethical and legal framework relating to medical confidentiality</w:t>
      </w:r>
      <w:r w:rsidR="008B1162">
        <w:rPr>
          <w:rFonts w:ascii="Times New Roman" w:eastAsia="Times New Roman" w:hAnsi="Times New Roman" w:cs="Times New Roman"/>
          <w:iCs/>
          <w:sz w:val="28"/>
          <w:szCs w:val="28"/>
          <w:lang w:val="en-GB"/>
        </w:rPr>
        <w:t>.</w:t>
      </w:r>
      <w:r w:rsidRPr="00E06C97">
        <w:rPr>
          <w:rFonts w:ascii="Times New Roman" w:eastAsia="Times New Roman" w:hAnsi="Times New Roman" w:cs="Times New Roman"/>
          <w:iCs/>
          <w:sz w:val="28"/>
          <w:szCs w:val="28"/>
          <w:lang w:val="en-GB"/>
        </w:rPr>
        <w:t xml:space="preserve"> </w:t>
      </w:r>
    </w:p>
    <w:p w14:paraId="6F69CFF1" w14:textId="7A23D827" w:rsidR="005B410D" w:rsidRPr="00E06C97" w:rsidRDefault="005B410D" w:rsidP="009F175A">
      <w:pPr>
        <w:pStyle w:val="ListParagraph"/>
        <w:numPr>
          <w:ilvl w:val="0"/>
          <w:numId w:val="32"/>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Identify the ethical and legislative framework surrounding access to medical records</w:t>
      </w:r>
      <w:r w:rsidR="008B1162">
        <w:rPr>
          <w:rFonts w:ascii="Times New Roman" w:eastAsia="Times New Roman" w:hAnsi="Times New Roman" w:cs="Times New Roman"/>
          <w:iCs/>
          <w:sz w:val="28"/>
          <w:szCs w:val="28"/>
          <w:lang w:val="en-GB"/>
        </w:rPr>
        <w:t>.</w:t>
      </w:r>
      <w:r w:rsidRPr="00E06C97">
        <w:rPr>
          <w:rFonts w:ascii="Times New Roman" w:eastAsia="Times New Roman" w:hAnsi="Times New Roman" w:cs="Times New Roman"/>
          <w:iCs/>
          <w:sz w:val="28"/>
          <w:szCs w:val="28"/>
          <w:lang w:val="en-GB"/>
        </w:rPr>
        <w:t xml:space="preserve"> </w:t>
      </w:r>
    </w:p>
    <w:p w14:paraId="495B50AE" w14:textId="3E86C1F4" w:rsidR="005B410D" w:rsidRPr="00E06C97" w:rsidRDefault="005B410D" w:rsidP="009F175A">
      <w:pPr>
        <w:pStyle w:val="ListParagraph"/>
        <w:numPr>
          <w:ilvl w:val="0"/>
          <w:numId w:val="32"/>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Understand the human rights and ethical foundation for respect of patient autonomy in the context of healthcare decision-making</w:t>
      </w:r>
      <w:r w:rsidR="008B1162">
        <w:rPr>
          <w:rFonts w:ascii="Times New Roman" w:eastAsia="Times New Roman" w:hAnsi="Times New Roman" w:cs="Times New Roman"/>
          <w:iCs/>
          <w:sz w:val="28"/>
          <w:szCs w:val="28"/>
          <w:lang w:val="en-GB"/>
        </w:rPr>
        <w:t>.</w:t>
      </w:r>
    </w:p>
    <w:p w14:paraId="4F32EE10" w14:textId="78AB32F6" w:rsidR="005B410D" w:rsidRPr="00E06C97" w:rsidRDefault="005B410D" w:rsidP="009F175A">
      <w:pPr>
        <w:pStyle w:val="ListParagraph"/>
        <w:numPr>
          <w:ilvl w:val="0"/>
          <w:numId w:val="32"/>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Evaluate current case</w:t>
      </w:r>
      <w:r w:rsidR="00064280">
        <w:rPr>
          <w:rFonts w:ascii="Times New Roman" w:eastAsia="Times New Roman" w:hAnsi="Times New Roman" w:cs="Times New Roman"/>
          <w:iCs/>
          <w:sz w:val="28"/>
          <w:szCs w:val="28"/>
          <w:lang w:val="en-GB"/>
        </w:rPr>
        <w:t xml:space="preserve"> </w:t>
      </w:r>
      <w:r w:rsidRPr="00E06C97">
        <w:rPr>
          <w:rFonts w:ascii="Times New Roman" w:eastAsia="Times New Roman" w:hAnsi="Times New Roman" w:cs="Times New Roman"/>
          <w:iCs/>
          <w:sz w:val="28"/>
          <w:szCs w:val="28"/>
          <w:lang w:val="en-GB"/>
        </w:rPr>
        <w:t xml:space="preserve">law and legislation in the area with reference to the principles of respect for patient autonomy. </w:t>
      </w:r>
    </w:p>
    <w:p w14:paraId="6FE3C742" w14:textId="3C754C13" w:rsidR="005B410D" w:rsidRPr="00E06C97" w:rsidRDefault="005B410D" w:rsidP="009F175A">
      <w:pPr>
        <w:pStyle w:val="ListParagraph"/>
        <w:numPr>
          <w:ilvl w:val="0"/>
          <w:numId w:val="32"/>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Apply current legislation and case</w:t>
      </w:r>
      <w:r w:rsidR="00064280">
        <w:rPr>
          <w:rFonts w:ascii="Times New Roman" w:eastAsia="Times New Roman" w:hAnsi="Times New Roman" w:cs="Times New Roman"/>
          <w:iCs/>
          <w:sz w:val="28"/>
          <w:szCs w:val="28"/>
          <w:lang w:val="en-GB"/>
        </w:rPr>
        <w:t xml:space="preserve"> </w:t>
      </w:r>
      <w:r w:rsidRPr="00E06C97">
        <w:rPr>
          <w:rFonts w:ascii="Times New Roman" w:eastAsia="Times New Roman" w:hAnsi="Times New Roman" w:cs="Times New Roman"/>
          <w:iCs/>
          <w:sz w:val="28"/>
          <w:szCs w:val="28"/>
          <w:lang w:val="en-GB"/>
        </w:rPr>
        <w:t xml:space="preserve">law to hypothetical situations and advise a hypothetical patient on his/her rights under existing Irish law. </w:t>
      </w:r>
    </w:p>
    <w:p w14:paraId="10601AF4" w14:textId="77777777" w:rsidR="005B410D" w:rsidRPr="00E06C97" w:rsidRDefault="005B410D" w:rsidP="009F175A">
      <w:pPr>
        <w:pStyle w:val="ListParagraph"/>
        <w:numPr>
          <w:ilvl w:val="0"/>
          <w:numId w:val="32"/>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Develop a sufficient understanding of the challenges in the area and of the current law to be able to identify avenues for reform.</w:t>
      </w:r>
    </w:p>
    <w:p w14:paraId="51F6AC60" w14:textId="77777777" w:rsidR="005B410D" w:rsidRPr="00E06C97" w:rsidRDefault="005B410D" w:rsidP="005B410D">
      <w:pPr>
        <w:spacing w:after="0" w:line="360" w:lineRule="auto"/>
        <w:rPr>
          <w:rFonts w:ascii="Times New Roman" w:eastAsia="Times New Roman" w:hAnsi="Times New Roman" w:cs="Times New Roman"/>
          <w:iCs/>
          <w:sz w:val="28"/>
          <w:szCs w:val="28"/>
          <w:lang w:val="en-GB"/>
        </w:rPr>
      </w:pPr>
    </w:p>
    <w:p w14:paraId="7F3FBF61"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iCs/>
          <w:sz w:val="28"/>
          <w:szCs w:val="28"/>
          <w:lang w:val="en-GB"/>
        </w:rPr>
        <w:t>Affective (Attitudes and Values)</w:t>
      </w:r>
    </w:p>
    <w:p w14:paraId="4B9DEAA4"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On completion of this module, students should: </w:t>
      </w:r>
    </w:p>
    <w:p w14:paraId="043F7FE8" w14:textId="77777777" w:rsidR="005B410D" w:rsidRPr="00E06C97" w:rsidRDefault="005B410D" w:rsidP="009F175A">
      <w:pPr>
        <w:pStyle w:val="ListParagraph"/>
        <w:numPr>
          <w:ilvl w:val="0"/>
          <w:numId w:val="33"/>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Understand the conflicts which may occur between medical ethics and legal principles. </w:t>
      </w:r>
    </w:p>
    <w:p w14:paraId="131A9118" w14:textId="77777777" w:rsidR="005B410D" w:rsidRPr="00E06C97" w:rsidRDefault="005B410D" w:rsidP="009F175A">
      <w:pPr>
        <w:pStyle w:val="ListParagraph"/>
        <w:numPr>
          <w:ilvl w:val="0"/>
          <w:numId w:val="33"/>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Appreciate the ways in which law can impact upon both patients and healthcare practitioners.</w:t>
      </w:r>
    </w:p>
    <w:p w14:paraId="7D3D06D4"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293BED4D" w14:textId="35EF355E" w:rsidR="005B410D" w:rsidRPr="00E06C97" w:rsidRDefault="008B1162" w:rsidP="005B410D">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How the Module is Taught &amp; the Students’ Learning Experience</w:t>
      </w:r>
    </w:p>
    <w:p w14:paraId="7B0B673B" w14:textId="31A6D625"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The module is taught through lectures and tutorials </w:t>
      </w:r>
      <w:r w:rsidR="008B1162">
        <w:rPr>
          <w:rFonts w:ascii="Times New Roman" w:eastAsia="Times New Roman" w:hAnsi="Times New Roman" w:cs="Times New Roman"/>
          <w:sz w:val="28"/>
          <w:szCs w:val="28"/>
          <w:lang w:val="en-GB"/>
        </w:rPr>
        <w:t>that</w:t>
      </w:r>
      <w:r w:rsidRPr="00E06C97">
        <w:rPr>
          <w:rFonts w:ascii="Times New Roman" w:eastAsia="Times New Roman" w:hAnsi="Times New Roman" w:cs="Times New Roman"/>
          <w:sz w:val="28"/>
          <w:szCs w:val="28"/>
          <w:lang w:val="en-GB"/>
        </w:rPr>
        <w:t xml:space="preserve"> introduce students to contemporary challenges in medical law. Students are then expected to engage in self-directed study to further explore the issues raised in class. This engagement is furthered through group discussions in tutorial settings. In introducing students to the interface between law and medicine and helping them to discover ways in which the two, often competing disciplines, can </w:t>
      </w:r>
      <w:r w:rsidRPr="00E06C97">
        <w:rPr>
          <w:rFonts w:ascii="Times New Roman" w:eastAsia="Times New Roman" w:hAnsi="Times New Roman" w:cs="Times New Roman"/>
          <w:sz w:val="28"/>
          <w:szCs w:val="28"/>
          <w:lang w:val="en-GB"/>
        </w:rPr>
        <w:lastRenderedPageBreak/>
        <w:t xml:space="preserve">engage with each other in a meaningful and appropriate way, the module aims to help students in </w:t>
      </w:r>
      <w:r w:rsidR="008B1162">
        <w:rPr>
          <w:rFonts w:ascii="Times New Roman" w:eastAsia="Times New Roman" w:hAnsi="Times New Roman" w:cs="Times New Roman"/>
          <w:sz w:val="28"/>
          <w:szCs w:val="28"/>
          <w:lang w:val="en-GB"/>
        </w:rPr>
        <w:t xml:space="preserve">the </w:t>
      </w:r>
      <w:r w:rsidRPr="00E06C97">
        <w:rPr>
          <w:rFonts w:ascii="Times New Roman" w:eastAsia="Times New Roman" w:hAnsi="Times New Roman" w:cs="Times New Roman"/>
          <w:sz w:val="28"/>
          <w:szCs w:val="28"/>
          <w:lang w:val="en-GB"/>
        </w:rPr>
        <w:t>development of the UL graduate attributes.</w:t>
      </w:r>
    </w:p>
    <w:p w14:paraId="7F842E7A" w14:textId="7EBA6793"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Students will become more articulate and knowledgeable by learning about the impact of the law upon another discipline (medicine) as well as enhancing their collaborative skills through developing an understanding of the challenges faced in a medical context and learning how law can best respond. Recent developments in the area of medical law, along with research findings</w:t>
      </w:r>
      <w:r w:rsidR="008B1162">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are incorporated into the module via the recommended reading, outlined in the study resources.</w:t>
      </w:r>
    </w:p>
    <w:p w14:paraId="0CF7FBD4"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2084B116"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Primary Texts</w:t>
      </w:r>
    </w:p>
    <w:p w14:paraId="1D8A4DE5" w14:textId="1F3F6DA6" w:rsidR="005B410D" w:rsidRPr="00E06C97" w:rsidRDefault="005B410D" w:rsidP="009F175A">
      <w:pPr>
        <w:pStyle w:val="ListParagraph"/>
        <w:numPr>
          <w:ilvl w:val="0"/>
          <w:numId w:val="34"/>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Deirdre Madden, </w:t>
      </w:r>
      <w:r w:rsidRPr="00E06C97">
        <w:rPr>
          <w:rFonts w:ascii="Times New Roman" w:eastAsia="Times New Roman" w:hAnsi="Times New Roman" w:cs="Times New Roman"/>
          <w:i/>
          <w:iCs/>
          <w:sz w:val="28"/>
          <w:szCs w:val="28"/>
          <w:lang w:val="en-GB"/>
        </w:rPr>
        <w:t>Medicine, Ethics and the Law </w:t>
      </w:r>
      <w:r w:rsidRPr="00E06C97">
        <w:rPr>
          <w:rFonts w:ascii="Times New Roman" w:eastAsia="Times New Roman" w:hAnsi="Times New Roman" w:cs="Times New Roman"/>
          <w:sz w:val="28"/>
          <w:szCs w:val="28"/>
          <w:lang w:val="en-GB"/>
        </w:rPr>
        <w:t>(3</w:t>
      </w:r>
      <w:r w:rsidR="008B1162">
        <w:rPr>
          <w:rFonts w:ascii="Times New Roman" w:eastAsia="Times New Roman" w:hAnsi="Times New Roman" w:cs="Times New Roman"/>
          <w:sz w:val="28"/>
          <w:szCs w:val="28"/>
          <w:vertAlign w:val="superscript"/>
          <w:lang w:val="en-GB"/>
        </w:rPr>
        <w:t>r</w:t>
      </w:r>
      <w:r w:rsidRPr="00E06C97">
        <w:rPr>
          <w:rFonts w:ascii="Times New Roman" w:eastAsia="Times New Roman" w:hAnsi="Times New Roman" w:cs="Times New Roman"/>
          <w:sz w:val="28"/>
          <w:szCs w:val="28"/>
          <w:vertAlign w:val="superscript"/>
          <w:lang w:val="en-GB"/>
        </w:rPr>
        <w:t>d</w:t>
      </w:r>
      <w:r w:rsidRPr="00E06C97">
        <w:rPr>
          <w:rFonts w:ascii="Times New Roman" w:eastAsia="Times New Roman" w:hAnsi="Times New Roman" w:cs="Times New Roman"/>
          <w:sz w:val="28"/>
          <w:szCs w:val="28"/>
          <w:lang w:val="en-GB"/>
        </w:rPr>
        <w:t xml:space="preserve"> edn, Bloomsbury 2016)</w:t>
      </w:r>
    </w:p>
    <w:p w14:paraId="5DDB06CF"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36A10B04"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Other Texts</w:t>
      </w:r>
    </w:p>
    <w:p w14:paraId="5B306DCC" w14:textId="3EA03B86" w:rsidR="005B410D" w:rsidRPr="00E06C97" w:rsidRDefault="008B1162" w:rsidP="009F175A">
      <w:pPr>
        <w:pStyle w:val="ListParagraph"/>
        <w:numPr>
          <w:ilvl w:val="0"/>
          <w:numId w:val="35"/>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Kenyon Mason</w:t>
      </w:r>
      <w:r w:rsidR="005B410D" w:rsidRPr="00E06C97">
        <w:rPr>
          <w:rFonts w:ascii="Times New Roman" w:eastAsia="Times New Roman" w:hAnsi="Times New Roman" w:cs="Times New Roman"/>
          <w:sz w:val="28"/>
          <w:szCs w:val="28"/>
          <w:lang w:val="en-GB"/>
        </w:rPr>
        <w:t xml:space="preserve"> and Graeme Laurie, </w:t>
      </w:r>
      <w:r w:rsidR="005B410D" w:rsidRPr="00E06C97">
        <w:rPr>
          <w:rFonts w:ascii="Times New Roman" w:eastAsia="Times New Roman" w:hAnsi="Times New Roman" w:cs="Times New Roman"/>
          <w:i/>
          <w:iCs/>
          <w:sz w:val="28"/>
          <w:szCs w:val="28"/>
          <w:lang w:val="en-GB"/>
        </w:rPr>
        <w:t>Mason and McCall Smith’s Law and Medical Ethics</w:t>
      </w:r>
      <w:r w:rsidR="005B410D" w:rsidRPr="00E06C97">
        <w:rPr>
          <w:rFonts w:ascii="Times New Roman" w:eastAsia="Times New Roman" w:hAnsi="Times New Roman" w:cs="Times New Roman"/>
          <w:sz w:val="28"/>
          <w:szCs w:val="28"/>
          <w:lang w:val="en-GB"/>
        </w:rPr>
        <w:t> (9</w:t>
      </w:r>
      <w:r w:rsidR="005B410D" w:rsidRPr="00E06C97">
        <w:rPr>
          <w:rFonts w:ascii="Times New Roman" w:eastAsia="Times New Roman" w:hAnsi="Times New Roman" w:cs="Times New Roman"/>
          <w:sz w:val="28"/>
          <w:szCs w:val="28"/>
          <w:vertAlign w:val="superscript"/>
          <w:lang w:val="en-GB"/>
        </w:rPr>
        <w:t>th</w:t>
      </w:r>
      <w:r w:rsidR="005B410D" w:rsidRPr="00E06C97">
        <w:rPr>
          <w:rFonts w:ascii="Times New Roman" w:eastAsia="Times New Roman" w:hAnsi="Times New Roman" w:cs="Times New Roman"/>
          <w:sz w:val="28"/>
          <w:szCs w:val="28"/>
          <w:lang w:val="en-GB"/>
        </w:rPr>
        <w:t xml:space="preserve"> edn, Oxford University Press 2013)</w:t>
      </w:r>
    </w:p>
    <w:p w14:paraId="6BF100AD" w14:textId="77777777" w:rsidR="005B410D" w:rsidRPr="00E06C97" w:rsidRDefault="005B410D" w:rsidP="009F175A">
      <w:pPr>
        <w:pStyle w:val="ListParagraph"/>
        <w:numPr>
          <w:ilvl w:val="0"/>
          <w:numId w:val="35"/>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Jonathan Herring, </w:t>
      </w:r>
      <w:r w:rsidRPr="00E06C97">
        <w:rPr>
          <w:rFonts w:ascii="Times New Roman" w:eastAsia="Times New Roman" w:hAnsi="Times New Roman" w:cs="Times New Roman"/>
          <w:i/>
          <w:sz w:val="28"/>
          <w:szCs w:val="28"/>
          <w:lang w:val="en-GB"/>
        </w:rPr>
        <w:t>Medical Law and Ethics</w:t>
      </w:r>
      <w:r w:rsidRPr="00E06C97">
        <w:rPr>
          <w:rFonts w:ascii="Times New Roman" w:eastAsia="Times New Roman" w:hAnsi="Times New Roman" w:cs="Times New Roman"/>
          <w:sz w:val="28"/>
          <w:szCs w:val="28"/>
          <w:lang w:val="en-GB"/>
        </w:rPr>
        <w:t xml:space="preserve"> (6</w:t>
      </w:r>
      <w:r w:rsidRPr="00E06C97">
        <w:rPr>
          <w:rFonts w:ascii="Times New Roman" w:eastAsia="Times New Roman" w:hAnsi="Times New Roman" w:cs="Times New Roman"/>
          <w:sz w:val="28"/>
          <w:szCs w:val="28"/>
          <w:vertAlign w:val="superscript"/>
          <w:lang w:val="en-GB"/>
        </w:rPr>
        <w:t>th</w:t>
      </w:r>
      <w:r w:rsidRPr="00E06C97">
        <w:rPr>
          <w:rFonts w:ascii="Times New Roman" w:eastAsia="Times New Roman" w:hAnsi="Times New Roman" w:cs="Times New Roman"/>
          <w:sz w:val="28"/>
          <w:szCs w:val="28"/>
          <w:lang w:val="en-GB"/>
        </w:rPr>
        <w:t xml:space="preserve"> edn, Oxford University Press 2016)</w:t>
      </w:r>
    </w:p>
    <w:p w14:paraId="17B3D753" w14:textId="77777777" w:rsidR="005B410D" w:rsidRPr="00E06C97" w:rsidRDefault="005B410D" w:rsidP="009F175A">
      <w:pPr>
        <w:pStyle w:val="ListParagraph"/>
        <w:numPr>
          <w:ilvl w:val="0"/>
          <w:numId w:val="35"/>
        </w:numPr>
        <w:spacing w:after="0" w:line="360" w:lineRule="auto"/>
        <w:rPr>
          <w:rFonts w:ascii="Times New Roman" w:eastAsia="Times New Roman" w:hAnsi="Times New Roman" w:cs="Times New Roman"/>
          <w:sz w:val="28"/>
          <w:szCs w:val="28"/>
          <w:lang w:val="en-GB"/>
        </w:rPr>
      </w:pPr>
      <w:bookmarkStart w:id="46" w:name="_Hlk488834201"/>
      <w:r w:rsidRPr="00E06C97">
        <w:rPr>
          <w:rFonts w:ascii="Times New Roman" w:eastAsia="Times New Roman" w:hAnsi="Times New Roman" w:cs="Times New Roman"/>
          <w:sz w:val="28"/>
          <w:szCs w:val="28"/>
          <w:lang w:val="en-GB"/>
        </w:rPr>
        <w:t xml:space="preserve">Emily Jackson, </w:t>
      </w:r>
      <w:r w:rsidRPr="00E06C97">
        <w:rPr>
          <w:rFonts w:ascii="Times New Roman" w:eastAsia="Times New Roman" w:hAnsi="Times New Roman" w:cs="Times New Roman"/>
          <w:i/>
          <w:sz w:val="28"/>
          <w:szCs w:val="28"/>
          <w:lang w:val="en-GB"/>
        </w:rPr>
        <w:t>Medical Law: Text, Cases and Materials</w:t>
      </w:r>
      <w:r w:rsidRPr="00E06C97">
        <w:rPr>
          <w:rFonts w:ascii="Times New Roman" w:eastAsia="Times New Roman" w:hAnsi="Times New Roman" w:cs="Times New Roman"/>
          <w:sz w:val="28"/>
          <w:szCs w:val="28"/>
          <w:lang w:val="en-GB"/>
        </w:rPr>
        <w:t xml:space="preserve"> (4</w:t>
      </w:r>
      <w:r w:rsidRPr="00E06C97">
        <w:rPr>
          <w:rFonts w:ascii="Times New Roman" w:eastAsia="Times New Roman" w:hAnsi="Times New Roman" w:cs="Times New Roman"/>
          <w:sz w:val="28"/>
          <w:szCs w:val="28"/>
          <w:vertAlign w:val="superscript"/>
          <w:lang w:val="en-GB"/>
        </w:rPr>
        <w:t>th</w:t>
      </w:r>
      <w:r w:rsidRPr="00E06C97">
        <w:rPr>
          <w:rFonts w:ascii="Times New Roman" w:eastAsia="Times New Roman" w:hAnsi="Times New Roman" w:cs="Times New Roman"/>
          <w:sz w:val="28"/>
          <w:szCs w:val="28"/>
          <w:lang w:val="en-GB"/>
        </w:rPr>
        <w:t xml:space="preserve"> edn, Oxford University Press 2016)</w:t>
      </w:r>
    </w:p>
    <w:bookmarkEnd w:id="46"/>
    <w:p w14:paraId="695842F9"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p>
    <w:p w14:paraId="7A0E30A8" w14:textId="77777777" w:rsidR="005B410D" w:rsidRPr="00E06C97" w:rsidRDefault="005B410D" w:rsidP="005B410D">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sz w:val="28"/>
          <w:szCs w:val="28"/>
          <w:lang w:val="en-GB"/>
        </w:rPr>
        <w:t>Academic Instruments</w:t>
      </w:r>
    </w:p>
    <w:p w14:paraId="0D6D93F2"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Essay: 40%</w:t>
      </w:r>
    </w:p>
    <w:p w14:paraId="3FD16895"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End of Semester Exam: 60%</w:t>
      </w:r>
    </w:p>
    <w:p w14:paraId="5E6EB957" w14:textId="77777777" w:rsidR="005B410D" w:rsidRPr="00E06C97" w:rsidRDefault="005B410D" w:rsidP="005B410D">
      <w:pPr>
        <w:spacing w:line="360" w:lineRule="auto"/>
        <w:rPr>
          <w:rFonts w:ascii="Times New Roman" w:hAnsi="Times New Roman" w:cs="Times New Roman"/>
          <w:sz w:val="28"/>
          <w:lang w:val="en-GB"/>
        </w:rPr>
      </w:pPr>
      <w:r w:rsidRPr="00E06C97">
        <w:rPr>
          <w:rFonts w:ascii="Times New Roman" w:hAnsi="Times New Roman" w:cs="Times New Roman"/>
          <w:sz w:val="28"/>
          <w:lang w:val="en-GB"/>
        </w:rPr>
        <w:t>Repeat Exam: 60% (100% if no in-term assessments completed. If parts have been completed, the overall mark of the final exam will be adjusted accordingly)</w:t>
      </w:r>
    </w:p>
    <w:p w14:paraId="35C71E92" w14:textId="77777777" w:rsidR="005B410D" w:rsidRPr="00E06C97" w:rsidRDefault="005B410D" w:rsidP="005B410D">
      <w:pPr>
        <w:pStyle w:val="Heading1"/>
        <w:rPr>
          <w:rFonts w:eastAsia="Times New Roman"/>
          <w:sz w:val="28"/>
          <w:lang w:val="en-GB"/>
        </w:rPr>
      </w:pPr>
    </w:p>
    <w:p w14:paraId="6C50B9BC" w14:textId="77777777" w:rsidR="005B410D" w:rsidRPr="00E06C97" w:rsidRDefault="005B410D" w:rsidP="005B410D">
      <w:pPr>
        <w:pStyle w:val="Heading1"/>
        <w:rPr>
          <w:lang w:val="en-GB" w:eastAsia="en-IE"/>
        </w:rPr>
      </w:pPr>
      <w:bookmarkStart w:id="47" w:name="_Toc490059374"/>
      <w:bookmarkStart w:id="48" w:name="_Toc491077119"/>
      <w:bookmarkStart w:id="49" w:name="_Toc491077970"/>
      <w:r w:rsidRPr="00E06C97">
        <w:rPr>
          <w:lang w:val="en-GB" w:eastAsia="en-IE"/>
        </w:rPr>
        <w:lastRenderedPageBreak/>
        <w:t>LA4008 – COMPANY AND PARTNERSHIP LAW</w:t>
      </w:r>
      <w:bookmarkEnd w:id="47"/>
      <w:bookmarkEnd w:id="48"/>
      <w:bookmarkEnd w:id="49"/>
    </w:p>
    <w:p w14:paraId="6FF243FA" w14:textId="77777777" w:rsidR="005B410D" w:rsidRPr="00E06C97" w:rsidRDefault="005B410D" w:rsidP="005B410D">
      <w:pPr>
        <w:shd w:val="clear" w:color="auto" w:fill="FFFFFF"/>
        <w:spacing w:after="0" w:line="360" w:lineRule="auto"/>
        <w:rPr>
          <w:rFonts w:ascii="Times New Roman" w:eastAsia="Times New Roman" w:hAnsi="Times New Roman" w:cs="Times New Roman"/>
          <w:bCs/>
          <w:kern w:val="36"/>
          <w:sz w:val="28"/>
          <w:szCs w:val="28"/>
          <w:lang w:val="en-GB" w:eastAsia="en-IE"/>
        </w:rPr>
      </w:pPr>
    </w:p>
    <w:p w14:paraId="3C26B034"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5B410D" w:rsidRPr="00E06C97" w:rsidSect="00DA454E">
          <w:type w:val="continuous"/>
          <w:pgSz w:w="11906" w:h="16838"/>
          <w:pgMar w:top="1440" w:right="1440" w:bottom="1440" w:left="1440" w:header="708" w:footer="708" w:gutter="0"/>
          <w:cols w:space="708"/>
          <w:docGrid w:linePitch="360"/>
        </w:sectPr>
      </w:pPr>
    </w:p>
    <w:p w14:paraId="33428166"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50" w:name="_Toc490059375"/>
      <w:bookmarkStart w:id="51" w:name="_Toc490059865"/>
      <w:bookmarkStart w:id="52" w:name="_Toc491077120"/>
      <w:r w:rsidRPr="00E06C97">
        <w:rPr>
          <w:rFonts w:ascii="Times New Roman" w:eastAsia="Times New Roman" w:hAnsi="Times New Roman" w:cs="Times New Roman"/>
          <w:b/>
          <w:bCs/>
          <w:kern w:val="36"/>
          <w:sz w:val="28"/>
          <w:szCs w:val="28"/>
          <w:lang w:val="en-GB" w:eastAsia="en-IE"/>
        </w:rPr>
        <w:t>Module Leader</w:t>
      </w:r>
      <w:bookmarkEnd w:id="50"/>
      <w:bookmarkEnd w:id="51"/>
      <w:bookmarkEnd w:id="52"/>
    </w:p>
    <w:p w14:paraId="196AFCF9" w14:textId="7AC42348" w:rsidR="005B410D" w:rsidRPr="00E06C97" w:rsidRDefault="005B410D" w:rsidP="005B410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3" w:name="_Toc490059376"/>
      <w:bookmarkStart w:id="54" w:name="_Toc490059866"/>
      <w:bookmarkStart w:id="55" w:name="_Toc491077121"/>
      <w:r w:rsidRPr="00E06C97">
        <w:rPr>
          <w:rFonts w:ascii="Times New Roman" w:eastAsia="Times New Roman" w:hAnsi="Times New Roman" w:cs="Times New Roman"/>
          <w:bCs/>
          <w:kern w:val="36"/>
          <w:sz w:val="28"/>
          <w:szCs w:val="28"/>
          <w:lang w:val="en-GB" w:eastAsia="en-IE"/>
        </w:rPr>
        <w:t xml:space="preserve">Alan </w:t>
      </w:r>
      <w:bookmarkEnd w:id="53"/>
      <w:bookmarkEnd w:id="54"/>
      <w:r w:rsidR="00E06C97" w:rsidRPr="00E06C97">
        <w:rPr>
          <w:rFonts w:ascii="Times New Roman" w:eastAsia="Times New Roman" w:hAnsi="Times New Roman" w:cs="Times New Roman"/>
          <w:bCs/>
          <w:kern w:val="36"/>
          <w:sz w:val="28"/>
          <w:szCs w:val="28"/>
          <w:lang w:val="en-GB" w:eastAsia="en-IE"/>
        </w:rPr>
        <w:t>Cusack</w:t>
      </w:r>
      <w:bookmarkEnd w:id="55"/>
      <w:r w:rsidRPr="00E06C97">
        <w:rPr>
          <w:rFonts w:ascii="Times New Roman" w:eastAsia="Times New Roman" w:hAnsi="Times New Roman" w:cs="Times New Roman"/>
          <w:bCs/>
          <w:kern w:val="36"/>
          <w:sz w:val="28"/>
          <w:szCs w:val="28"/>
          <w:lang w:val="en-GB" w:eastAsia="en-IE"/>
        </w:rPr>
        <w:t xml:space="preserve"> </w:t>
      </w:r>
    </w:p>
    <w:p w14:paraId="3877AAE8" w14:textId="77777777" w:rsidR="005B410D" w:rsidRPr="00E06C97" w:rsidRDefault="006956EB" w:rsidP="005B410D">
      <w:pPr>
        <w:shd w:val="clear" w:color="auto" w:fill="FFFFFF"/>
        <w:spacing w:after="0" w:line="360" w:lineRule="auto"/>
        <w:outlineLvl w:val="0"/>
        <w:rPr>
          <w:rFonts w:ascii="Times New Roman" w:eastAsia="Times New Roman" w:hAnsi="Times New Roman" w:cs="Times New Roman"/>
          <w:sz w:val="28"/>
          <w:szCs w:val="28"/>
          <w:lang w:val="en-GB" w:eastAsia="en-IE"/>
        </w:rPr>
      </w:pPr>
      <w:hyperlink r:id="rId16" w:history="1">
        <w:bookmarkStart w:id="56" w:name="_Toc490059377"/>
        <w:bookmarkStart w:id="57" w:name="_Toc490059867"/>
        <w:bookmarkStart w:id="58" w:name="_Toc491077122"/>
        <w:r w:rsidR="005B410D" w:rsidRPr="00E06C97">
          <w:rPr>
            <w:rStyle w:val="Hyperlink"/>
            <w:rFonts w:ascii="Times New Roman" w:eastAsia="Times New Roman" w:hAnsi="Times New Roman" w:cs="Times New Roman"/>
            <w:sz w:val="28"/>
            <w:szCs w:val="28"/>
            <w:lang w:val="en-GB" w:eastAsia="en-IE"/>
          </w:rPr>
          <w:t>Alan.Cusack@ul.ie</w:t>
        </w:r>
        <w:bookmarkEnd w:id="56"/>
        <w:bookmarkEnd w:id="57"/>
        <w:bookmarkEnd w:id="58"/>
      </w:hyperlink>
    </w:p>
    <w:p w14:paraId="61E466F0" w14:textId="77777777" w:rsidR="005B410D" w:rsidRPr="00E06C97" w:rsidRDefault="005B410D" w:rsidP="005B410D">
      <w:pPr>
        <w:shd w:val="clear" w:color="auto" w:fill="FFFFFF"/>
        <w:spacing w:after="0" w:line="360" w:lineRule="auto"/>
        <w:rPr>
          <w:rFonts w:ascii="Times New Roman" w:eastAsia="Times New Roman" w:hAnsi="Times New Roman" w:cs="Times New Roman"/>
          <w:b/>
          <w:bCs/>
          <w:kern w:val="36"/>
          <w:sz w:val="28"/>
          <w:szCs w:val="28"/>
          <w:lang w:val="en-GB" w:eastAsia="en-IE"/>
        </w:rPr>
      </w:pPr>
      <w:r w:rsidRPr="00E06C97">
        <w:rPr>
          <w:rFonts w:ascii="Times New Roman" w:eastAsia="Times New Roman" w:hAnsi="Times New Roman" w:cs="Times New Roman"/>
          <w:b/>
          <w:bCs/>
          <w:kern w:val="36"/>
          <w:sz w:val="28"/>
          <w:szCs w:val="28"/>
          <w:lang w:val="en-GB" w:eastAsia="en-IE"/>
        </w:rPr>
        <w:t>Hours per Week</w:t>
      </w:r>
    </w:p>
    <w:p w14:paraId="1E4F4E4F" w14:textId="77777777" w:rsidR="008A24EF" w:rsidRPr="00E06C97"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59" w:name="_Toc490059378"/>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2</w:t>
      </w:r>
      <w:r w:rsidRPr="00E06C97">
        <w:rPr>
          <w:rFonts w:ascii="Times New Roman" w:eastAsia="Times New Roman" w:hAnsi="Times New Roman" w:cs="Times New Roman"/>
          <w:iCs/>
          <w:sz w:val="28"/>
          <w:szCs w:val="28"/>
          <w:lang w:val="en-GB" w:eastAsia="en-IE"/>
        </w:rPr>
        <w:t xml:space="preserve"> Tutorial: 1</w:t>
      </w:r>
    </w:p>
    <w:p w14:paraId="124DEB2B" w14:textId="1B530F07" w:rsidR="005B410D" w:rsidRPr="00E06C97" w:rsidRDefault="008A24EF" w:rsidP="005B410D">
      <w:pPr>
        <w:shd w:val="clear" w:color="auto" w:fill="FFFFFF"/>
        <w:spacing w:after="0" w:line="360" w:lineRule="auto"/>
        <w:outlineLvl w:val="1"/>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iCs/>
          <w:sz w:val="28"/>
          <w:szCs w:val="28"/>
          <w:lang w:val="en-GB" w:eastAsia="en-IE"/>
        </w:rPr>
        <w:t>C</w:t>
      </w:r>
      <w:r w:rsidR="005B410D" w:rsidRPr="00E06C97">
        <w:rPr>
          <w:rFonts w:ascii="Times New Roman" w:eastAsia="Times New Roman" w:hAnsi="Times New Roman" w:cs="Times New Roman"/>
          <w:iCs/>
          <w:sz w:val="28"/>
          <w:szCs w:val="28"/>
          <w:lang w:val="en-GB" w:eastAsia="en-IE"/>
        </w:rPr>
        <w:t xml:space="preserve">redits: </w:t>
      </w:r>
      <w:r w:rsidR="005B410D" w:rsidRPr="00E06C97">
        <w:rPr>
          <w:rFonts w:ascii="Times New Roman" w:eastAsia="Times New Roman" w:hAnsi="Times New Roman" w:cs="Times New Roman"/>
          <w:sz w:val="28"/>
          <w:szCs w:val="28"/>
          <w:lang w:val="en-GB" w:eastAsia="en-IE"/>
        </w:rPr>
        <w:t>6</w:t>
      </w:r>
      <w:bookmarkEnd w:id="59"/>
    </w:p>
    <w:p w14:paraId="52438C43" w14:textId="77777777" w:rsidR="005B410D" w:rsidRPr="00E06C97"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5B410D" w:rsidRPr="00E06C97" w:rsidSect="00DA454E">
          <w:type w:val="continuous"/>
          <w:pgSz w:w="11906" w:h="16838"/>
          <w:pgMar w:top="1440" w:right="1440" w:bottom="1440" w:left="1440" w:header="708" w:footer="708" w:gutter="0"/>
          <w:cols w:num="2" w:space="708"/>
          <w:docGrid w:linePitch="360"/>
        </w:sectPr>
      </w:pPr>
    </w:p>
    <w:p w14:paraId="0468D6A9" w14:textId="77777777" w:rsidR="005B410D" w:rsidRPr="00E06C97"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IE"/>
        </w:rPr>
      </w:pPr>
    </w:p>
    <w:p w14:paraId="44FFCF96" w14:textId="15A8BE5C" w:rsidR="005B410D" w:rsidRPr="00E06C97" w:rsidRDefault="008B1162"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60" w:name="_Toc491077123"/>
      <w:r>
        <w:rPr>
          <w:rFonts w:ascii="Times New Roman" w:eastAsia="Times New Roman" w:hAnsi="Times New Roman" w:cs="Times New Roman"/>
          <w:b/>
          <w:bCs/>
          <w:kern w:val="36"/>
          <w:sz w:val="28"/>
          <w:szCs w:val="28"/>
          <w:lang w:val="en-GB" w:eastAsia="en-IE"/>
        </w:rPr>
        <w:t>Rationale &amp; Purpose of the Module</w:t>
      </w:r>
      <w:bookmarkEnd w:id="60"/>
    </w:p>
    <w:p w14:paraId="24CB7E31" w14:textId="2496CC32" w:rsidR="005B410D" w:rsidRPr="00E06C97" w:rsidRDefault="005B410D" w:rsidP="005B410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To provide students with an understanding of the legal regulation of the primary</w:t>
      </w:r>
      <w:r w:rsidR="00175283">
        <w:rPr>
          <w:rFonts w:ascii="Times New Roman" w:eastAsia="Times New Roman" w:hAnsi="Times New Roman" w:cs="Times New Roman"/>
          <w:sz w:val="28"/>
          <w:szCs w:val="28"/>
          <w:lang w:val="en-GB" w:eastAsia="en-IE"/>
        </w:rPr>
        <w:t xml:space="preserve"> forms of business organisation:</w:t>
      </w:r>
      <w:r w:rsidRPr="00E06C97">
        <w:rPr>
          <w:rFonts w:ascii="Times New Roman" w:eastAsia="Times New Roman" w:hAnsi="Times New Roman" w:cs="Times New Roman"/>
          <w:sz w:val="28"/>
          <w:szCs w:val="28"/>
          <w:lang w:val="en-GB" w:eastAsia="en-IE"/>
        </w:rPr>
        <w:t xml:space="preserve"> the corporate entity and the partnership unit. This module will also be offered on the Professional Diploma in Accounting.</w:t>
      </w:r>
    </w:p>
    <w:p w14:paraId="2DB4E954" w14:textId="77777777" w:rsidR="005B410D" w:rsidRPr="00E06C97" w:rsidRDefault="005B410D" w:rsidP="005B410D">
      <w:pPr>
        <w:shd w:val="clear" w:color="auto" w:fill="FFFFFF"/>
        <w:spacing w:after="0" w:line="360" w:lineRule="auto"/>
        <w:rPr>
          <w:rFonts w:ascii="Times New Roman" w:eastAsia="Times New Roman" w:hAnsi="Times New Roman" w:cs="Times New Roman"/>
          <w:sz w:val="28"/>
          <w:szCs w:val="28"/>
          <w:lang w:val="en-GB" w:eastAsia="en-IE"/>
        </w:rPr>
      </w:pPr>
    </w:p>
    <w:p w14:paraId="106818F4"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61" w:name="_Toc490059380"/>
      <w:bookmarkStart w:id="62" w:name="_Toc490059869"/>
      <w:bookmarkStart w:id="63" w:name="_Toc491077124"/>
      <w:r w:rsidRPr="00E06C97">
        <w:rPr>
          <w:rFonts w:ascii="Times New Roman" w:eastAsia="Times New Roman" w:hAnsi="Times New Roman" w:cs="Times New Roman"/>
          <w:b/>
          <w:bCs/>
          <w:kern w:val="36"/>
          <w:sz w:val="28"/>
          <w:szCs w:val="28"/>
          <w:lang w:val="en-GB" w:eastAsia="en-IE"/>
        </w:rPr>
        <w:t>Syllabus</w:t>
      </w:r>
      <w:bookmarkEnd w:id="61"/>
      <w:bookmarkEnd w:id="62"/>
      <w:bookmarkEnd w:id="63"/>
    </w:p>
    <w:p w14:paraId="35C0275C" w14:textId="30606079" w:rsidR="00175283" w:rsidRPr="00175283" w:rsidRDefault="005B410D"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sidRPr="00175283">
        <w:rPr>
          <w:rFonts w:ascii="Times New Roman" w:eastAsia="Times New Roman" w:hAnsi="Times New Roman" w:cs="Times New Roman"/>
          <w:sz w:val="28"/>
          <w:szCs w:val="28"/>
          <w:lang w:val="en-GB" w:eastAsia="en-IE"/>
        </w:rPr>
        <w:t>Corporate formation: types of companies, formalities, advantages and disadvantages of incorporation, corporate personality, piercing the veil, groups of companies</w:t>
      </w:r>
      <w:r w:rsidR="00175283">
        <w:rPr>
          <w:rFonts w:ascii="Times New Roman" w:eastAsia="Times New Roman" w:hAnsi="Times New Roman" w:cs="Times New Roman"/>
          <w:sz w:val="28"/>
          <w:szCs w:val="28"/>
          <w:lang w:val="en-GB" w:eastAsia="en-IE"/>
        </w:rPr>
        <w:t>.</w:t>
      </w:r>
    </w:p>
    <w:p w14:paraId="74B6B73F" w14:textId="58DBE454" w:rsidR="00175283" w:rsidRPr="00175283" w:rsidRDefault="00175283"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sidRPr="00175283">
        <w:rPr>
          <w:rFonts w:ascii="Times New Roman" w:eastAsia="Times New Roman" w:hAnsi="Times New Roman" w:cs="Times New Roman"/>
          <w:sz w:val="28"/>
          <w:szCs w:val="28"/>
          <w:lang w:val="en-GB" w:eastAsia="en-IE"/>
        </w:rPr>
        <w:t>C</w:t>
      </w:r>
      <w:r w:rsidR="005B410D" w:rsidRPr="00175283">
        <w:rPr>
          <w:rFonts w:ascii="Times New Roman" w:eastAsia="Times New Roman" w:hAnsi="Times New Roman" w:cs="Times New Roman"/>
          <w:sz w:val="28"/>
          <w:szCs w:val="28"/>
          <w:lang w:val="en-GB" w:eastAsia="en-IE"/>
        </w:rPr>
        <w:t>orporate governance</w:t>
      </w:r>
      <w:r w:rsidRPr="00175283">
        <w:rPr>
          <w:rFonts w:ascii="Times New Roman" w:eastAsia="Times New Roman" w:hAnsi="Times New Roman" w:cs="Times New Roman"/>
          <w:sz w:val="28"/>
          <w:szCs w:val="28"/>
          <w:lang w:val="en-GB" w:eastAsia="en-IE"/>
        </w:rPr>
        <w:t>:</w:t>
      </w:r>
      <w:r>
        <w:rPr>
          <w:rFonts w:ascii="Times New Roman" w:eastAsia="Times New Roman" w:hAnsi="Times New Roman" w:cs="Times New Roman"/>
          <w:sz w:val="28"/>
          <w:szCs w:val="28"/>
          <w:lang w:val="en-GB" w:eastAsia="en-IE"/>
        </w:rPr>
        <w:t xml:space="preserve"> </w:t>
      </w:r>
      <w:r w:rsidR="005B410D" w:rsidRPr="00175283">
        <w:rPr>
          <w:rFonts w:ascii="Times New Roman" w:eastAsia="Times New Roman" w:hAnsi="Times New Roman" w:cs="Times New Roman"/>
          <w:sz w:val="28"/>
          <w:szCs w:val="28"/>
          <w:lang w:val="en-GB" w:eastAsia="en-IE"/>
        </w:rPr>
        <w:t>role of shareholders, directors, employees, directors’ duties, AGM, accounts</w:t>
      </w:r>
      <w:r>
        <w:rPr>
          <w:rFonts w:ascii="Times New Roman" w:eastAsia="Times New Roman" w:hAnsi="Times New Roman" w:cs="Times New Roman"/>
          <w:sz w:val="28"/>
          <w:szCs w:val="28"/>
          <w:lang w:val="en-GB" w:eastAsia="en-IE"/>
        </w:rPr>
        <w:t>,</w:t>
      </w:r>
      <w:r w:rsidR="005B410D" w:rsidRPr="00175283">
        <w:rPr>
          <w:rFonts w:ascii="Times New Roman" w:eastAsia="Times New Roman" w:hAnsi="Times New Roman" w:cs="Times New Roman"/>
          <w:sz w:val="28"/>
          <w:szCs w:val="28"/>
          <w:lang w:val="en-GB" w:eastAsia="en-IE"/>
        </w:rPr>
        <w:t xml:space="preserve"> and audits</w:t>
      </w:r>
      <w:r>
        <w:rPr>
          <w:rFonts w:ascii="Times New Roman" w:eastAsia="Times New Roman" w:hAnsi="Times New Roman" w:cs="Times New Roman"/>
          <w:sz w:val="28"/>
          <w:szCs w:val="28"/>
          <w:lang w:val="en-GB" w:eastAsia="en-IE"/>
        </w:rPr>
        <w:t>.</w:t>
      </w:r>
    </w:p>
    <w:p w14:paraId="1EE6C059" w14:textId="69A7790D" w:rsidR="00175283" w:rsidRPr="00175283" w:rsidRDefault="00175283"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sidRPr="00175283">
        <w:rPr>
          <w:rFonts w:ascii="Times New Roman" w:eastAsia="Times New Roman" w:hAnsi="Times New Roman" w:cs="Times New Roman"/>
          <w:sz w:val="28"/>
          <w:szCs w:val="28"/>
          <w:lang w:val="en-GB" w:eastAsia="en-IE"/>
        </w:rPr>
        <w:t>M</w:t>
      </w:r>
      <w:r w:rsidR="005B410D" w:rsidRPr="00175283">
        <w:rPr>
          <w:rFonts w:ascii="Times New Roman" w:eastAsia="Times New Roman" w:hAnsi="Times New Roman" w:cs="Times New Roman"/>
          <w:sz w:val="28"/>
          <w:szCs w:val="28"/>
          <w:lang w:val="en-GB" w:eastAsia="en-IE"/>
        </w:rPr>
        <w:t>inority shareholder protection</w:t>
      </w:r>
      <w:r w:rsidRPr="00175283">
        <w:rPr>
          <w:rFonts w:ascii="Times New Roman" w:eastAsia="Times New Roman" w:hAnsi="Times New Roman" w:cs="Times New Roman"/>
          <w:sz w:val="28"/>
          <w:szCs w:val="28"/>
          <w:lang w:val="en-GB" w:eastAsia="en-IE"/>
        </w:rPr>
        <w:t>,</w:t>
      </w:r>
      <w:r>
        <w:rPr>
          <w:rFonts w:ascii="Times New Roman" w:eastAsia="Times New Roman" w:hAnsi="Times New Roman" w:cs="Times New Roman"/>
          <w:sz w:val="28"/>
          <w:szCs w:val="28"/>
          <w:lang w:val="en-GB" w:eastAsia="en-IE"/>
        </w:rPr>
        <w:t xml:space="preserve"> </w:t>
      </w:r>
      <w:r w:rsidR="005B410D" w:rsidRPr="00175283">
        <w:rPr>
          <w:rFonts w:ascii="Times New Roman" w:eastAsia="Times New Roman" w:hAnsi="Times New Roman" w:cs="Times New Roman"/>
          <w:sz w:val="28"/>
          <w:szCs w:val="28"/>
          <w:lang w:val="en-GB" w:eastAsia="en-IE"/>
        </w:rPr>
        <w:t>protection of parties dealing with corporations: creditors, voluntary and involuntary, charges over companies</w:t>
      </w:r>
      <w:r>
        <w:rPr>
          <w:rFonts w:ascii="Times New Roman" w:eastAsia="Times New Roman" w:hAnsi="Times New Roman" w:cs="Times New Roman"/>
          <w:sz w:val="28"/>
          <w:szCs w:val="28"/>
          <w:lang w:val="en-GB" w:eastAsia="en-IE"/>
        </w:rPr>
        <w:t>.</w:t>
      </w:r>
    </w:p>
    <w:p w14:paraId="3966FE65" w14:textId="06D346FB" w:rsidR="00175283" w:rsidRPr="00175283" w:rsidRDefault="00175283"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i/>
          <w:sz w:val="28"/>
          <w:szCs w:val="28"/>
          <w:lang w:val="en-GB" w:eastAsia="en-IE"/>
        </w:rPr>
        <w:t>U</w:t>
      </w:r>
      <w:r w:rsidR="005B410D" w:rsidRPr="00175283">
        <w:rPr>
          <w:rFonts w:ascii="Times New Roman" w:eastAsia="Times New Roman" w:hAnsi="Times New Roman" w:cs="Times New Roman"/>
          <w:i/>
          <w:sz w:val="28"/>
          <w:szCs w:val="28"/>
          <w:lang w:val="en-GB" w:eastAsia="en-IE"/>
        </w:rPr>
        <w:t>ltra vires</w:t>
      </w:r>
      <w:r w:rsidR="005B410D" w:rsidRPr="00175283">
        <w:rPr>
          <w:rFonts w:ascii="Times New Roman" w:eastAsia="Times New Roman" w:hAnsi="Times New Roman" w:cs="Times New Roman"/>
          <w:sz w:val="28"/>
          <w:szCs w:val="28"/>
          <w:lang w:val="en-GB" w:eastAsia="en-IE"/>
        </w:rPr>
        <w:t xml:space="preserve"> contracts</w:t>
      </w:r>
      <w:r>
        <w:rPr>
          <w:rFonts w:ascii="Times New Roman" w:eastAsia="Times New Roman" w:hAnsi="Times New Roman" w:cs="Times New Roman"/>
          <w:sz w:val="28"/>
          <w:szCs w:val="28"/>
          <w:lang w:val="en-GB" w:eastAsia="en-IE"/>
        </w:rPr>
        <w:t>.</w:t>
      </w:r>
    </w:p>
    <w:p w14:paraId="23F8746B" w14:textId="4FCD1AD4" w:rsidR="00175283" w:rsidRPr="00175283" w:rsidRDefault="00175283"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w:t>
      </w:r>
      <w:r w:rsidR="005B410D" w:rsidRPr="00175283">
        <w:rPr>
          <w:rFonts w:ascii="Times New Roman" w:eastAsia="Times New Roman" w:hAnsi="Times New Roman" w:cs="Times New Roman"/>
          <w:sz w:val="28"/>
          <w:szCs w:val="28"/>
          <w:lang w:val="en-GB" w:eastAsia="en-IE"/>
        </w:rPr>
        <w:t>apital integrity</w:t>
      </w:r>
      <w:r>
        <w:rPr>
          <w:rFonts w:ascii="Times New Roman" w:eastAsia="Times New Roman" w:hAnsi="Times New Roman" w:cs="Times New Roman"/>
          <w:sz w:val="28"/>
          <w:szCs w:val="28"/>
          <w:lang w:val="en-GB" w:eastAsia="en-IE"/>
        </w:rPr>
        <w:t xml:space="preserve">: </w:t>
      </w:r>
      <w:r w:rsidR="005B410D" w:rsidRPr="00175283">
        <w:rPr>
          <w:rFonts w:ascii="Times New Roman" w:eastAsia="Times New Roman" w:hAnsi="Times New Roman" w:cs="Times New Roman"/>
          <w:sz w:val="28"/>
          <w:szCs w:val="28"/>
          <w:lang w:val="en-GB" w:eastAsia="en-IE"/>
        </w:rPr>
        <w:t>minimum requirements, distributions out of profits, repayments of capital</w:t>
      </w:r>
      <w:r>
        <w:rPr>
          <w:rFonts w:ascii="Times New Roman" w:eastAsia="Times New Roman" w:hAnsi="Times New Roman" w:cs="Times New Roman"/>
          <w:sz w:val="28"/>
          <w:szCs w:val="28"/>
          <w:lang w:val="en-GB" w:eastAsia="en-IE"/>
        </w:rPr>
        <w:t>.</w:t>
      </w:r>
    </w:p>
    <w:p w14:paraId="13C8C27B" w14:textId="7B3D2C27" w:rsidR="00175283" w:rsidRPr="00175283" w:rsidRDefault="00175283"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sidRPr="00175283">
        <w:rPr>
          <w:rFonts w:ascii="Times New Roman" w:eastAsia="Times New Roman" w:hAnsi="Times New Roman" w:cs="Times New Roman"/>
          <w:sz w:val="28"/>
          <w:szCs w:val="28"/>
          <w:lang w:val="en-GB" w:eastAsia="en-IE"/>
        </w:rPr>
        <w:t>Corporate</w:t>
      </w:r>
      <w:r w:rsidR="005B410D" w:rsidRPr="00175283">
        <w:rPr>
          <w:rFonts w:ascii="Times New Roman" w:eastAsia="Times New Roman" w:hAnsi="Times New Roman" w:cs="Times New Roman"/>
          <w:sz w:val="28"/>
          <w:szCs w:val="28"/>
          <w:lang w:val="en-GB" w:eastAsia="en-IE"/>
        </w:rPr>
        <w:t xml:space="preserve"> termination: liquidation, receivership, winding up, examinership, amalgamations</w:t>
      </w:r>
      <w:r>
        <w:rPr>
          <w:rFonts w:ascii="Times New Roman" w:eastAsia="Times New Roman" w:hAnsi="Times New Roman" w:cs="Times New Roman"/>
          <w:sz w:val="28"/>
          <w:szCs w:val="28"/>
          <w:lang w:val="en-GB" w:eastAsia="en-IE"/>
        </w:rPr>
        <w:t>,</w:t>
      </w:r>
      <w:r w:rsidR="005B410D" w:rsidRPr="00175283">
        <w:rPr>
          <w:rFonts w:ascii="Times New Roman" w:eastAsia="Times New Roman" w:hAnsi="Times New Roman" w:cs="Times New Roman"/>
          <w:sz w:val="28"/>
          <w:szCs w:val="28"/>
          <w:lang w:val="en-GB" w:eastAsia="en-IE"/>
        </w:rPr>
        <w:t xml:space="preserve"> and reconstructions.</w:t>
      </w:r>
    </w:p>
    <w:p w14:paraId="04920F87" w14:textId="2DE365DC" w:rsidR="005B410D" w:rsidRPr="00175283" w:rsidRDefault="005B410D" w:rsidP="009F175A">
      <w:pPr>
        <w:pStyle w:val="ListParagraph"/>
        <w:numPr>
          <w:ilvl w:val="0"/>
          <w:numId w:val="139"/>
        </w:numPr>
        <w:shd w:val="clear" w:color="auto" w:fill="FFFFFF"/>
        <w:spacing w:after="0" w:line="360" w:lineRule="auto"/>
        <w:rPr>
          <w:rFonts w:ascii="Times New Roman" w:eastAsia="Times New Roman" w:hAnsi="Times New Roman" w:cs="Times New Roman"/>
          <w:sz w:val="28"/>
          <w:szCs w:val="28"/>
          <w:lang w:val="en-GB" w:eastAsia="en-IE"/>
        </w:rPr>
      </w:pPr>
      <w:r w:rsidRPr="00175283">
        <w:rPr>
          <w:rFonts w:ascii="Times New Roman" w:eastAsia="Times New Roman" w:hAnsi="Times New Roman" w:cs="Times New Roman"/>
          <w:sz w:val="28"/>
          <w:szCs w:val="28"/>
          <w:lang w:val="en-GB" w:eastAsia="en-IE"/>
        </w:rPr>
        <w:t>Partnerships</w:t>
      </w:r>
      <w:r w:rsidR="00175283">
        <w:rPr>
          <w:rFonts w:ascii="Times New Roman" w:eastAsia="Times New Roman" w:hAnsi="Times New Roman" w:cs="Times New Roman"/>
          <w:sz w:val="28"/>
          <w:szCs w:val="28"/>
          <w:lang w:val="en-GB" w:eastAsia="en-IE"/>
        </w:rPr>
        <w:t>:</w:t>
      </w:r>
      <w:r w:rsidRPr="00175283">
        <w:rPr>
          <w:rFonts w:ascii="Times New Roman" w:eastAsia="Times New Roman" w:hAnsi="Times New Roman" w:cs="Times New Roman"/>
          <w:sz w:val="28"/>
          <w:szCs w:val="28"/>
          <w:lang w:val="en-GB" w:eastAsia="en-IE"/>
        </w:rPr>
        <w:t xml:space="preserve"> joint and several liability</w:t>
      </w:r>
      <w:r w:rsidR="00175283">
        <w:rPr>
          <w:rFonts w:ascii="Times New Roman" w:eastAsia="Times New Roman" w:hAnsi="Times New Roman" w:cs="Times New Roman"/>
          <w:sz w:val="28"/>
          <w:szCs w:val="28"/>
          <w:lang w:val="en-GB" w:eastAsia="en-IE"/>
        </w:rPr>
        <w:t>,</w:t>
      </w:r>
      <w:r w:rsidRPr="00175283">
        <w:rPr>
          <w:rFonts w:ascii="Times New Roman" w:eastAsia="Times New Roman" w:hAnsi="Times New Roman" w:cs="Times New Roman"/>
          <w:sz w:val="28"/>
          <w:szCs w:val="28"/>
          <w:lang w:val="en-GB" w:eastAsia="en-IE"/>
        </w:rPr>
        <w:t xml:space="preserve"> formation of partnerships</w:t>
      </w:r>
      <w:r w:rsidR="00175283">
        <w:rPr>
          <w:rFonts w:ascii="Times New Roman" w:eastAsia="Times New Roman" w:hAnsi="Times New Roman" w:cs="Times New Roman"/>
          <w:sz w:val="28"/>
          <w:szCs w:val="28"/>
          <w:lang w:val="en-GB" w:eastAsia="en-IE"/>
        </w:rPr>
        <w:t>,</w:t>
      </w:r>
      <w:r w:rsidRPr="00175283">
        <w:rPr>
          <w:rFonts w:ascii="Times New Roman" w:eastAsia="Times New Roman" w:hAnsi="Times New Roman" w:cs="Times New Roman"/>
          <w:sz w:val="28"/>
          <w:szCs w:val="28"/>
          <w:lang w:val="en-GB" w:eastAsia="en-IE"/>
        </w:rPr>
        <w:t xml:space="preserve"> dissolution of partnerships</w:t>
      </w:r>
      <w:r w:rsidR="00175283">
        <w:rPr>
          <w:rFonts w:ascii="Times New Roman" w:eastAsia="Times New Roman" w:hAnsi="Times New Roman" w:cs="Times New Roman"/>
          <w:sz w:val="28"/>
          <w:szCs w:val="28"/>
          <w:lang w:val="en-GB" w:eastAsia="en-IE"/>
        </w:rPr>
        <w:t>,</w:t>
      </w:r>
      <w:r w:rsidRPr="00175283">
        <w:rPr>
          <w:rFonts w:ascii="Times New Roman" w:eastAsia="Times New Roman" w:hAnsi="Times New Roman" w:cs="Times New Roman"/>
          <w:sz w:val="28"/>
          <w:szCs w:val="28"/>
          <w:lang w:val="en-GB" w:eastAsia="en-IE"/>
        </w:rPr>
        <w:t xml:space="preserve"> limited partnerships.</w:t>
      </w:r>
    </w:p>
    <w:p w14:paraId="726A5B12" w14:textId="77777777" w:rsidR="005B410D" w:rsidRPr="00E06C97" w:rsidRDefault="005B410D" w:rsidP="005B410D">
      <w:pPr>
        <w:shd w:val="clear" w:color="auto" w:fill="FFFFFF"/>
        <w:spacing w:after="0" w:line="360" w:lineRule="auto"/>
        <w:rPr>
          <w:rFonts w:ascii="Times New Roman" w:eastAsia="Times New Roman" w:hAnsi="Times New Roman" w:cs="Times New Roman"/>
          <w:sz w:val="28"/>
          <w:szCs w:val="28"/>
          <w:lang w:val="en-GB" w:eastAsia="en-IE"/>
        </w:rPr>
      </w:pPr>
    </w:p>
    <w:p w14:paraId="7534C81B"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64" w:name="_Toc490059381"/>
      <w:bookmarkStart w:id="65" w:name="_Toc490059870"/>
      <w:bookmarkStart w:id="66" w:name="_Toc491077125"/>
      <w:r w:rsidRPr="00E06C97">
        <w:rPr>
          <w:rFonts w:ascii="Times New Roman" w:eastAsia="Times New Roman" w:hAnsi="Times New Roman" w:cs="Times New Roman"/>
          <w:b/>
          <w:bCs/>
          <w:kern w:val="36"/>
          <w:sz w:val="28"/>
          <w:szCs w:val="28"/>
          <w:lang w:val="en-GB" w:eastAsia="en-IE"/>
        </w:rPr>
        <w:t>Learning Outcomes</w:t>
      </w:r>
      <w:bookmarkEnd w:id="64"/>
      <w:bookmarkEnd w:id="65"/>
      <w:bookmarkEnd w:id="66"/>
    </w:p>
    <w:p w14:paraId="2F6D19D6" w14:textId="77777777" w:rsidR="005B410D" w:rsidRPr="00E06C97" w:rsidRDefault="005B410D" w:rsidP="005B410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On successful completion of this module, students will be able to:</w:t>
      </w:r>
    </w:p>
    <w:p w14:paraId="0784F56C" w14:textId="77777777" w:rsidR="005B410D" w:rsidRPr="00E06C97" w:rsidRDefault="005B410D" w:rsidP="0085738E">
      <w:pPr>
        <w:pStyle w:val="ListParagraph"/>
        <w:numPr>
          <w:ilvl w:val="0"/>
          <w:numId w:val="20"/>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Identify the process of establishing business units.</w:t>
      </w:r>
    </w:p>
    <w:p w14:paraId="12C7D913" w14:textId="77777777" w:rsidR="005B410D" w:rsidRPr="00E06C97" w:rsidRDefault="005B410D" w:rsidP="0085738E">
      <w:pPr>
        <w:pStyle w:val="ListParagraph"/>
        <w:numPr>
          <w:ilvl w:val="0"/>
          <w:numId w:val="20"/>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Specify the relevant documentation required for incorporation or partnership formation.</w:t>
      </w:r>
    </w:p>
    <w:p w14:paraId="17DF6128" w14:textId="77777777" w:rsidR="005B410D" w:rsidRPr="00E06C97" w:rsidRDefault="005B410D" w:rsidP="0085738E">
      <w:pPr>
        <w:pStyle w:val="ListParagraph"/>
        <w:numPr>
          <w:ilvl w:val="0"/>
          <w:numId w:val="20"/>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Differentiate between the role of directors and shareholders.</w:t>
      </w:r>
    </w:p>
    <w:p w14:paraId="6F9EF84C" w14:textId="77777777" w:rsidR="005B410D" w:rsidRPr="00E06C97" w:rsidRDefault="005B410D" w:rsidP="0085738E">
      <w:pPr>
        <w:pStyle w:val="ListParagraph"/>
        <w:numPr>
          <w:ilvl w:val="0"/>
          <w:numId w:val="20"/>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Distinguish the types of liability arising from business trading units.</w:t>
      </w:r>
    </w:p>
    <w:p w14:paraId="40A8615D" w14:textId="77777777" w:rsidR="005B410D" w:rsidRPr="00E06C97" w:rsidRDefault="005B410D" w:rsidP="0085738E">
      <w:pPr>
        <w:pStyle w:val="ListParagraph"/>
        <w:numPr>
          <w:ilvl w:val="0"/>
          <w:numId w:val="20"/>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Critique the effectiveness of incorporation versus partnership models of business activity</w:t>
      </w:r>
    </w:p>
    <w:p w14:paraId="16ABFA0A" w14:textId="77777777" w:rsidR="005B410D" w:rsidRPr="00E06C97" w:rsidRDefault="005B410D" w:rsidP="005B410D">
      <w:pPr>
        <w:pStyle w:val="ListParagraph"/>
        <w:shd w:val="clear" w:color="auto" w:fill="FFFFFF"/>
        <w:spacing w:after="0" w:line="360" w:lineRule="auto"/>
        <w:rPr>
          <w:rFonts w:ascii="Times New Roman" w:eastAsia="Times New Roman" w:hAnsi="Times New Roman" w:cs="Times New Roman"/>
          <w:sz w:val="28"/>
          <w:szCs w:val="28"/>
          <w:lang w:val="en-GB" w:eastAsia="en-IE"/>
        </w:rPr>
      </w:pPr>
    </w:p>
    <w:p w14:paraId="5EA40F86"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67" w:name="_Toc490059382"/>
      <w:bookmarkStart w:id="68" w:name="_Toc490059871"/>
      <w:bookmarkStart w:id="69" w:name="_Toc491077126"/>
      <w:r w:rsidRPr="00E06C97">
        <w:rPr>
          <w:rFonts w:ascii="Times New Roman" w:eastAsia="Times New Roman" w:hAnsi="Times New Roman" w:cs="Times New Roman"/>
          <w:b/>
          <w:bCs/>
          <w:kern w:val="36"/>
          <w:sz w:val="28"/>
          <w:szCs w:val="28"/>
          <w:lang w:val="en-GB" w:eastAsia="en-IE"/>
        </w:rPr>
        <w:t>Primary Texts</w:t>
      </w:r>
      <w:bookmarkEnd w:id="67"/>
      <w:bookmarkEnd w:id="68"/>
      <w:bookmarkEnd w:id="69"/>
    </w:p>
    <w:p w14:paraId="56F462DE" w14:textId="0A6C35F9" w:rsidR="005B410D" w:rsidRPr="00E06C97" w:rsidRDefault="005B410D" w:rsidP="009F175A">
      <w:pPr>
        <w:pStyle w:val="ListParagraph"/>
        <w:numPr>
          <w:ilvl w:val="0"/>
          <w:numId w:val="36"/>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Forde and Kennedy, </w:t>
      </w:r>
      <w:r w:rsidRPr="00175283">
        <w:rPr>
          <w:rFonts w:ascii="Times New Roman" w:eastAsia="Times New Roman" w:hAnsi="Times New Roman" w:cs="Times New Roman"/>
          <w:i/>
          <w:sz w:val="28"/>
          <w:szCs w:val="28"/>
          <w:lang w:val="en-GB"/>
        </w:rPr>
        <w:t>Company Law</w:t>
      </w:r>
      <w:r w:rsidRPr="00E06C97">
        <w:rPr>
          <w:rFonts w:ascii="Times New Roman" w:eastAsia="Times New Roman" w:hAnsi="Times New Roman" w:cs="Times New Roman"/>
          <w:sz w:val="28"/>
          <w:szCs w:val="28"/>
          <w:lang w:val="en-GB"/>
        </w:rPr>
        <w:t xml:space="preserve"> (5</w:t>
      </w:r>
      <w:r w:rsidRPr="00E06C97">
        <w:rPr>
          <w:rFonts w:ascii="Times New Roman" w:eastAsia="Times New Roman" w:hAnsi="Times New Roman" w:cs="Times New Roman"/>
          <w:sz w:val="28"/>
          <w:szCs w:val="28"/>
          <w:vertAlign w:val="superscript"/>
          <w:lang w:val="en-GB"/>
        </w:rPr>
        <w:t>th</w:t>
      </w:r>
      <w:r w:rsidR="00175283">
        <w:rPr>
          <w:rFonts w:ascii="Times New Roman" w:eastAsia="Times New Roman" w:hAnsi="Times New Roman" w:cs="Times New Roman"/>
          <w:sz w:val="28"/>
          <w:szCs w:val="28"/>
          <w:lang w:val="en-GB"/>
        </w:rPr>
        <w:t xml:space="preserve"> edn</w:t>
      </w:r>
      <w:r w:rsidRPr="00E06C97">
        <w:rPr>
          <w:rFonts w:ascii="Times New Roman" w:eastAsia="Times New Roman" w:hAnsi="Times New Roman" w:cs="Times New Roman"/>
          <w:sz w:val="28"/>
          <w:szCs w:val="28"/>
          <w:lang w:val="en-GB"/>
        </w:rPr>
        <w:t xml:space="preserve"> Round Hall Sweet and Maxwell 2017) </w:t>
      </w:r>
    </w:p>
    <w:p w14:paraId="7881BAA8" w14:textId="77777777" w:rsidR="005B410D" w:rsidRPr="00E06C97" w:rsidRDefault="005B410D" w:rsidP="009F175A">
      <w:pPr>
        <w:pStyle w:val="ListParagraph"/>
        <w:numPr>
          <w:ilvl w:val="0"/>
          <w:numId w:val="36"/>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Thuillier, </w:t>
      </w:r>
      <w:r w:rsidRPr="00175283">
        <w:rPr>
          <w:rFonts w:ascii="Times New Roman" w:eastAsia="Times New Roman" w:hAnsi="Times New Roman" w:cs="Times New Roman"/>
          <w:i/>
          <w:sz w:val="28"/>
          <w:szCs w:val="28"/>
          <w:lang w:val="en-GB"/>
        </w:rPr>
        <w:t>Company Law in Ireland</w:t>
      </w:r>
      <w:r w:rsidRPr="00E06C97">
        <w:rPr>
          <w:rFonts w:ascii="Times New Roman" w:eastAsia="Times New Roman" w:hAnsi="Times New Roman" w:cs="Times New Roman"/>
          <w:sz w:val="28"/>
          <w:szCs w:val="28"/>
          <w:lang w:val="en-GB"/>
        </w:rPr>
        <w:t xml:space="preserve"> (Clarus Press 2013)</w:t>
      </w:r>
    </w:p>
    <w:p w14:paraId="23E2C155" w14:textId="77777777" w:rsidR="005B410D" w:rsidRPr="00E06C97" w:rsidRDefault="005B410D" w:rsidP="005B410D">
      <w:pPr>
        <w:pStyle w:val="ListParagraph"/>
        <w:spacing w:after="0" w:line="360" w:lineRule="auto"/>
        <w:rPr>
          <w:rFonts w:ascii="Times New Roman" w:eastAsia="Times New Roman" w:hAnsi="Times New Roman" w:cs="Times New Roman"/>
          <w:sz w:val="28"/>
          <w:szCs w:val="28"/>
          <w:lang w:val="en-GB"/>
        </w:rPr>
      </w:pPr>
    </w:p>
    <w:p w14:paraId="4D1FAEEC"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70" w:name="_Toc490059383"/>
      <w:bookmarkStart w:id="71" w:name="_Toc490059872"/>
      <w:bookmarkStart w:id="72" w:name="_Toc491077127"/>
      <w:r w:rsidRPr="00E06C97">
        <w:rPr>
          <w:rFonts w:ascii="Times New Roman" w:eastAsia="Times New Roman" w:hAnsi="Times New Roman" w:cs="Times New Roman"/>
          <w:b/>
          <w:bCs/>
          <w:kern w:val="36"/>
          <w:sz w:val="28"/>
          <w:szCs w:val="28"/>
          <w:lang w:val="en-GB" w:eastAsia="en-IE"/>
        </w:rPr>
        <w:t>Other Relevant Texts</w:t>
      </w:r>
      <w:bookmarkEnd w:id="70"/>
      <w:bookmarkEnd w:id="71"/>
      <w:bookmarkEnd w:id="72"/>
    </w:p>
    <w:p w14:paraId="538673CB" w14:textId="4AB6CF08"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Callanan, </w:t>
      </w:r>
      <w:r w:rsidRPr="00175283">
        <w:rPr>
          <w:rFonts w:ascii="Times New Roman" w:eastAsia="Times New Roman" w:hAnsi="Times New Roman" w:cs="Times New Roman"/>
          <w:i/>
          <w:sz w:val="28"/>
          <w:szCs w:val="28"/>
          <w:lang w:val="en-GB"/>
        </w:rPr>
        <w:t>An Introduction to Irish Company Law</w:t>
      </w:r>
      <w:r w:rsidRPr="00E06C97">
        <w:rPr>
          <w:rFonts w:ascii="Times New Roman" w:eastAsia="Times New Roman" w:hAnsi="Times New Roman" w:cs="Times New Roman"/>
          <w:sz w:val="28"/>
          <w:szCs w:val="28"/>
          <w:lang w:val="en-GB"/>
        </w:rPr>
        <w:t xml:space="preserve"> (4</w:t>
      </w:r>
      <w:r w:rsidRPr="00E06C97">
        <w:rPr>
          <w:rFonts w:ascii="Times New Roman" w:eastAsia="Times New Roman" w:hAnsi="Times New Roman" w:cs="Times New Roman"/>
          <w:sz w:val="28"/>
          <w:szCs w:val="28"/>
          <w:vertAlign w:val="superscript"/>
          <w:lang w:val="en-GB"/>
        </w:rPr>
        <w:t>th</w:t>
      </w:r>
      <w:r w:rsidR="00175283">
        <w:rPr>
          <w:rFonts w:ascii="Times New Roman" w:eastAsia="Times New Roman" w:hAnsi="Times New Roman" w:cs="Times New Roman"/>
          <w:sz w:val="28"/>
          <w:szCs w:val="28"/>
          <w:lang w:val="en-GB"/>
        </w:rPr>
        <w:t xml:space="preserve"> edn</w:t>
      </w:r>
      <w:r w:rsidRPr="00E06C97">
        <w:rPr>
          <w:rFonts w:ascii="Times New Roman" w:eastAsia="Times New Roman" w:hAnsi="Times New Roman" w:cs="Times New Roman"/>
          <w:sz w:val="28"/>
          <w:szCs w:val="28"/>
          <w:lang w:val="en-GB"/>
        </w:rPr>
        <w:t xml:space="preserve"> Gill </w:t>
      </w:r>
      <w:r w:rsidR="00175283">
        <w:rPr>
          <w:rFonts w:ascii="Times New Roman" w:eastAsia="Times New Roman" w:hAnsi="Times New Roman" w:cs="Times New Roman"/>
          <w:sz w:val="28"/>
          <w:szCs w:val="28"/>
          <w:lang w:val="en-GB"/>
        </w:rPr>
        <w:t>&amp;</w:t>
      </w:r>
      <w:r w:rsidRPr="00E06C97">
        <w:rPr>
          <w:rFonts w:ascii="Times New Roman" w:eastAsia="Times New Roman" w:hAnsi="Times New Roman" w:cs="Times New Roman"/>
          <w:sz w:val="28"/>
          <w:szCs w:val="28"/>
          <w:lang w:val="en-GB"/>
        </w:rPr>
        <w:t xml:space="preserve"> Macmillan 2015) </w:t>
      </w:r>
    </w:p>
    <w:p w14:paraId="68150757" w14:textId="193033FD"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Courtney, </w:t>
      </w:r>
      <w:r w:rsidRPr="00175283">
        <w:rPr>
          <w:rFonts w:ascii="Times New Roman" w:eastAsia="Times New Roman" w:hAnsi="Times New Roman" w:cs="Times New Roman"/>
          <w:i/>
          <w:sz w:val="28"/>
          <w:szCs w:val="28"/>
          <w:lang w:val="en-GB"/>
        </w:rPr>
        <w:t>The Laws of Companies</w:t>
      </w:r>
      <w:r w:rsidRPr="00E06C97">
        <w:rPr>
          <w:rFonts w:ascii="Times New Roman" w:eastAsia="Times New Roman" w:hAnsi="Times New Roman" w:cs="Times New Roman"/>
          <w:sz w:val="28"/>
          <w:szCs w:val="28"/>
          <w:lang w:val="en-GB"/>
        </w:rPr>
        <w:t xml:space="preserve"> (4</w:t>
      </w:r>
      <w:r w:rsidRPr="00E06C97">
        <w:rPr>
          <w:rFonts w:ascii="Times New Roman" w:eastAsia="Times New Roman" w:hAnsi="Times New Roman" w:cs="Times New Roman"/>
          <w:sz w:val="28"/>
          <w:szCs w:val="28"/>
          <w:vertAlign w:val="superscript"/>
          <w:lang w:val="en-GB"/>
        </w:rPr>
        <w:t>th</w:t>
      </w:r>
      <w:r w:rsidR="00175283">
        <w:rPr>
          <w:rFonts w:ascii="Times New Roman" w:eastAsia="Times New Roman" w:hAnsi="Times New Roman" w:cs="Times New Roman"/>
          <w:sz w:val="28"/>
          <w:szCs w:val="28"/>
          <w:lang w:val="en-GB"/>
        </w:rPr>
        <w:t xml:space="preserve"> edn</w:t>
      </w:r>
      <w:r w:rsidRPr="00E06C97">
        <w:rPr>
          <w:rFonts w:ascii="Times New Roman" w:eastAsia="Times New Roman" w:hAnsi="Times New Roman" w:cs="Times New Roman"/>
          <w:sz w:val="28"/>
          <w:szCs w:val="28"/>
          <w:lang w:val="en-GB"/>
        </w:rPr>
        <w:t xml:space="preserve"> Bloomsbury Professional 2016) </w:t>
      </w:r>
    </w:p>
    <w:p w14:paraId="09C77138" w14:textId="6B4B649D"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Ellis, </w:t>
      </w:r>
      <w:r w:rsidRPr="00175283">
        <w:rPr>
          <w:rFonts w:ascii="Times New Roman" w:eastAsia="Times New Roman" w:hAnsi="Times New Roman" w:cs="Times New Roman"/>
          <w:i/>
          <w:sz w:val="28"/>
          <w:szCs w:val="28"/>
          <w:lang w:val="en-GB"/>
        </w:rPr>
        <w:t>Modern Irish Company Law</w:t>
      </w:r>
      <w:r w:rsidRPr="00E06C97">
        <w:rPr>
          <w:rFonts w:ascii="Times New Roman" w:eastAsia="Times New Roman" w:hAnsi="Times New Roman" w:cs="Times New Roman"/>
          <w:sz w:val="28"/>
          <w:szCs w:val="28"/>
          <w:lang w:val="en-GB"/>
        </w:rPr>
        <w:t xml:space="preserve"> (2</w:t>
      </w:r>
      <w:r w:rsidRPr="00E06C97">
        <w:rPr>
          <w:rFonts w:ascii="Times New Roman" w:eastAsia="Times New Roman" w:hAnsi="Times New Roman" w:cs="Times New Roman"/>
          <w:sz w:val="28"/>
          <w:szCs w:val="28"/>
          <w:vertAlign w:val="superscript"/>
          <w:lang w:val="en-GB"/>
        </w:rPr>
        <w:t>nd</w:t>
      </w:r>
      <w:r w:rsidR="00175283">
        <w:rPr>
          <w:rFonts w:ascii="Times New Roman" w:eastAsia="Times New Roman" w:hAnsi="Times New Roman" w:cs="Times New Roman"/>
          <w:sz w:val="28"/>
          <w:szCs w:val="28"/>
          <w:lang w:val="en-GB"/>
        </w:rPr>
        <w:t xml:space="preserve"> edn</w:t>
      </w:r>
      <w:r w:rsidRPr="00E06C97">
        <w:rPr>
          <w:rFonts w:ascii="Times New Roman" w:eastAsia="Times New Roman" w:hAnsi="Times New Roman" w:cs="Times New Roman"/>
          <w:sz w:val="28"/>
          <w:szCs w:val="28"/>
          <w:lang w:val="en-GB"/>
        </w:rPr>
        <w:t xml:space="preserve"> Jordans 2004) </w:t>
      </w:r>
    </w:p>
    <w:p w14:paraId="434F384D" w14:textId="65A70DB3"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Keane, </w:t>
      </w:r>
      <w:r w:rsidRPr="00175283">
        <w:rPr>
          <w:rFonts w:ascii="Times New Roman" w:eastAsia="Times New Roman" w:hAnsi="Times New Roman" w:cs="Times New Roman"/>
          <w:i/>
          <w:sz w:val="28"/>
          <w:szCs w:val="28"/>
          <w:lang w:val="en-GB"/>
        </w:rPr>
        <w:t>Company Law</w:t>
      </w:r>
      <w:r w:rsidRPr="00E06C97">
        <w:rPr>
          <w:rFonts w:ascii="Times New Roman" w:eastAsia="Times New Roman" w:hAnsi="Times New Roman" w:cs="Times New Roman"/>
          <w:sz w:val="28"/>
          <w:szCs w:val="28"/>
          <w:lang w:val="en-GB"/>
        </w:rPr>
        <w:t xml:space="preserve"> (5</w:t>
      </w:r>
      <w:r w:rsidRPr="00E06C97">
        <w:rPr>
          <w:rFonts w:ascii="Times New Roman" w:eastAsia="Times New Roman" w:hAnsi="Times New Roman" w:cs="Times New Roman"/>
          <w:sz w:val="28"/>
          <w:szCs w:val="28"/>
          <w:vertAlign w:val="superscript"/>
          <w:lang w:val="en-GB"/>
        </w:rPr>
        <w:t>th</w:t>
      </w:r>
      <w:r w:rsidR="00175283">
        <w:rPr>
          <w:rFonts w:ascii="Times New Roman" w:eastAsia="Times New Roman" w:hAnsi="Times New Roman" w:cs="Times New Roman"/>
          <w:sz w:val="28"/>
          <w:szCs w:val="28"/>
          <w:lang w:val="en-GB"/>
        </w:rPr>
        <w:t xml:space="preserve"> edn</w:t>
      </w:r>
      <w:r w:rsidRPr="00E06C97">
        <w:rPr>
          <w:rFonts w:ascii="Times New Roman" w:eastAsia="Times New Roman" w:hAnsi="Times New Roman" w:cs="Times New Roman"/>
          <w:sz w:val="28"/>
          <w:szCs w:val="28"/>
          <w:lang w:val="en-GB"/>
        </w:rPr>
        <w:t xml:space="preserve"> Tottel Publishing 2016) </w:t>
      </w:r>
    </w:p>
    <w:p w14:paraId="512FBC56" w14:textId="77777777"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MacCann, </w:t>
      </w:r>
      <w:r w:rsidRPr="00175283">
        <w:rPr>
          <w:rFonts w:ascii="Times New Roman" w:eastAsia="Times New Roman" w:hAnsi="Times New Roman" w:cs="Times New Roman"/>
          <w:i/>
          <w:sz w:val="28"/>
          <w:szCs w:val="28"/>
          <w:lang w:val="en-GB"/>
        </w:rPr>
        <w:t>A Casebook on Company Law</w:t>
      </w:r>
      <w:r w:rsidRPr="00E06C97">
        <w:rPr>
          <w:rFonts w:ascii="Times New Roman" w:eastAsia="Times New Roman" w:hAnsi="Times New Roman" w:cs="Times New Roman"/>
          <w:sz w:val="28"/>
          <w:szCs w:val="28"/>
          <w:lang w:val="en-GB"/>
        </w:rPr>
        <w:t xml:space="preserve"> (Butterworth 1991) </w:t>
      </w:r>
    </w:p>
    <w:p w14:paraId="2F590B55" w14:textId="77777777"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McGrath, </w:t>
      </w:r>
      <w:r w:rsidRPr="00175283">
        <w:rPr>
          <w:rFonts w:ascii="Times New Roman" w:eastAsia="Times New Roman" w:hAnsi="Times New Roman" w:cs="Times New Roman"/>
          <w:i/>
          <w:sz w:val="28"/>
          <w:szCs w:val="28"/>
          <w:lang w:val="en-GB"/>
        </w:rPr>
        <w:t>Company Law</w:t>
      </w:r>
      <w:r w:rsidRPr="00E06C97">
        <w:rPr>
          <w:rFonts w:ascii="Times New Roman" w:eastAsia="Times New Roman" w:hAnsi="Times New Roman" w:cs="Times New Roman"/>
          <w:sz w:val="28"/>
          <w:szCs w:val="28"/>
          <w:lang w:val="en-GB"/>
        </w:rPr>
        <w:t xml:space="preserve"> (Round Hall 2003) </w:t>
      </w:r>
    </w:p>
    <w:p w14:paraId="0614786D" w14:textId="247EF19D"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Murphy, </w:t>
      </w:r>
      <w:r w:rsidRPr="00175283">
        <w:rPr>
          <w:rFonts w:ascii="Times New Roman" w:eastAsia="Times New Roman" w:hAnsi="Times New Roman" w:cs="Times New Roman"/>
          <w:i/>
          <w:sz w:val="28"/>
          <w:szCs w:val="28"/>
          <w:lang w:val="en-GB"/>
        </w:rPr>
        <w:t>Business and Company Law: For Irish Students</w:t>
      </w:r>
      <w:r w:rsidRPr="00E06C97">
        <w:rPr>
          <w:rFonts w:ascii="Times New Roman" w:eastAsia="Times New Roman" w:hAnsi="Times New Roman" w:cs="Times New Roman"/>
          <w:sz w:val="28"/>
          <w:szCs w:val="28"/>
          <w:lang w:val="en-GB"/>
        </w:rPr>
        <w:t xml:space="preserve"> (</w:t>
      </w:r>
      <w:r w:rsidR="00175283">
        <w:rPr>
          <w:rFonts w:ascii="Times New Roman" w:eastAsia="Times New Roman" w:hAnsi="Times New Roman" w:cs="Times New Roman"/>
          <w:sz w:val="28"/>
          <w:szCs w:val="28"/>
          <w:lang w:val="en-GB"/>
        </w:rPr>
        <w:t>Gill &amp; Macmillan</w:t>
      </w:r>
      <w:r w:rsidRPr="00E06C97">
        <w:rPr>
          <w:rFonts w:ascii="Times New Roman" w:eastAsia="Times New Roman" w:hAnsi="Times New Roman" w:cs="Times New Roman"/>
          <w:sz w:val="28"/>
          <w:szCs w:val="28"/>
          <w:lang w:val="en-GB"/>
        </w:rPr>
        <w:t xml:space="preserve"> 2004) </w:t>
      </w:r>
    </w:p>
    <w:p w14:paraId="5A5C9815" w14:textId="77777777" w:rsidR="005B410D" w:rsidRPr="00E06C97" w:rsidRDefault="005B410D" w:rsidP="009F175A">
      <w:pPr>
        <w:pStyle w:val="ListParagraph"/>
        <w:numPr>
          <w:ilvl w:val="0"/>
          <w:numId w:val="3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Twomey, </w:t>
      </w:r>
      <w:r w:rsidRPr="00175283">
        <w:rPr>
          <w:rFonts w:ascii="Times New Roman" w:eastAsia="Times New Roman" w:hAnsi="Times New Roman" w:cs="Times New Roman"/>
          <w:i/>
          <w:sz w:val="28"/>
          <w:szCs w:val="28"/>
          <w:lang w:val="en-GB"/>
        </w:rPr>
        <w:t>Partnership Law</w:t>
      </w:r>
      <w:r w:rsidRPr="00E06C97">
        <w:rPr>
          <w:rFonts w:ascii="Times New Roman" w:eastAsia="Times New Roman" w:hAnsi="Times New Roman" w:cs="Times New Roman"/>
          <w:sz w:val="28"/>
          <w:szCs w:val="28"/>
          <w:lang w:val="en-GB"/>
        </w:rPr>
        <w:t xml:space="preserve"> (Butterworth 2000)</w:t>
      </w:r>
    </w:p>
    <w:p w14:paraId="2D433718"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p>
    <w:p w14:paraId="06A568EB"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73" w:name="_Toc490059384"/>
      <w:bookmarkStart w:id="74" w:name="_Toc490059873"/>
      <w:bookmarkStart w:id="75" w:name="_Toc491077128"/>
      <w:r w:rsidRPr="00E06C97">
        <w:rPr>
          <w:rFonts w:ascii="Times New Roman" w:eastAsia="Times New Roman" w:hAnsi="Times New Roman" w:cs="Times New Roman"/>
          <w:b/>
          <w:bCs/>
          <w:kern w:val="36"/>
          <w:sz w:val="28"/>
          <w:szCs w:val="28"/>
          <w:lang w:val="en-GB" w:eastAsia="en-IE"/>
        </w:rPr>
        <w:t>Academic Instruments</w:t>
      </w:r>
      <w:bookmarkEnd w:id="73"/>
      <w:bookmarkEnd w:id="74"/>
      <w:bookmarkEnd w:id="75"/>
    </w:p>
    <w:p w14:paraId="12B6A0A4" w14:textId="77777777" w:rsidR="005B410D" w:rsidRPr="00E06C97" w:rsidRDefault="005B410D" w:rsidP="005B410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This module will be assessed by means of a 100% end of semester closed book examination comprising of 60% multiple choice component and 40% long question component. The repeat examination comprises the same means of assessment.</w:t>
      </w:r>
    </w:p>
    <w:p w14:paraId="3E654932" w14:textId="77777777" w:rsidR="005B410D" w:rsidRPr="00E06C97" w:rsidRDefault="005B410D">
      <w:pPr>
        <w:rPr>
          <w:rFonts w:ascii="Times New Roman" w:hAnsi="Times New Roman" w:cs="Times New Roman"/>
          <w:b/>
          <w:sz w:val="32"/>
          <w:szCs w:val="28"/>
          <w:lang w:val="en-GB"/>
        </w:rPr>
      </w:pPr>
      <w:r w:rsidRPr="00E06C97">
        <w:rPr>
          <w:lang w:val="en-GB"/>
        </w:rPr>
        <w:br w:type="page"/>
      </w:r>
    </w:p>
    <w:p w14:paraId="592DA38D" w14:textId="77777777" w:rsidR="005B410D" w:rsidRPr="00E06C97" w:rsidRDefault="005B410D" w:rsidP="005B410D">
      <w:pPr>
        <w:pStyle w:val="Heading1"/>
        <w:rPr>
          <w:lang w:val="en-GB" w:eastAsia="en-IE"/>
        </w:rPr>
      </w:pPr>
      <w:bookmarkStart w:id="76" w:name="_Toc490059385"/>
      <w:bookmarkStart w:id="77" w:name="_Toc491077129"/>
      <w:bookmarkStart w:id="78" w:name="_Toc491077971"/>
      <w:r w:rsidRPr="00E06C97">
        <w:rPr>
          <w:lang w:val="en-GB" w:eastAsia="en-IE"/>
        </w:rPr>
        <w:lastRenderedPageBreak/>
        <w:t>LA4011 – INTRODUCTION TO LAWYERING 1</w:t>
      </w:r>
      <w:bookmarkEnd w:id="76"/>
      <w:bookmarkEnd w:id="77"/>
      <w:bookmarkEnd w:id="78"/>
    </w:p>
    <w:p w14:paraId="46E841CC"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57310653"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sectPr w:rsidR="005B410D" w:rsidRPr="00E06C97" w:rsidSect="00DA454E">
          <w:type w:val="continuous"/>
          <w:pgSz w:w="11906" w:h="16838"/>
          <w:pgMar w:top="1440" w:right="1440" w:bottom="1440" w:left="1440" w:header="708" w:footer="708" w:gutter="0"/>
          <w:cols w:space="708"/>
          <w:docGrid w:linePitch="360"/>
        </w:sectPr>
      </w:pPr>
    </w:p>
    <w:p w14:paraId="0ECC887B"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Module Leader</w:t>
      </w:r>
    </w:p>
    <w:p w14:paraId="579C807E"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r w:rsidRPr="00E06C97">
        <w:rPr>
          <w:rFonts w:ascii="Times New Roman" w:eastAsia="Times New Roman" w:hAnsi="Times New Roman" w:cs="Times New Roman"/>
          <w:bCs/>
          <w:sz w:val="28"/>
          <w:szCs w:val="28"/>
          <w:lang w:val="en-GB"/>
        </w:rPr>
        <w:t>John Lombard</w:t>
      </w:r>
    </w:p>
    <w:p w14:paraId="29FA4940" w14:textId="77777777" w:rsidR="005B410D" w:rsidRPr="00E06C97" w:rsidRDefault="006956EB" w:rsidP="005B410D">
      <w:pPr>
        <w:spacing w:after="0" w:line="360" w:lineRule="auto"/>
        <w:rPr>
          <w:rFonts w:ascii="Times New Roman" w:eastAsia="Times New Roman" w:hAnsi="Times New Roman" w:cs="Times New Roman"/>
          <w:sz w:val="28"/>
          <w:szCs w:val="28"/>
          <w:lang w:val="en-GB"/>
        </w:rPr>
      </w:pPr>
      <w:hyperlink r:id="rId17" w:history="1">
        <w:r w:rsidR="005B410D" w:rsidRPr="00E06C97">
          <w:rPr>
            <w:rStyle w:val="Hyperlink"/>
            <w:rFonts w:ascii="Times New Roman" w:eastAsia="Times New Roman" w:hAnsi="Times New Roman" w:cs="Times New Roman"/>
            <w:sz w:val="28"/>
            <w:szCs w:val="28"/>
            <w:lang w:val="en-GB"/>
          </w:rPr>
          <w:t>John.Lombard@ul.ie</w:t>
        </w:r>
      </w:hyperlink>
    </w:p>
    <w:p w14:paraId="01D8F02C"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Hours per Week</w:t>
      </w:r>
    </w:p>
    <w:p w14:paraId="30499ABA" w14:textId="77777777" w:rsidR="005B410D" w:rsidRPr="00E06C97"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79" w:name="_Toc490059386"/>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2</w:t>
      </w:r>
      <w:r w:rsidRPr="00E06C97">
        <w:rPr>
          <w:rFonts w:ascii="Times New Roman" w:eastAsia="Times New Roman" w:hAnsi="Times New Roman" w:cs="Times New Roman"/>
          <w:iCs/>
          <w:sz w:val="28"/>
          <w:szCs w:val="28"/>
          <w:lang w:val="en-GB" w:eastAsia="en-IE"/>
        </w:rPr>
        <w:t xml:space="preserve"> Tutorial: 1</w:t>
      </w:r>
      <w:bookmarkEnd w:id="79"/>
    </w:p>
    <w:p w14:paraId="7A828C3E" w14:textId="2BAE633F" w:rsidR="005B410D" w:rsidRPr="00E06C97" w:rsidRDefault="005B410D" w:rsidP="005B410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80" w:name="_Toc490059387"/>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80"/>
    </w:p>
    <w:p w14:paraId="7D4B1292"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sectPr w:rsidR="005B410D" w:rsidRPr="00E06C97" w:rsidSect="00DA454E">
          <w:type w:val="continuous"/>
          <w:pgSz w:w="11906" w:h="16838"/>
          <w:pgMar w:top="1440" w:right="1440" w:bottom="1440" w:left="1440" w:header="708" w:footer="708" w:gutter="0"/>
          <w:cols w:num="2" w:space="708"/>
          <w:docGrid w:linePitch="360"/>
        </w:sectPr>
      </w:pPr>
    </w:p>
    <w:p w14:paraId="4414591C"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5BAB5A91" w14:textId="0F021A83" w:rsidR="005B410D" w:rsidRPr="00E06C97" w:rsidRDefault="008B1162" w:rsidP="005B410D">
      <w:pPr>
        <w:spacing w:after="0" w:line="360" w:lineRule="auto"/>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Rationale &amp; Purpose of the Module</w:t>
      </w:r>
      <w:r w:rsidR="005B410D" w:rsidRPr="00E06C97">
        <w:rPr>
          <w:rFonts w:ascii="Times New Roman" w:eastAsia="Times New Roman" w:hAnsi="Times New Roman" w:cs="Times New Roman"/>
          <w:b/>
          <w:bCs/>
          <w:sz w:val="28"/>
          <w:szCs w:val="28"/>
          <w:lang w:val="en-GB"/>
        </w:rPr>
        <w:t xml:space="preserve"> </w:t>
      </w:r>
    </w:p>
    <w:p w14:paraId="57BE4CE2" w14:textId="4F6D5E5E"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The aim of this module is to introduce first time law students to the basic principles and operating procedures of the legal system in Ireland. This is will be achieved by providing students with a comprehensive grounding in the key legal skills necessary to allow them to further develop their legal understanding</w:t>
      </w:r>
      <w:r w:rsidR="00175283">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w:t>
      </w:r>
      <w:r w:rsidR="00175283">
        <w:rPr>
          <w:rFonts w:ascii="Times New Roman" w:eastAsia="Times New Roman" w:hAnsi="Times New Roman" w:cs="Times New Roman"/>
          <w:sz w:val="28"/>
          <w:szCs w:val="28"/>
          <w:lang w:val="en-GB"/>
        </w:rPr>
        <w:t>i</w:t>
      </w:r>
      <w:r w:rsidRPr="00E06C97">
        <w:rPr>
          <w:rFonts w:ascii="Times New Roman" w:eastAsia="Times New Roman" w:hAnsi="Times New Roman" w:cs="Times New Roman"/>
          <w:sz w:val="28"/>
          <w:szCs w:val="28"/>
          <w:lang w:val="en-GB"/>
        </w:rPr>
        <w:t>t forms part of</w:t>
      </w:r>
      <w:r w:rsidR="00175283">
        <w:rPr>
          <w:rFonts w:ascii="Times New Roman" w:eastAsia="Times New Roman" w:hAnsi="Times New Roman" w:cs="Times New Roman"/>
          <w:sz w:val="28"/>
          <w:szCs w:val="28"/>
          <w:lang w:val="en-GB"/>
        </w:rPr>
        <w:t xml:space="preserve"> a sequential number of modules.</w:t>
      </w:r>
    </w:p>
    <w:p w14:paraId="3A985CA2"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0226873A"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Syllabus</w:t>
      </w:r>
    </w:p>
    <w:p w14:paraId="1B1E5D6A" w14:textId="2D4E048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The objective of this module is to ensure that upon successful completion, students have a detailed knowledge of the legal process, including an introduction to court structure and procedure, the doctrine of precedent, </w:t>
      </w:r>
      <w:r w:rsidR="00175283">
        <w:rPr>
          <w:rFonts w:ascii="Times New Roman" w:eastAsia="Times New Roman" w:hAnsi="Times New Roman" w:cs="Times New Roman"/>
          <w:sz w:val="28"/>
          <w:szCs w:val="28"/>
          <w:lang w:val="en-GB"/>
        </w:rPr>
        <w:t xml:space="preserve">and </w:t>
      </w:r>
      <w:r w:rsidRPr="00E06C97">
        <w:rPr>
          <w:rFonts w:ascii="Times New Roman" w:eastAsia="Times New Roman" w:hAnsi="Times New Roman" w:cs="Times New Roman"/>
          <w:sz w:val="28"/>
          <w:szCs w:val="28"/>
          <w:lang w:val="en-GB"/>
        </w:rPr>
        <w:t>statutory interpretation</w:t>
      </w:r>
      <w:r w:rsidR="00175283">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as well as developing student’s legal research, writing, referencing</w:t>
      </w:r>
      <w:r w:rsidR="00175283">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interpretation skills. The syllabus will focus extensively on self-directed learning and active exercises. </w:t>
      </w:r>
    </w:p>
    <w:p w14:paraId="76F27ED4"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4FF87B42"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Learning Outcomes</w:t>
      </w:r>
    </w:p>
    <w:p w14:paraId="0A9D70B7" w14:textId="77777777"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On successful completion of this module, students will be able to: </w:t>
      </w:r>
    </w:p>
    <w:p w14:paraId="54F9D8DF" w14:textId="77777777"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Describe the key legal and political institutions of the Irish legal system. </w:t>
      </w:r>
    </w:p>
    <w:p w14:paraId="1001CC4A" w14:textId="77777777"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Identify the binding and persuasive sources of law in the Irish legal system. </w:t>
      </w:r>
    </w:p>
    <w:p w14:paraId="2510787A" w14:textId="77777777" w:rsidR="00175283"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Explain the role of the courts.</w:t>
      </w:r>
    </w:p>
    <w:p w14:paraId="3006EE3A" w14:textId="59404A43"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Explain the </w:t>
      </w:r>
      <w:r w:rsidR="00E06C97" w:rsidRPr="00E06C97">
        <w:rPr>
          <w:rFonts w:ascii="Times New Roman" w:eastAsia="Times New Roman" w:hAnsi="Times New Roman" w:cs="Times New Roman"/>
          <w:sz w:val="28"/>
          <w:szCs w:val="28"/>
          <w:lang w:val="en-GB"/>
        </w:rPr>
        <w:t>constitutional concept</w:t>
      </w:r>
      <w:r w:rsidRPr="00E06C97">
        <w:rPr>
          <w:rFonts w:ascii="Times New Roman" w:eastAsia="Times New Roman" w:hAnsi="Times New Roman" w:cs="Times New Roman"/>
          <w:sz w:val="28"/>
          <w:szCs w:val="28"/>
          <w:lang w:val="en-GB"/>
        </w:rPr>
        <w:t xml:space="preserve"> of the separation of powers between the legal and political bodies in Ireland. </w:t>
      </w:r>
    </w:p>
    <w:p w14:paraId="14EDFB84" w14:textId="77777777"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lastRenderedPageBreak/>
        <w:t xml:space="preserve">Examine and evaluate the operation of </w:t>
      </w:r>
      <w:r w:rsidRPr="00175283">
        <w:rPr>
          <w:rFonts w:ascii="Times New Roman" w:eastAsia="Times New Roman" w:hAnsi="Times New Roman" w:cs="Times New Roman"/>
          <w:i/>
          <w:sz w:val="28"/>
          <w:szCs w:val="28"/>
          <w:lang w:val="en-GB"/>
        </w:rPr>
        <w:t>stare decisis</w:t>
      </w:r>
      <w:r w:rsidRPr="00E06C97">
        <w:rPr>
          <w:rFonts w:ascii="Times New Roman" w:eastAsia="Times New Roman" w:hAnsi="Times New Roman" w:cs="Times New Roman"/>
          <w:sz w:val="28"/>
          <w:szCs w:val="28"/>
          <w:lang w:val="en-GB"/>
        </w:rPr>
        <w:t xml:space="preserve"> or precedent in Irish adjudication. </w:t>
      </w:r>
    </w:p>
    <w:p w14:paraId="08D6C5A2" w14:textId="77777777"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Examine and evaluate the process of statutory interpretation in Irish adjudication. </w:t>
      </w:r>
    </w:p>
    <w:p w14:paraId="326880B0" w14:textId="77777777"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Complete legal research and writing tasks skilfully, using all available resources.</w:t>
      </w:r>
    </w:p>
    <w:p w14:paraId="6E1DB98D" w14:textId="77777777" w:rsidR="005B410D" w:rsidRPr="00E06C97" w:rsidRDefault="005B410D" w:rsidP="0085738E">
      <w:pPr>
        <w:numPr>
          <w:ilvl w:val="0"/>
          <w:numId w:val="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Accurately identify and interpret key primary sources of law.</w:t>
      </w:r>
    </w:p>
    <w:p w14:paraId="0564395B"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70F91785"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Primary Texts</w:t>
      </w:r>
    </w:p>
    <w:p w14:paraId="1F0843C0" w14:textId="126DDB9D" w:rsidR="005B410D" w:rsidRPr="00E06C97" w:rsidRDefault="005B410D" w:rsidP="009F175A">
      <w:pPr>
        <w:pStyle w:val="ListParagraph"/>
        <w:numPr>
          <w:ilvl w:val="0"/>
          <w:numId w:val="3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Raymond Byrne, J</w:t>
      </w:r>
      <w:r w:rsidR="0017528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Paul McCutcheon, Claire Bruton, and Gerard Coffey, </w:t>
      </w:r>
      <w:r w:rsidRPr="00E06C97">
        <w:rPr>
          <w:rFonts w:ascii="Times New Roman" w:hAnsi="Times New Roman" w:cs="Times New Roman"/>
          <w:i/>
          <w:sz w:val="28"/>
          <w:szCs w:val="28"/>
          <w:lang w:val="en-GB"/>
        </w:rPr>
        <w:t>Byrne and McCutcheon on t</w:t>
      </w:r>
      <w:r w:rsidRPr="00E06C97">
        <w:rPr>
          <w:rFonts w:ascii="Times New Roman" w:hAnsi="Times New Roman" w:cs="Times New Roman"/>
          <w:i/>
          <w:iCs/>
          <w:sz w:val="28"/>
          <w:szCs w:val="28"/>
          <w:lang w:val="en-GB"/>
        </w:rPr>
        <w:t xml:space="preserve">he Irish Legal System </w:t>
      </w:r>
      <w:r w:rsidRPr="00E06C97">
        <w:rPr>
          <w:rFonts w:ascii="Times New Roman" w:hAnsi="Times New Roman" w:cs="Times New Roman"/>
          <w:iCs/>
          <w:sz w:val="28"/>
          <w:szCs w:val="28"/>
          <w:lang w:val="en-GB"/>
        </w:rPr>
        <w:t>(</w:t>
      </w:r>
      <w:r w:rsidRPr="00E06C97">
        <w:rPr>
          <w:rFonts w:ascii="Times New Roman" w:hAnsi="Times New Roman" w:cs="Times New Roman"/>
          <w:sz w:val="28"/>
          <w:szCs w:val="28"/>
          <w:lang w:val="en-GB"/>
        </w:rPr>
        <w:t>6th edn, Bloomsbury Professional 2014)</w:t>
      </w:r>
    </w:p>
    <w:p w14:paraId="1B1BEF19" w14:textId="77777777" w:rsidR="005B410D" w:rsidRPr="00E06C97" w:rsidRDefault="005B410D" w:rsidP="009F175A">
      <w:pPr>
        <w:pStyle w:val="ListParagraph"/>
        <w:numPr>
          <w:ilvl w:val="0"/>
          <w:numId w:val="3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Tanya Ní Mhuirthile, Catherine O’Sullivan, and Liam Thornton, </w:t>
      </w:r>
      <w:r w:rsidRPr="00175283">
        <w:rPr>
          <w:rFonts w:ascii="Times New Roman" w:eastAsia="Times New Roman" w:hAnsi="Times New Roman" w:cs="Times New Roman"/>
          <w:i/>
          <w:sz w:val="28"/>
          <w:szCs w:val="28"/>
          <w:lang w:val="en-GB" w:eastAsia="en-IE"/>
        </w:rPr>
        <w:t>Fundamentals of the Irish Legal System: Law, Policy and Politics</w:t>
      </w:r>
      <w:r w:rsidRPr="00E06C97">
        <w:rPr>
          <w:rFonts w:ascii="Times New Roman" w:eastAsia="Times New Roman" w:hAnsi="Times New Roman" w:cs="Times New Roman"/>
          <w:sz w:val="28"/>
          <w:szCs w:val="28"/>
          <w:lang w:val="en-GB" w:eastAsia="en-IE"/>
        </w:rPr>
        <w:t xml:space="preserve"> (Round Hall 2016)</w:t>
      </w:r>
    </w:p>
    <w:p w14:paraId="19B05D76" w14:textId="77777777" w:rsidR="005B410D" w:rsidRPr="00E06C97" w:rsidRDefault="005B410D" w:rsidP="009F175A">
      <w:pPr>
        <w:pStyle w:val="ListParagraph"/>
        <w:numPr>
          <w:ilvl w:val="0"/>
          <w:numId w:val="3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Jennifer Schweppe, Rónán Kennedy, and Larry Donnelly, </w:t>
      </w:r>
      <w:r w:rsidRPr="00175283">
        <w:rPr>
          <w:rFonts w:ascii="Times New Roman" w:hAnsi="Times New Roman" w:cs="Times New Roman"/>
          <w:i/>
          <w:sz w:val="28"/>
          <w:szCs w:val="28"/>
          <w:lang w:val="en-GB"/>
        </w:rPr>
        <w:t>How to Think, Write and Cite: Key Skills for Irish Law Students</w:t>
      </w:r>
      <w:r w:rsidRPr="00E06C97">
        <w:rPr>
          <w:rFonts w:ascii="Times New Roman" w:hAnsi="Times New Roman" w:cs="Times New Roman"/>
          <w:sz w:val="28"/>
          <w:szCs w:val="28"/>
          <w:lang w:val="en-GB"/>
        </w:rPr>
        <w:t xml:space="preserve"> (2</w:t>
      </w:r>
      <w:r w:rsidRPr="00E06C97">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edn, Roundhall 2016)</w:t>
      </w:r>
    </w:p>
    <w:p w14:paraId="1DFE475E"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3F04B046" w14:textId="77777777" w:rsidR="005B410D" w:rsidRPr="00E06C97" w:rsidRDefault="005B410D" w:rsidP="005B410D">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 xml:space="preserve">Other Relevant Texts </w:t>
      </w:r>
    </w:p>
    <w:p w14:paraId="31EB4014" w14:textId="77777777" w:rsidR="005B410D" w:rsidRPr="00E06C97" w:rsidRDefault="005B410D" w:rsidP="009F175A">
      <w:pPr>
        <w:pStyle w:val="ListParagraph"/>
        <w:numPr>
          <w:ilvl w:val="0"/>
          <w:numId w:val="39"/>
        </w:numPr>
        <w:spacing w:after="0" w:line="360" w:lineRule="auto"/>
        <w:rPr>
          <w:rFonts w:ascii="Times New Roman" w:eastAsia="Times New Roman" w:hAnsi="Times New Roman" w:cs="Times New Roman"/>
          <w:bCs/>
          <w:sz w:val="28"/>
          <w:szCs w:val="28"/>
          <w:lang w:val="en-GB"/>
        </w:rPr>
      </w:pPr>
      <w:r w:rsidRPr="00E06C97">
        <w:rPr>
          <w:rFonts w:ascii="Times New Roman" w:eastAsia="Times New Roman" w:hAnsi="Times New Roman" w:cs="Times New Roman"/>
          <w:bCs/>
          <w:sz w:val="28"/>
          <w:szCs w:val="28"/>
          <w:lang w:val="en-GB"/>
        </w:rPr>
        <w:t xml:space="preserve">Holland, J. and Webb, J., </w:t>
      </w:r>
      <w:r w:rsidRPr="00E06C97">
        <w:rPr>
          <w:rFonts w:ascii="Times New Roman" w:eastAsia="Times New Roman" w:hAnsi="Times New Roman" w:cs="Times New Roman"/>
          <w:bCs/>
          <w:i/>
          <w:sz w:val="28"/>
          <w:szCs w:val="28"/>
          <w:lang w:val="en-GB"/>
        </w:rPr>
        <w:t xml:space="preserve">Learning Legal Rules </w:t>
      </w:r>
      <w:r w:rsidRPr="00E06C97">
        <w:rPr>
          <w:rFonts w:ascii="Times New Roman" w:eastAsia="Times New Roman" w:hAnsi="Times New Roman" w:cs="Times New Roman"/>
          <w:bCs/>
          <w:sz w:val="28"/>
          <w:szCs w:val="28"/>
          <w:lang w:val="en-GB"/>
        </w:rPr>
        <w:t>(7</w:t>
      </w:r>
      <w:r w:rsidRPr="00E06C97">
        <w:rPr>
          <w:rFonts w:ascii="Times New Roman" w:eastAsia="Times New Roman" w:hAnsi="Times New Roman" w:cs="Times New Roman"/>
          <w:bCs/>
          <w:sz w:val="28"/>
          <w:szCs w:val="28"/>
          <w:vertAlign w:val="superscript"/>
          <w:lang w:val="en-GB"/>
        </w:rPr>
        <w:t>th</w:t>
      </w:r>
      <w:r w:rsidRPr="00E06C97">
        <w:rPr>
          <w:rFonts w:ascii="Times New Roman" w:eastAsia="Times New Roman" w:hAnsi="Times New Roman" w:cs="Times New Roman"/>
          <w:bCs/>
          <w:sz w:val="28"/>
          <w:szCs w:val="28"/>
          <w:lang w:val="en-GB"/>
        </w:rPr>
        <w:t xml:space="preserve"> edn, Oxford University Press 2010)</w:t>
      </w:r>
    </w:p>
    <w:p w14:paraId="29060028" w14:textId="77777777" w:rsidR="005B410D" w:rsidRPr="00E06C97" w:rsidRDefault="005B410D" w:rsidP="005B410D">
      <w:pPr>
        <w:spacing w:after="0" w:line="360" w:lineRule="auto"/>
        <w:rPr>
          <w:rFonts w:ascii="Times New Roman" w:eastAsia="Times New Roman" w:hAnsi="Times New Roman" w:cs="Times New Roman"/>
          <w:bCs/>
          <w:sz w:val="28"/>
          <w:szCs w:val="28"/>
          <w:lang w:val="en-GB"/>
        </w:rPr>
      </w:pPr>
    </w:p>
    <w:p w14:paraId="6640BD8B" w14:textId="13A64A20" w:rsidR="005B410D" w:rsidRPr="00E06C97" w:rsidRDefault="00E06C97" w:rsidP="005B410D">
      <w:pPr>
        <w:spacing w:after="0" w:line="360" w:lineRule="auto"/>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Semester &amp; Year to be F</w:t>
      </w:r>
      <w:r w:rsidR="005B410D" w:rsidRPr="00E06C97">
        <w:rPr>
          <w:rFonts w:ascii="Times New Roman" w:eastAsia="Times New Roman" w:hAnsi="Times New Roman" w:cs="Times New Roman"/>
          <w:b/>
          <w:bCs/>
          <w:sz w:val="28"/>
          <w:szCs w:val="28"/>
          <w:lang w:val="en-GB"/>
        </w:rPr>
        <w:t>irst Offered</w:t>
      </w:r>
    </w:p>
    <w:p w14:paraId="5CB4747B" w14:textId="6D765CFA" w:rsidR="005B410D" w:rsidRPr="00E06C97" w:rsidRDefault="005B410D" w:rsidP="005B410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Autumn 2009</w:t>
      </w:r>
    </w:p>
    <w:p w14:paraId="11E57D9C"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2C1084DE" w14:textId="77777777" w:rsidR="005B410D" w:rsidRPr="00E06C97" w:rsidRDefault="005B410D" w:rsidP="005B410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81" w:name="_Toc490059388"/>
      <w:bookmarkStart w:id="82" w:name="_Toc490059875"/>
      <w:bookmarkStart w:id="83" w:name="_Toc491077130"/>
      <w:r w:rsidRPr="00E06C97">
        <w:rPr>
          <w:rFonts w:ascii="Times New Roman" w:eastAsia="Times New Roman" w:hAnsi="Times New Roman" w:cs="Times New Roman"/>
          <w:b/>
          <w:bCs/>
          <w:kern w:val="36"/>
          <w:sz w:val="28"/>
          <w:szCs w:val="28"/>
          <w:lang w:val="en-GB" w:eastAsia="en-IE"/>
        </w:rPr>
        <w:t>Academic Instruments</w:t>
      </w:r>
      <w:bookmarkEnd w:id="81"/>
      <w:bookmarkEnd w:id="82"/>
      <w:bookmarkEnd w:id="83"/>
    </w:p>
    <w:p w14:paraId="10C5FF29" w14:textId="77777777" w:rsidR="005B410D" w:rsidRPr="00E06C97" w:rsidRDefault="005B410D" w:rsidP="005B410D">
      <w:pPr>
        <w:spacing w:after="0" w:line="360" w:lineRule="auto"/>
        <w:contextualSpacing/>
        <w:rPr>
          <w:rFonts w:ascii="Times New Roman" w:eastAsia="Times New Roman" w:hAnsi="Times New Roman" w:cs="Times New Roman"/>
          <w:bCs/>
          <w:sz w:val="28"/>
          <w:szCs w:val="28"/>
          <w:lang w:val="en-GB" w:eastAsia="en-IE"/>
        </w:rPr>
      </w:pPr>
      <w:r w:rsidRPr="00E06C97">
        <w:rPr>
          <w:rFonts w:ascii="Times New Roman" w:eastAsia="Times New Roman" w:hAnsi="Times New Roman" w:cs="Times New Roman"/>
          <w:bCs/>
          <w:sz w:val="28"/>
          <w:szCs w:val="28"/>
          <w:lang w:val="en-GB" w:eastAsia="en-IE"/>
        </w:rPr>
        <w:t>Original assessment</w:t>
      </w:r>
    </w:p>
    <w:p w14:paraId="16DA7873" w14:textId="4E5169B8" w:rsidR="005B410D" w:rsidRPr="00E06C97" w:rsidRDefault="005B410D" w:rsidP="00696CD8">
      <w:p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Multiple </w:t>
      </w:r>
      <w:r w:rsidR="00175283" w:rsidRPr="00E06C97">
        <w:rPr>
          <w:rFonts w:ascii="Times New Roman" w:eastAsia="Times New Roman" w:hAnsi="Times New Roman" w:cs="Times New Roman"/>
          <w:sz w:val="28"/>
          <w:szCs w:val="28"/>
          <w:lang w:val="en-GB" w:eastAsia="en-IE"/>
        </w:rPr>
        <w:t xml:space="preserve">choice quiz </w:t>
      </w:r>
      <w:r w:rsidRPr="00E06C97">
        <w:rPr>
          <w:rFonts w:ascii="Times New Roman" w:eastAsia="Times New Roman" w:hAnsi="Times New Roman" w:cs="Times New Roman"/>
          <w:sz w:val="28"/>
          <w:szCs w:val="28"/>
          <w:lang w:val="en-GB" w:eastAsia="en-IE"/>
        </w:rPr>
        <w:t>on Sulis (20%)</w:t>
      </w:r>
    </w:p>
    <w:p w14:paraId="564BA23A" w14:textId="77777777" w:rsidR="005B410D" w:rsidRPr="00E06C97" w:rsidRDefault="005B410D" w:rsidP="00696CD8">
      <w:p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Case note (30%)</w:t>
      </w:r>
    </w:p>
    <w:p w14:paraId="2E9B6BBB" w14:textId="6B2037C8" w:rsidR="005B410D" w:rsidRPr="00E06C97" w:rsidRDefault="005B410D" w:rsidP="00696CD8">
      <w:pPr>
        <w:spacing w:after="0" w:line="360" w:lineRule="auto"/>
        <w:contextualSpacing/>
        <w:rPr>
          <w:rFonts w:ascii="Times New Roman" w:eastAsia="Times New Roman" w:hAnsi="Times New Roman" w:cs="Times New Roman"/>
          <w:bCs/>
          <w:sz w:val="28"/>
          <w:szCs w:val="28"/>
          <w:lang w:val="en-GB" w:eastAsia="en-IE"/>
        </w:rPr>
      </w:pPr>
      <w:r w:rsidRPr="00E06C97">
        <w:rPr>
          <w:rFonts w:ascii="Times New Roman" w:eastAsia="Times New Roman" w:hAnsi="Times New Roman" w:cs="Times New Roman"/>
          <w:bCs/>
          <w:sz w:val="28"/>
          <w:szCs w:val="28"/>
          <w:lang w:val="en-GB" w:eastAsia="en-IE"/>
        </w:rPr>
        <w:t xml:space="preserve">Final </w:t>
      </w:r>
      <w:r w:rsidR="00175283">
        <w:rPr>
          <w:rFonts w:ascii="Times New Roman" w:eastAsia="Times New Roman" w:hAnsi="Times New Roman" w:cs="Times New Roman"/>
          <w:bCs/>
          <w:sz w:val="28"/>
          <w:szCs w:val="28"/>
          <w:lang w:val="en-GB" w:eastAsia="en-IE"/>
        </w:rPr>
        <w:t>e</w:t>
      </w:r>
      <w:r w:rsidRPr="00E06C97">
        <w:rPr>
          <w:rFonts w:ascii="Times New Roman" w:eastAsia="Times New Roman" w:hAnsi="Times New Roman" w:cs="Times New Roman"/>
          <w:bCs/>
          <w:sz w:val="28"/>
          <w:szCs w:val="28"/>
          <w:lang w:val="en-GB" w:eastAsia="en-IE"/>
        </w:rPr>
        <w:t>ssay (50%)</w:t>
      </w:r>
    </w:p>
    <w:p w14:paraId="1B80A48D" w14:textId="77777777" w:rsidR="005B410D" w:rsidRPr="00E06C97" w:rsidRDefault="005B410D" w:rsidP="005B410D">
      <w:pPr>
        <w:spacing w:after="0" w:line="360" w:lineRule="auto"/>
        <w:contextualSpacing/>
        <w:rPr>
          <w:rFonts w:ascii="Times New Roman" w:eastAsia="Times New Roman" w:hAnsi="Times New Roman" w:cs="Times New Roman"/>
          <w:bCs/>
          <w:sz w:val="28"/>
          <w:szCs w:val="28"/>
          <w:lang w:val="en-GB" w:eastAsia="en-IE"/>
        </w:rPr>
      </w:pPr>
      <w:r w:rsidRPr="00E06C97">
        <w:rPr>
          <w:rFonts w:ascii="Times New Roman" w:eastAsia="Times New Roman" w:hAnsi="Times New Roman" w:cs="Times New Roman"/>
          <w:bCs/>
          <w:sz w:val="28"/>
          <w:szCs w:val="28"/>
          <w:lang w:val="en-GB" w:eastAsia="en-IE"/>
        </w:rPr>
        <w:t>Repeat assessment</w:t>
      </w:r>
    </w:p>
    <w:p w14:paraId="313570DE" w14:textId="48A56EEA" w:rsidR="005B410D" w:rsidRPr="00E06C97" w:rsidRDefault="00175283" w:rsidP="00696CD8">
      <w:pPr>
        <w:spacing w:after="0" w:line="360" w:lineRule="auto"/>
        <w:contextualSpacing/>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Closed book examination. Two h</w:t>
      </w:r>
      <w:r w:rsidR="005B410D" w:rsidRPr="00E06C97">
        <w:rPr>
          <w:rFonts w:ascii="Times New Roman" w:eastAsia="Times New Roman" w:hAnsi="Times New Roman" w:cs="Times New Roman"/>
          <w:sz w:val="28"/>
          <w:szCs w:val="28"/>
          <w:lang w:val="en-GB" w:eastAsia="en-IE"/>
        </w:rPr>
        <w:t xml:space="preserve">ours, five questions, attempt </w:t>
      </w:r>
      <w:r w:rsidR="00506848">
        <w:rPr>
          <w:rFonts w:ascii="Times New Roman" w:eastAsia="Times New Roman" w:hAnsi="Times New Roman" w:cs="Times New Roman"/>
          <w:sz w:val="28"/>
          <w:szCs w:val="28"/>
          <w:lang w:val="en-GB" w:eastAsia="en-IE"/>
        </w:rPr>
        <w:t>three</w:t>
      </w:r>
      <w:r w:rsidR="005B410D" w:rsidRPr="00E06C97">
        <w:rPr>
          <w:rFonts w:ascii="Times New Roman" w:eastAsia="Times New Roman" w:hAnsi="Times New Roman" w:cs="Times New Roman"/>
          <w:sz w:val="28"/>
          <w:szCs w:val="28"/>
          <w:lang w:val="en-GB" w:eastAsia="en-IE"/>
        </w:rPr>
        <w:t xml:space="preserve">. All questions carry equal marks. </w:t>
      </w:r>
    </w:p>
    <w:p w14:paraId="546A8121" w14:textId="77777777" w:rsidR="005B410D" w:rsidRPr="00E06C97" w:rsidRDefault="005B410D">
      <w:pPr>
        <w:rPr>
          <w:rFonts w:ascii="Times New Roman" w:hAnsi="Times New Roman" w:cs="Times New Roman"/>
          <w:b/>
          <w:sz w:val="32"/>
          <w:szCs w:val="28"/>
          <w:lang w:val="en-GB"/>
        </w:rPr>
      </w:pPr>
      <w:r w:rsidRPr="00E06C97">
        <w:rPr>
          <w:lang w:val="en-GB"/>
        </w:rPr>
        <w:br w:type="page"/>
      </w:r>
    </w:p>
    <w:p w14:paraId="6BBFFF2A" w14:textId="77777777" w:rsidR="005B410D" w:rsidRPr="00E06C97" w:rsidRDefault="005B410D" w:rsidP="005B410D">
      <w:pPr>
        <w:pStyle w:val="Heading1"/>
        <w:rPr>
          <w:bCs/>
          <w:lang w:val="en-GB"/>
        </w:rPr>
      </w:pPr>
      <w:bookmarkStart w:id="84" w:name="_Toc490059389"/>
      <w:bookmarkStart w:id="85" w:name="_Toc491077131"/>
      <w:bookmarkStart w:id="86" w:name="_Toc491077972"/>
      <w:r w:rsidRPr="00E06C97">
        <w:rPr>
          <w:lang w:val="en-GB"/>
        </w:rPr>
        <w:lastRenderedPageBreak/>
        <w:t>LA4012 – COMPARATIVE LEGAL SYSTEMS</w:t>
      </w:r>
      <w:bookmarkEnd w:id="84"/>
      <w:bookmarkEnd w:id="85"/>
      <w:bookmarkEnd w:id="86"/>
    </w:p>
    <w:p w14:paraId="3FACD941" w14:textId="77777777" w:rsidR="005B410D" w:rsidRPr="00E06C97" w:rsidRDefault="005B410D" w:rsidP="005B410D">
      <w:pPr>
        <w:spacing w:after="0" w:line="360" w:lineRule="auto"/>
        <w:rPr>
          <w:rFonts w:ascii="Times New Roman" w:hAnsi="Times New Roman" w:cs="Times New Roman"/>
          <w:bCs/>
          <w:sz w:val="28"/>
          <w:szCs w:val="28"/>
          <w:lang w:val="en-GB"/>
        </w:rPr>
      </w:pPr>
    </w:p>
    <w:p w14:paraId="65177B23" w14:textId="77777777" w:rsidR="005B410D" w:rsidRPr="00E06C97" w:rsidRDefault="005B410D" w:rsidP="005B410D">
      <w:pPr>
        <w:spacing w:after="0" w:line="360" w:lineRule="auto"/>
        <w:rPr>
          <w:rFonts w:ascii="Times New Roman" w:hAnsi="Times New Roman" w:cs="Times New Roman"/>
          <w:b/>
          <w:bCs/>
          <w:sz w:val="28"/>
          <w:szCs w:val="28"/>
          <w:lang w:val="en-GB"/>
        </w:rPr>
        <w:sectPr w:rsidR="005B410D" w:rsidRPr="00E06C97" w:rsidSect="00DA454E">
          <w:type w:val="continuous"/>
          <w:pgSz w:w="11906" w:h="16838"/>
          <w:pgMar w:top="1440" w:right="1440" w:bottom="1440" w:left="1440" w:header="708" w:footer="708" w:gutter="0"/>
          <w:cols w:space="708"/>
          <w:docGrid w:linePitch="360"/>
        </w:sectPr>
      </w:pPr>
    </w:p>
    <w:p w14:paraId="50DBD677" w14:textId="77777777" w:rsidR="005B410D" w:rsidRPr="00E06C97" w:rsidRDefault="005B410D" w:rsidP="005B410D">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Module Leader</w:t>
      </w:r>
    </w:p>
    <w:p w14:paraId="1CBF6A86" w14:textId="77777777"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Catriona Moloney</w:t>
      </w:r>
    </w:p>
    <w:p w14:paraId="7666619B" w14:textId="77777777" w:rsidR="005B410D" w:rsidRPr="00E06C97" w:rsidRDefault="006956EB" w:rsidP="005B410D">
      <w:pPr>
        <w:spacing w:after="0" w:line="360" w:lineRule="auto"/>
        <w:rPr>
          <w:rFonts w:ascii="Times New Roman" w:hAnsi="Times New Roman" w:cs="Times New Roman"/>
          <w:sz w:val="28"/>
          <w:szCs w:val="28"/>
          <w:lang w:val="en-GB"/>
        </w:rPr>
      </w:pPr>
      <w:hyperlink r:id="rId18" w:history="1">
        <w:r w:rsidR="005B410D" w:rsidRPr="00E06C97">
          <w:rPr>
            <w:rStyle w:val="Hyperlink"/>
            <w:rFonts w:ascii="Times New Roman" w:hAnsi="Times New Roman" w:cs="Times New Roman"/>
            <w:sz w:val="28"/>
            <w:szCs w:val="28"/>
            <w:lang w:val="en-GB"/>
          </w:rPr>
          <w:t>Catriona.moloney@ul.ie</w:t>
        </w:r>
      </w:hyperlink>
    </w:p>
    <w:p w14:paraId="50BB69B9" w14:textId="77777777" w:rsidR="005B410D" w:rsidRPr="00E06C97" w:rsidRDefault="005B410D" w:rsidP="005B410D">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Hours per Week</w:t>
      </w:r>
    </w:p>
    <w:p w14:paraId="40D3C622" w14:textId="77777777"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Lecture: </w:t>
      </w:r>
      <w:r w:rsidRPr="00E06C97">
        <w:rPr>
          <w:rFonts w:ascii="Times New Roman" w:hAnsi="Times New Roman" w:cs="Times New Roman"/>
          <w:sz w:val="28"/>
          <w:szCs w:val="28"/>
          <w:lang w:val="en-GB"/>
        </w:rPr>
        <w:t>2 Tutorials: TBC</w:t>
      </w:r>
      <w:r w:rsidRPr="00E06C97">
        <w:rPr>
          <w:rFonts w:ascii="Times New Roman" w:hAnsi="Times New Roman" w:cs="Times New Roman"/>
          <w:bCs/>
          <w:sz w:val="28"/>
          <w:szCs w:val="28"/>
          <w:lang w:val="en-GB"/>
        </w:rPr>
        <w:t xml:space="preserve"> Credits: </w:t>
      </w:r>
      <w:r w:rsidRPr="00E06C97">
        <w:rPr>
          <w:rFonts w:ascii="Times New Roman" w:hAnsi="Times New Roman" w:cs="Times New Roman"/>
          <w:sz w:val="28"/>
          <w:szCs w:val="28"/>
          <w:lang w:val="en-GB"/>
        </w:rPr>
        <w:t xml:space="preserve">6 </w:t>
      </w:r>
    </w:p>
    <w:p w14:paraId="1764DDB9" w14:textId="77777777" w:rsidR="005B410D" w:rsidRPr="00E06C97" w:rsidRDefault="005B410D" w:rsidP="005B410D">
      <w:pPr>
        <w:spacing w:after="0" w:line="360" w:lineRule="auto"/>
        <w:rPr>
          <w:rFonts w:ascii="Times New Roman" w:hAnsi="Times New Roman" w:cs="Times New Roman"/>
          <w:bCs/>
          <w:sz w:val="28"/>
          <w:szCs w:val="28"/>
          <w:lang w:val="en-GB"/>
        </w:rPr>
        <w:sectPr w:rsidR="005B410D" w:rsidRPr="00E06C97" w:rsidSect="00DA454E">
          <w:type w:val="continuous"/>
          <w:pgSz w:w="11906" w:h="16838"/>
          <w:pgMar w:top="1440" w:right="1440" w:bottom="1440" w:left="1440" w:header="708" w:footer="708" w:gutter="0"/>
          <w:cols w:num="2" w:space="708"/>
          <w:docGrid w:linePitch="360"/>
        </w:sectPr>
      </w:pPr>
    </w:p>
    <w:p w14:paraId="139AADBE" w14:textId="77777777" w:rsidR="005B410D" w:rsidRPr="00E06C97" w:rsidRDefault="005B410D" w:rsidP="005B410D">
      <w:pPr>
        <w:spacing w:after="0" w:line="360" w:lineRule="auto"/>
        <w:rPr>
          <w:rFonts w:ascii="Times New Roman" w:hAnsi="Times New Roman" w:cs="Times New Roman"/>
          <w:bCs/>
          <w:sz w:val="28"/>
          <w:szCs w:val="28"/>
          <w:lang w:val="en-GB"/>
        </w:rPr>
      </w:pPr>
    </w:p>
    <w:p w14:paraId="300819F5" w14:textId="0063F069" w:rsidR="005B410D" w:rsidRPr="00E06C97" w:rsidRDefault="008B1162" w:rsidP="005B410D">
      <w:pPr>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41D88DDE" w14:textId="77777777" w:rsidR="005B410D" w:rsidRPr="00E06C97" w:rsidRDefault="005B410D" w:rsidP="005B410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aim of this module is to provide a detailed understanding of the methods of comparative law, to show the evolution of some of the distinguishing features of the major legal families as well as the more discrete differences between various legal systems.  </w:t>
      </w:r>
    </w:p>
    <w:p w14:paraId="2BC74A87" w14:textId="77777777" w:rsidR="005B410D" w:rsidRPr="00E06C97" w:rsidRDefault="005B410D" w:rsidP="005B410D">
      <w:pPr>
        <w:spacing w:after="0" w:line="360" w:lineRule="auto"/>
        <w:rPr>
          <w:rFonts w:ascii="Times New Roman" w:hAnsi="Times New Roman" w:cs="Times New Roman"/>
          <w:sz w:val="28"/>
          <w:szCs w:val="28"/>
          <w:lang w:val="en-GB"/>
        </w:rPr>
      </w:pPr>
    </w:p>
    <w:p w14:paraId="1782DE75" w14:textId="77777777" w:rsidR="005B410D" w:rsidRPr="00E06C97" w:rsidRDefault="005B410D" w:rsidP="005B410D">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Syllabus</w:t>
      </w:r>
    </w:p>
    <w:p w14:paraId="5D1585A3" w14:textId="77777777" w:rsidR="00175283" w:rsidRDefault="00175283" w:rsidP="00175283">
      <w:pPr>
        <w:pStyle w:val="ListParagraph"/>
        <w:numPr>
          <w:ilvl w:val="0"/>
          <w:numId w:val="9"/>
        </w:numPr>
        <w:spacing w:after="0" w:line="360" w:lineRule="auto"/>
        <w:rPr>
          <w:rFonts w:ascii="Times New Roman" w:hAnsi="Times New Roman" w:cs="Times New Roman"/>
          <w:sz w:val="28"/>
          <w:szCs w:val="28"/>
          <w:lang w:val="en-GB"/>
        </w:rPr>
        <w:sectPr w:rsidR="00175283" w:rsidSect="00DA454E">
          <w:type w:val="continuous"/>
          <w:pgSz w:w="11906" w:h="16838"/>
          <w:pgMar w:top="1440" w:right="1440" w:bottom="1440" w:left="1440" w:header="708" w:footer="708" w:gutter="0"/>
          <w:cols w:space="708"/>
          <w:docGrid w:linePitch="360"/>
        </w:sectPr>
      </w:pPr>
    </w:p>
    <w:p w14:paraId="23723D36" w14:textId="07469F5F" w:rsidR="00175283" w:rsidRPr="00175283" w:rsidRDefault="005B410D" w:rsidP="00175283">
      <w:pPr>
        <w:pStyle w:val="ListParagraph"/>
        <w:numPr>
          <w:ilvl w:val="0"/>
          <w:numId w:val="9"/>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The idea of law</w:t>
      </w:r>
    </w:p>
    <w:p w14:paraId="11BAFADA" w14:textId="6C687B4E" w:rsidR="00175283" w:rsidRPr="00175283" w:rsidRDefault="00175283" w:rsidP="00175283">
      <w:pPr>
        <w:pStyle w:val="ListParagraph"/>
        <w:numPr>
          <w:ilvl w:val="0"/>
          <w:numId w:val="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Legal concepts</w:t>
      </w:r>
    </w:p>
    <w:p w14:paraId="5C21D5F3" w14:textId="2344C08E" w:rsidR="00175283" w:rsidRPr="00175283" w:rsidRDefault="005B410D" w:rsidP="00175283">
      <w:pPr>
        <w:pStyle w:val="ListParagraph"/>
        <w:numPr>
          <w:ilvl w:val="0"/>
          <w:numId w:val="9"/>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The histo</w:t>
      </w:r>
      <w:r w:rsidR="00175283">
        <w:rPr>
          <w:rFonts w:ascii="Times New Roman" w:hAnsi="Times New Roman" w:cs="Times New Roman"/>
          <w:sz w:val="28"/>
          <w:szCs w:val="28"/>
          <w:lang w:val="en-GB"/>
        </w:rPr>
        <w:t>rical development of common law</w:t>
      </w:r>
    </w:p>
    <w:p w14:paraId="70995075" w14:textId="35C2D6B5" w:rsidR="00175283" w:rsidRPr="00175283" w:rsidRDefault="00175283" w:rsidP="00175283">
      <w:pPr>
        <w:pStyle w:val="ListParagraph"/>
        <w:numPr>
          <w:ilvl w:val="0"/>
          <w:numId w:val="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Early Irish law</w:t>
      </w:r>
    </w:p>
    <w:p w14:paraId="456593D3" w14:textId="1EEA9BA7" w:rsidR="00175283" w:rsidRPr="00175283" w:rsidRDefault="00175283" w:rsidP="00175283">
      <w:pPr>
        <w:pStyle w:val="ListParagraph"/>
        <w:numPr>
          <w:ilvl w:val="0"/>
          <w:numId w:val="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Roman law</w:t>
      </w:r>
    </w:p>
    <w:p w14:paraId="107B5055" w14:textId="3383C567" w:rsidR="00175283" w:rsidRPr="00175283" w:rsidRDefault="00175283" w:rsidP="00175283">
      <w:pPr>
        <w:pStyle w:val="ListParagraph"/>
        <w:numPr>
          <w:ilvl w:val="0"/>
          <w:numId w:val="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Civil law</w:t>
      </w:r>
    </w:p>
    <w:p w14:paraId="164A47F1" w14:textId="0973A41C" w:rsidR="00175283" w:rsidRPr="00175283" w:rsidRDefault="00205A3C" w:rsidP="00175283">
      <w:pPr>
        <w:pStyle w:val="ListParagraph"/>
        <w:numPr>
          <w:ilvl w:val="0"/>
          <w:numId w:val="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Some f</w:t>
      </w:r>
      <w:r w:rsidR="00175283">
        <w:rPr>
          <w:rFonts w:ascii="Times New Roman" w:hAnsi="Times New Roman" w:cs="Times New Roman"/>
          <w:sz w:val="28"/>
          <w:szCs w:val="28"/>
          <w:lang w:val="en-GB"/>
        </w:rPr>
        <w:t>undamental concepts</w:t>
      </w:r>
    </w:p>
    <w:p w14:paraId="747108B2" w14:textId="3B061F29" w:rsidR="00175283" w:rsidRPr="00175283" w:rsidRDefault="00175283" w:rsidP="00175283">
      <w:pPr>
        <w:pStyle w:val="ListParagraph"/>
        <w:numPr>
          <w:ilvl w:val="0"/>
          <w:numId w:val="9"/>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 xml:space="preserve">Introduction to </w:t>
      </w:r>
      <w:r w:rsidR="005B410D" w:rsidRPr="00175283">
        <w:rPr>
          <w:rFonts w:ascii="Times New Roman" w:hAnsi="Times New Roman" w:cs="Times New Roman"/>
          <w:sz w:val="28"/>
          <w:szCs w:val="28"/>
          <w:lang w:val="en-GB"/>
        </w:rPr>
        <w:t>German, French, Spanish</w:t>
      </w:r>
      <w:r>
        <w:rPr>
          <w:rFonts w:ascii="Times New Roman" w:hAnsi="Times New Roman" w:cs="Times New Roman"/>
          <w:sz w:val="28"/>
          <w:szCs w:val="28"/>
          <w:lang w:val="en-GB"/>
        </w:rPr>
        <w:t>,</w:t>
      </w:r>
      <w:r w:rsidR="005B410D" w:rsidRPr="00175283">
        <w:rPr>
          <w:rFonts w:ascii="Times New Roman" w:hAnsi="Times New Roman" w:cs="Times New Roman"/>
          <w:sz w:val="28"/>
          <w:szCs w:val="28"/>
          <w:lang w:val="en-GB"/>
        </w:rPr>
        <w:t xml:space="preserve"> </w:t>
      </w:r>
      <w:r>
        <w:rPr>
          <w:rFonts w:ascii="Times New Roman" w:hAnsi="Times New Roman" w:cs="Times New Roman"/>
          <w:sz w:val="28"/>
          <w:szCs w:val="28"/>
          <w:lang w:val="en-GB"/>
        </w:rPr>
        <w:t>&amp;</w:t>
      </w:r>
      <w:r w:rsidR="005B410D" w:rsidRPr="00175283">
        <w:rPr>
          <w:rFonts w:ascii="Times New Roman" w:hAnsi="Times New Roman" w:cs="Times New Roman"/>
          <w:sz w:val="28"/>
          <w:szCs w:val="28"/>
          <w:lang w:val="en-GB"/>
        </w:rPr>
        <w:t xml:space="preserve"> Scottish legal </w:t>
      </w:r>
      <w:r w:rsidRPr="00175283">
        <w:rPr>
          <w:rFonts w:ascii="Times New Roman" w:hAnsi="Times New Roman" w:cs="Times New Roman"/>
          <w:sz w:val="28"/>
          <w:szCs w:val="28"/>
          <w:lang w:val="en-GB"/>
        </w:rPr>
        <w:t>systems</w:t>
      </w:r>
    </w:p>
    <w:p w14:paraId="346AB2F3" w14:textId="560B9F26" w:rsidR="00175283" w:rsidRPr="00175283" w:rsidRDefault="005B410D" w:rsidP="00175283">
      <w:pPr>
        <w:pStyle w:val="ListParagraph"/>
        <w:numPr>
          <w:ilvl w:val="0"/>
          <w:numId w:val="9"/>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 xml:space="preserve">How a </w:t>
      </w:r>
      <w:r w:rsidR="00506848" w:rsidRPr="00175283">
        <w:rPr>
          <w:rFonts w:ascii="Times New Roman" w:hAnsi="Times New Roman" w:cs="Times New Roman"/>
          <w:sz w:val="28"/>
          <w:szCs w:val="28"/>
          <w:lang w:val="en-GB"/>
        </w:rPr>
        <w:t>c</w:t>
      </w:r>
      <w:r w:rsidR="00175283">
        <w:rPr>
          <w:rFonts w:ascii="Times New Roman" w:hAnsi="Times New Roman" w:cs="Times New Roman"/>
          <w:sz w:val="28"/>
          <w:szCs w:val="28"/>
          <w:lang w:val="en-GB"/>
        </w:rPr>
        <w:t>ivil lawyer finds the law</w:t>
      </w:r>
    </w:p>
    <w:p w14:paraId="555A1E0C" w14:textId="74E64268" w:rsidR="00175283" w:rsidRPr="00175283" w:rsidRDefault="00175283" w:rsidP="00175283">
      <w:pPr>
        <w:pStyle w:val="ListParagraph"/>
        <w:numPr>
          <w:ilvl w:val="0"/>
          <w:numId w:val="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American legal system</w:t>
      </w:r>
    </w:p>
    <w:p w14:paraId="129CF7F0" w14:textId="385626F2" w:rsidR="005B410D" w:rsidRPr="00175283" w:rsidRDefault="005B410D" w:rsidP="00175283">
      <w:pPr>
        <w:pStyle w:val="ListParagraph"/>
        <w:numPr>
          <w:ilvl w:val="0"/>
          <w:numId w:val="9"/>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Other concepti</w:t>
      </w:r>
      <w:r w:rsidR="00175283">
        <w:rPr>
          <w:rFonts w:ascii="Times New Roman" w:hAnsi="Times New Roman" w:cs="Times New Roman"/>
          <w:sz w:val="28"/>
          <w:szCs w:val="28"/>
          <w:lang w:val="en-GB"/>
        </w:rPr>
        <w:t>ons of law &amp; the social order</w:t>
      </w:r>
    </w:p>
    <w:p w14:paraId="38CC0E1F" w14:textId="77777777" w:rsidR="00175283" w:rsidRDefault="00175283" w:rsidP="005B410D">
      <w:pPr>
        <w:spacing w:after="0" w:line="360" w:lineRule="auto"/>
        <w:rPr>
          <w:rFonts w:ascii="Times New Roman" w:hAnsi="Times New Roman" w:cs="Times New Roman"/>
          <w:sz w:val="28"/>
          <w:szCs w:val="28"/>
          <w:lang w:val="en-GB"/>
        </w:rPr>
        <w:sectPr w:rsidR="00175283" w:rsidSect="00DA454E">
          <w:type w:val="continuous"/>
          <w:pgSz w:w="11906" w:h="16838"/>
          <w:pgMar w:top="1440" w:right="1440" w:bottom="1440" w:left="1440" w:header="708" w:footer="708" w:gutter="0"/>
          <w:cols w:num="2" w:space="708"/>
          <w:docGrid w:linePitch="360"/>
        </w:sectPr>
      </w:pPr>
    </w:p>
    <w:p w14:paraId="2AE065F7" w14:textId="1DB4B68D" w:rsidR="005B410D" w:rsidRPr="00E06C97" w:rsidRDefault="005B410D" w:rsidP="005B410D">
      <w:pPr>
        <w:spacing w:after="0" w:line="360" w:lineRule="auto"/>
        <w:rPr>
          <w:rFonts w:ascii="Times New Roman" w:hAnsi="Times New Roman" w:cs="Times New Roman"/>
          <w:sz w:val="28"/>
          <w:szCs w:val="28"/>
          <w:lang w:val="en-GB"/>
        </w:rPr>
      </w:pPr>
    </w:p>
    <w:p w14:paraId="7DB47BE9" w14:textId="77777777" w:rsidR="005B410D" w:rsidRPr="00E06C97" w:rsidRDefault="005B410D" w:rsidP="005B410D">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 xml:space="preserve">Learning Outcomes </w:t>
      </w:r>
    </w:p>
    <w:p w14:paraId="1DC9DEF4" w14:textId="77777777" w:rsidR="00175283" w:rsidRDefault="005B410D" w:rsidP="00175283">
      <w:p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On successful completion of this module students will be able to:</w:t>
      </w:r>
    </w:p>
    <w:p w14:paraId="76FB3188" w14:textId="20EA42BE" w:rsidR="00175283" w:rsidRPr="00175283" w:rsidRDefault="005B410D" w:rsidP="009F175A">
      <w:pPr>
        <w:pStyle w:val="ListParagraph"/>
        <w:numPr>
          <w:ilvl w:val="0"/>
          <w:numId w:val="141"/>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Identify the different approaches to comparative law.</w:t>
      </w:r>
    </w:p>
    <w:p w14:paraId="47589F5E" w14:textId="77777777" w:rsidR="00175283" w:rsidRPr="00175283" w:rsidRDefault="005B410D" w:rsidP="009F175A">
      <w:pPr>
        <w:pStyle w:val="ListParagraph"/>
        <w:numPr>
          <w:ilvl w:val="0"/>
          <w:numId w:val="140"/>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Summarise the binding and persuasive sources of law, both historical and contemporary, in the Anglo-American and continental legal traditions.</w:t>
      </w:r>
    </w:p>
    <w:p w14:paraId="50E98746" w14:textId="77777777" w:rsidR="00175283" w:rsidRPr="00175283" w:rsidRDefault="005B410D" w:rsidP="009F175A">
      <w:pPr>
        <w:pStyle w:val="ListParagraph"/>
        <w:numPr>
          <w:ilvl w:val="0"/>
          <w:numId w:val="140"/>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lastRenderedPageBreak/>
        <w:t xml:space="preserve">Describe the impact of the Anglo-American and </w:t>
      </w:r>
      <w:r w:rsidR="00175283" w:rsidRPr="00175283">
        <w:rPr>
          <w:rFonts w:ascii="Times New Roman" w:hAnsi="Times New Roman" w:cs="Times New Roman"/>
          <w:sz w:val="28"/>
          <w:szCs w:val="28"/>
          <w:lang w:val="en-GB"/>
        </w:rPr>
        <w:t>C</w:t>
      </w:r>
      <w:r w:rsidRPr="00175283">
        <w:rPr>
          <w:rFonts w:ascii="Times New Roman" w:hAnsi="Times New Roman" w:cs="Times New Roman"/>
          <w:sz w:val="28"/>
          <w:szCs w:val="28"/>
          <w:lang w:val="en-GB"/>
        </w:rPr>
        <w:t>ontinental legal traditions around the world and discuss other major alternative traditions.</w:t>
      </w:r>
    </w:p>
    <w:p w14:paraId="642A3457" w14:textId="77777777" w:rsidR="00175283" w:rsidRPr="00175283" w:rsidRDefault="005B410D" w:rsidP="009F175A">
      <w:pPr>
        <w:pStyle w:val="ListParagraph"/>
        <w:numPr>
          <w:ilvl w:val="0"/>
          <w:numId w:val="140"/>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 xml:space="preserve">Compare the role of the judge and the status of jurisprudence (case law) in the Anglo-American and </w:t>
      </w:r>
      <w:r w:rsidR="00175283" w:rsidRPr="00175283">
        <w:rPr>
          <w:rFonts w:ascii="Times New Roman" w:hAnsi="Times New Roman" w:cs="Times New Roman"/>
          <w:sz w:val="28"/>
          <w:szCs w:val="28"/>
          <w:lang w:val="en-GB"/>
        </w:rPr>
        <w:t>C</w:t>
      </w:r>
      <w:r w:rsidRPr="00175283">
        <w:rPr>
          <w:rFonts w:ascii="Times New Roman" w:hAnsi="Times New Roman" w:cs="Times New Roman"/>
          <w:sz w:val="28"/>
          <w:szCs w:val="28"/>
          <w:lang w:val="en-GB"/>
        </w:rPr>
        <w:t>ontinental legal traditions.</w:t>
      </w:r>
    </w:p>
    <w:p w14:paraId="22F1A884" w14:textId="77777777" w:rsidR="00175283" w:rsidRPr="00175283" w:rsidRDefault="005B410D" w:rsidP="009F175A">
      <w:pPr>
        <w:pStyle w:val="ListParagraph"/>
        <w:numPr>
          <w:ilvl w:val="0"/>
          <w:numId w:val="140"/>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 xml:space="preserve">Assess the convergence or divergence between the Anglo-American and </w:t>
      </w:r>
      <w:r w:rsidR="00175283" w:rsidRPr="00175283">
        <w:rPr>
          <w:rFonts w:ascii="Times New Roman" w:hAnsi="Times New Roman" w:cs="Times New Roman"/>
          <w:sz w:val="28"/>
          <w:szCs w:val="28"/>
          <w:lang w:val="en-GB"/>
        </w:rPr>
        <w:t>C</w:t>
      </w:r>
      <w:r w:rsidRPr="00175283">
        <w:rPr>
          <w:rFonts w:ascii="Times New Roman" w:hAnsi="Times New Roman" w:cs="Times New Roman"/>
          <w:sz w:val="28"/>
          <w:szCs w:val="28"/>
          <w:lang w:val="en-GB"/>
        </w:rPr>
        <w:t>ontinental legal traditions in Europe.</w:t>
      </w:r>
    </w:p>
    <w:p w14:paraId="100288EB" w14:textId="7D8E4F7A" w:rsidR="005B410D" w:rsidRPr="00175283" w:rsidRDefault="005B410D" w:rsidP="009F175A">
      <w:pPr>
        <w:pStyle w:val="ListParagraph"/>
        <w:numPr>
          <w:ilvl w:val="0"/>
          <w:numId w:val="140"/>
        </w:numPr>
        <w:spacing w:after="0" w:line="360" w:lineRule="auto"/>
        <w:rPr>
          <w:rFonts w:ascii="Times New Roman" w:hAnsi="Times New Roman" w:cs="Times New Roman"/>
          <w:sz w:val="28"/>
          <w:szCs w:val="28"/>
          <w:lang w:val="en-GB"/>
        </w:rPr>
      </w:pPr>
      <w:r w:rsidRPr="00175283">
        <w:rPr>
          <w:rFonts w:ascii="Times New Roman" w:hAnsi="Times New Roman" w:cs="Times New Roman"/>
          <w:sz w:val="28"/>
          <w:szCs w:val="28"/>
          <w:lang w:val="en-GB"/>
        </w:rPr>
        <w:t xml:space="preserve">Contrast the structures and aims of national and international law. </w:t>
      </w:r>
    </w:p>
    <w:p w14:paraId="4C4B48CE" w14:textId="77777777" w:rsidR="005B410D" w:rsidRPr="00E06C97" w:rsidRDefault="005B410D" w:rsidP="005B410D">
      <w:pPr>
        <w:spacing w:after="0" w:line="360" w:lineRule="auto"/>
        <w:rPr>
          <w:rFonts w:ascii="Times New Roman" w:hAnsi="Times New Roman" w:cs="Times New Roman"/>
          <w:sz w:val="28"/>
          <w:szCs w:val="28"/>
          <w:lang w:val="en-GB"/>
        </w:rPr>
      </w:pPr>
    </w:p>
    <w:p w14:paraId="7F34F1D4" w14:textId="71E5A5E4" w:rsidR="005B410D" w:rsidRPr="00E06C97" w:rsidRDefault="008B1162" w:rsidP="005B410D">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How the Module is Taught &amp; the Students’ Learning Experience</w:t>
      </w:r>
    </w:p>
    <w:p w14:paraId="2D2E60E8" w14:textId="28C1136F"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sz w:val="28"/>
          <w:szCs w:val="28"/>
          <w:lang w:val="en-GB"/>
        </w:rPr>
        <w:t xml:space="preserve">The module will be taught through a series of lectures.  </w:t>
      </w:r>
      <w:r w:rsidRPr="00E06C97">
        <w:rPr>
          <w:rFonts w:ascii="Times New Roman" w:hAnsi="Times New Roman" w:cs="Times New Roman"/>
          <w:bCs/>
          <w:sz w:val="28"/>
          <w:szCs w:val="28"/>
          <w:lang w:val="en-GB"/>
        </w:rPr>
        <w:t>PowerPoint slides for each topic will be made available on S</w:t>
      </w:r>
      <w:r w:rsidR="00506848">
        <w:rPr>
          <w:rFonts w:ascii="Times New Roman" w:hAnsi="Times New Roman" w:cs="Times New Roman"/>
          <w:bCs/>
          <w:sz w:val="28"/>
          <w:szCs w:val="28"/>
          <w:lang w:val="en-GB"/>
        </w:rPr>
        <w:t>ulis</w:t>
      </w:r>
      <w:r w:rsidRPr="00E06C97">
        <w:rPr>
          <w:rFonts w:ascii="Times New Roman" w:hAnsi="Times New Roman" w:cs="Times New Roman"/>
          <w:bCs/>
          <w:sz w:val="28"/>
          <w:szCs w:val="28"/>
          <w:lang w:val="en-GB"/>
        </w:rPr>
        <w:t>. Students are expected to supplement these notes with their own lecture notes and independent research to further their knowledge of the relevant issues.</w:t>
      </w:r>
    </w:p>
    <w:p w14:paraId="674866BE" w14:textId="77777777" w:rsidR="005B410D" w:rsidRPr="00E06C97" w:rsidRDefault="005B410D" w:rsidP="005B410D">
      <w:pPr>
        <w:spacing w:after="0" w:line="360" w:lineRule="auto"/>
        <w:rPr>
          <w:rFonts w:ascii="Times New Roman" w:hAnsi="Times New Roman" w:cs="Times New Roman"/>
          <w:bCs/>
          <w:sz w:val="28"/>
          <w:szCs w:val="28"/>
          <w:lang w:val="en-GB"/>
        </w:rPr>
      </w:pPr>
    </w:p>
    <w:p w14:paraId="5F9A6548" w14:textId="77777777"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412C6854" w14:textId="77777777" w:rsidR="005B410D" w:rsidRPr="00E06C97" w:rsidRDefault="005B410D" w:rsidP="009F175A">
      <w:pPr>
        <w:pStyle w:val="ListParagraph"/>
        <w:numPr>
          <w:ilvl w:val="0"/>
          <w:numId w:val="40"/>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De Cruz, P., </w:t>
      </w:r>
      <w:r w:rsidRPr="00E06C97">
        <w:rPr>
          <w:rFonts w:ascii="Times New Roman" w:hAnsi="Times New Roman" w:cs="Times New Roman"/>
          <w:bCs/>
          <w:i/>
          <w:sz w:val="28"/>
          <w:szCs w:val="28"/>
          <w:lang w:val="en-GB"/>
        </w:rPr>
        <w:t>Comparative Law in a Changing World</w:t>
      </w:r>
      <w:r w:rsidRPr="00E06C97">
        <w:rPr>
          <w:rFonts w:ascii="Times New Roman" w:hAnsi="Times New Roman" w:cs="Times New Roman"/>
          <w:bCs/>
          <w:sz w:val="28"/>
          <w:szCs w:val="28"/>
          <w:lang w:val="en-GB"/>
        </w:rPr>
        <w:t xml:space="preserve"> (3</w:t>
      </w:r>
      <w:r w:rsidRPr="00E06C97">
        <w:rPr>
          <w:rFonts w:ascii="Times New Roman" w:hAnsi="Times New Roman" w:cs="Times New Roman"/>
          <w:bCs/>
          <w:sz w:val="28"/>
          <w:szCs w:val="28"/>
          <w:vertAlign w:val="superscript"/>
          <w:lang w:val="en-GB"/>
        </w:rPr>
        <w:t>rd</w:t>
      </w:r>
      <w:r w:rsidRPr="00E06C97">
        <w:rPr>
          <w:rFonts w:ascii="Times New Roman" w:hAnsi="Times New Roman" w:cs="Times New Roman"/>
          <w:bCs/>
          <w:sz w:val="28"/>
          <w:szCs w:val="28"/>
          <w:lang w:val="en-GB"/>
        </w:rPr>
        <w:t xml:space="preserve"> edn, Routledge: Cavendish 2008)</w:t>
      </w:r>
    </w:p>
    <w:p w14:paraId="5FAB2AF1" w14:textId="489408FC" w:rsidR="005B410D" w:rsidRPr="00E06C97" w:rsidRDefault="005B410D" w:rsidP="009F175A">
      <w:pPr>
        <w:pStyle w:val="ListParagraph"/>
        <w:numPr>
          <w:ilvl w:val="0"/>
          <w:numId w:val="40"/>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Zweigert, K</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&amp; Kotz, H</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w:t>
      </w:r>
      <w:r w:rsidRPr="00E06C97">
        <w:rPr>
          <w:rFonts w:ascii="Times New Roman" w:hAnsi="Times New Roman" w:cs="Times New Roman"/>
          <w:bCs/>
          <w:i/>
          <w:sz w:val="28"/>
          <w:szCs w:val="28"/>
          <w:lang w:val="en-GB"/>
        </w:rPr>
        <w:t>An Introduction to Comparative Law</w:t>
      </w:r>
      <w:r w:rsidRPr="00E06C97">
        <w:rPr>
          <w:rFonts w:ascii="Times New Roman" w:hAnsi="Times New Roman" w:cs="Times New Roman"/>
          <w:bCs/>
          <w:sz w:val="28"/>
          <w:szCs w:val="28"/>
          <w:lang w:val="en-GB"/>
        </w:rPr>
        <w:t xml:space="preserve"> (3</w:t>
      </w:r>
      <w:r w:rsidRPr="00F63EB1">
        <w:rPr>
          <w:rFonts w:ascii="Times New Roman" w:hAnsi="Times New Roman" w:cs="Times New Roman"/>
          <w:bCs/>
          <w:sz w:val="28"/>
          <w:szCs w:val="28"/>
          <w:vertAlign w:val="superscript"/>
          <w:lang w:val="en-GB"/>
        </w:rPr>
        <w:t xml:space="preserve">rd </w:t>
      </w:r>
      <w:r w:rsidRPr="00E06C97">
        <w:rPr>
          <w:rFonts w:ascii="Times New Roman" w:hAnsi="Times New Roman" w:cs="Times New Roman"/>
          <w:bCs/>
          <w:sz w:val="28"/>
          <w:szCs w:val="28"/>
          <w:lang w:val="en-GB"/>
        </w:rPr>
        <w:t>edn, Oxford University Press 1998)</w:t>
      </w:r>
    </w:p>
    <w:p w14:paraId="449B43E1" w14:textId="77777777" w:rsidR="005B410D" w:rsidRPr="00E06C97" w:rsidRDefault="005B410D" w:rsidP="005B410D">
      <w:pPr>
        <w:spacing w:after="0" w:line="360" w:lineRule="auto"/>
        <w:rPr>
          <w:rFonts w:ascii="Times New Roman" w:hAnsi="Times New Roman" w:cs="Times New Roman"/>
          <w:bCs/>
          <w:sz w:val="28"/>
          <w:szCs w:val="28"/>
          <w:lang w:val="en-GB"/>
        </w:rPr>
      </w:pPr>
    </w:p>
    <w:p w14:paraId="1387F0E6" w14:textId="77777777"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 xml:space="preserve">Other Relevant Texts </w:t>
      </w:r>
    </w:p>
    <w:p w14:paraId="61315915" w14:textId="7A12E111"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Raymond Byrne </w:t>
      </w:r>
      <w:r w:rsidR="00F63EB1">
        <w:rPr>
          <w:rFonts w:ascii="Times New Roman" w:hAnsi="Times New Roman" w:cs="Times New Roman"/>
          <w:bCs/>
          <w:sz w:val="28"/>
          <w:szCs w:val="28"/>
          <w:lang w:val="en-GB"/>
        </w:rPr>
        <w:t>et al</w:t>
      </w:r>
      <w:r w:rsidRPr="00E06C97">
        <w:rPr>
          <w:rFonts w:ascii="Times New Roman" w:hAnsi="Times New Roman" w:cs="Times New Roman"/>
          <w:bCs/>
          <w:sz w:val="28"/>
          <w:szCs w:val="28"/>
          <w:lang w:val="en-GB"/>
        </w:rPr>
        <w:t xml:space="preserve">, </w:t>
      </w:r>
      <w:r w:rsidRPr="00E06C97">
        <w:rPr>
          <w:rFonts w:ascii="Times New Roman" w:hAnsi="Times New Roman" w:cs="Times New Roman"/>
          <w:bCs/>
          <w:i/>
          <w:sz w:val="28"/>
          <w:szCs w:val="28"/>
          <w:lang w:val="en-GB"/>
        </w:rPr>
        <w:t>Byrne and McCutcheon on the Irish Legal System</w:t>
      </w:r>
      <w:r w:rsidRPr="00E06C97">
        <w:rPr>
          <w:rFonts w:ascii="Times New Roman" w:hAnsi="Times New Roman" w:cs="Times New Roman"/>
          <w:bCs/>
          <w:sz w:val="28"/>
          <w:szCs w:val="28"/>
          <w:lang w:val="en-GB"/>
        </w:rPr>
        <w:t xml:space="preserve"> (6</w:t>
      </w:r>
      <w:r w:rsidRPr="00F63EB1">
        <w:rPr>
          <w:rFonts w:ascii="Times New Roman" w:hAnsi="Times New Roman" w:cs="Times New Roman"/>
          <w:bCs/>
          <w:sz w:val="28"/>
          <w:szCs w:val="28"/>
          <w:vertAlign w:val="superscript"/>
          <w:lang w:val="en-GB"/>
        </w:rPr>
        <w:t>th</w:t>
      </w:r>
      <w:r w:rsidRPr="00E06C97">
        <w:rPr>
          <w:rFonts w:ascii="Times New Roman" w:hAnsi="Times New Roman" w:cs="Times New Roman"/>
          <w:bCs/>
          <w:sz w:val="28"/>
          <w:szCs w:val="28"/>
          <w:lang w:val="en-GB"/>
        </w:rPr>
        <w:t xml:space="preserve"> edn, Bloomsbury 2014)</w:t>
      </w:r>
    </w:p>
    <w:p w14:paraId="3D3356F1" w14:textId="136F1CF1"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Cownie, Bradney</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&amp; Burton, </w:t>
      </w:r>
      <w:r w:rsidRPr="00E06C97">
        <w:rPr>
          <w:rFonts w:ascii="Times New Roman" w:hAnsi="Times New Roman" w:cs="Times New Roman"/>
          <w:bCs/>
          <w:i/>
          <w:iCs/>
          <w:sz w:val="28"/>
          <w:szCs w:val="28"/>
          <w:lang w:val="en-GB"/>
        </w:rPr>
        <w:t>English Legal System in Context</w:t>
      </w:r>
      <w:r w:rsidRPr="00E06C97">
        <w:rPr>
          <w:rFonts w:ascii="Times New Roman" w:hAnsi="Times New Roman" w:cs="Times New Roman"/>
          <w:bCs/>
          <w:sz w:val="28"/>
          <w:szCs w:val="28"/>
          <w:lang w:val="en-GB"/>
        </w:rPr>
        <w:t xml:space="preserve"> (5</w:t>
      </w:r>
      <w:r w:rsidRPr="00E06C97">
        <w:rPr>
          <w:rFonts w:ascii="Times New Roman" w:hAnsi="Times New Roman" w:cs="Times New Roman"/>
          <w:bCs/>
          <w:sz w:val="28"/>
          <w:szCs w:val="28"/>
          <w:vertAlign w:val="superscript"/>
          <w:lang w:val="en-GB"/>
        </w:rPr>
        <w:t>th</w:t>
      </w:r>
      <w:r w:rsidR="00F63EB1">
        <w:rPr>
          <w:rFonts w:ascii="Times New Roman" w:hAnsi="Times New Roman" w:cs="Times New Roman"/>
          <w:bCs/>
          <w:sz w:val="28"/>
          <w:szCs w:val="28"/>
          <w:lang w:val="en-GB"/>
        </w:rPr>
        <w:t xml:space="preserve"> edn, Oxford University P</w:t>
      </w:r>
      <w:r w:rsidRPr="00E06C97">
        <w:rPr>
          <w:rFonts w:ascii="Times New Roman" w:hAnsi="Times New Roman" w:cs="Times New Roman"/>
          <w:bCs/>
          <w:sz w:val="28"/>
          <w:szCs w:val="28"/>
          <w:lang w:val="en-GB"/>
        </w:rPr>
        <w:t>ress, 2010)</w:t>
      </w:r>
    </w:p>
    <w:p w14:paraId="759B2CFF" w14:textId="28B60977"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Craig and de Búrca, </w:t>
      </w:r>
      <w:r w:rsidRPr="00E06C97">
        <w:rPr>
          <w:rFonts w:ascii="Times New Roman" w:hAnsi="Times New Roman" w:cs="Times New Roman"/>
          <w:bCs/>
          <w:i/>
          <w:sz w:val="28"/>
          <w:szCs w:val="28"/>
          <w:lang w:val="en-GB"/>
        </w:rPr>
        <w:t>EU Law: Text, Cases and Materials</w:t>
      </w:r>
      <w:r w:rsidRPr="00E06C97">
        <w:rPr>
          <w:rFonts w:ascii="Times New Roman" w:hAnsi="Times New Roman" w:cs="Times New Roman"/>
          <w:bCs/>
          <w:sz w:val="28"/>
          <w:szCs w:val="28"/>
          <w:lang w:val="en-GB"/>
        </w:rPr>
        <w:t xml:space="preserve"> (6</w:t>
      </w:r>
      <w:r w:rsidRPr="00F63EB1">
        <w:rPr>
          <w:rFonts w:ascii="Times New Roman" w:hAnsi="Times New Roman" w:cs="Times New Roman"/>
          <w:bCs/>
          <w:sz w:val="28"/>
          <w:szCs w:val="28"/>
          <w:vertAlign w:val="superscript"/>
          <w:lang w:val="en-GB"/>
        </w:rPr>
        <w:t>th</w:t>
      </w:r>
      <w:r w:rsidRPr="00E06C97">
        <w:rPr>
          <w:rFonts w:ascii="Times New Roman" w:hAnsi="Times New Roman" w:cs="Times New Roman"/>
          <w:bCs/>
          <w:sz w:val="28"/>
          <w:szCs w:val="28"/>
          <w:lang w:val="en-GB"/>
        </w:rPr>
        <w:t xml:space="preserve"> edn, Oxford University Press 2015)</w:t>
      </w:r>
    </w:p>
    <w:p w14:paraId="5D1A1D7C" w14:textId="6A95F1BF"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lastRenderedPageBreak/>
        <w:t>Fairhurst, J</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w:t>
      </w:r>
      <w:r w:rsidRPr="00E06C97">
        <w:rPr>
          <w:rFonts w:ascii="Times New Roman" w:hAnsi="Times New Roman" w:cs="Times New Roman"/>
          <w:bCs/>
          <w:i/>
          <w:sz w:val="28"/>
          <w:szCs w:val="28"/>
          <w:lang w:val="en-GB"/>
        </w:rPr>
        <w:t>Law of the European Union</w:t>
      </w:r>
      <w:r w:rsidRPr="00E06C97">
        <w:rPr>
          <w:rFonts w:ascii="Times New Roman" w:hAnsi="Times New Roman" w:cs="Times New Roman"/>
          <w:bCs/>
          <w:sz w:val="28"/>
          <w:szCs w:val="28"/>
          <w:lang w:val="en-GB"/>
        </w:rPr>
        <w:t>, (available as an e-book on the library website)</w:t>
      </w:r>
    </w:p>
    <w:p w14:paraId="4DE9F8C9" w14:textId="77777777"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Foster and Sule, </w:t>
      </w:r>
      <w:r w:rsidRPr="00E06C97">
        <w:rPr>
          <w:rFonts w:ascii="Times New Roman" w:hAnsi="Times New Roman" w:cs="Times New Roman"/>
          <w:bCs/>
          <w:i/>
          <w:sz w:val="28"/>
          <w:szCs w:val="28"/>
          <w:lang w:val="en-GB"/>
        </w:rPr>
        <w:t>German Legal System and Laws</w:t>
      </w:r>
      <w:r w:rsidRPr="00E06C97">
        <w:rPr>
          <w:rFonts w:ascii="Times New Roman" w:hAnsi="Times New Roman" w:cs="Times New Roman"/>
          <w:bCs/>
          <w:sz w:val="28"/>
          <w:szCs w:val="28"/>
          <w:lang w:val="en-GB"/>
        </w:rPr>
        <w:t xml:space="preserve"> (4</w:t>
      </w:r>
      <w:r w:rsidRPr="00E06C97">
        <w:rPr>
          <w:rFonts w:ascii="Times New Roman" w:hAnsi="Times New Roman" w:cs="Times New Roman"/>
          <w:bCs/>
          <w:sz w:val="28"/>
          <w:szCs w:val="28"/>
          <w:vertAlign w:val="superscript"/>
          <w:lang w:val="en-GB"/>
        </w:rPr>
        <w:t>th</w:t>
      </w:r>
      <w:r w:rsidRPr="00E06C97">
        <w:rPr>
          <w:rFonts w:ascii="Times New Roman" w:hAnsi="Times New Roman" w:cs="Times New Roman"/>
          <w:bCs/>
          <w:sz w:val="28"/>
          <w:szCs w:val="28"/>
          <w:lang w:val="en-GB"/>
        </w:rPr>
        <w:t xml:space="preserve"> edn, Oxford University Press 2010)</w:t>
      </w:r>
    </w:p>
    <w:p w14:paraId="23FA0F96" w14:textId="77777777"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Merryman and Pérez-Perdomo, </w:t>
      </w:r>
      <w:r w:rsidRPr="00E06C97">
        <w:rPr>
          <w:rFonts w:ascii="Times New Roman" w:hAnsi="Times New Roman" w:cs="Times New Roman"/>
          <w:bCs/>
          <w:i/>
          <w:iCs/>
          <w:sz w:val="28"/>
          <w:szCs w:val="28"/>
          <w:lang w:val="en-GB"/>
        </w:rPr>
        <w:t>The Civil Law Tradition: An Introduction to the Legal Systems of Europe and Latin America</w:t>
      </w:r>
      <w:r w:rsidRPr="00E06C97">
        <w:rPr>
          <w:rFonts w:ascii="Times New Roman" w:hAnsi="Times New Roman" w:cs="Times New Roman"/>
          <w:bCs/>
          <w:sz w:val="28"/>
          <w:szCs w:val="28"/>
          <w:lang w:val="en-GB"/>
        </w:rPr>
        <w:t xml:space="preserve"> (3</w:t>
      </w:r>
      <w:r w:rsidRPr="00F63EB1">
        <w:rPr>
          <w:rFonts w:ascii="Times New Roman" w:hAnsi="Times New Roman" w:cs="Times New Roman"/>
          <w:bCs/>
          <w:sz w:val="28"/>
          <w:szCs w:val="28"/>
          <w:vertAlign w:val="superscript"/>
          <w:lang w:val="en-GB"/>
        </w:rPr>
        <w:t>rd</w:t>
      </w:r>
      <w:r w:rsidRPr="00E06C97">
        <w:rPr>
          <w:rFonts w:ascii="Times New Roman" w:hAnsi="Times New Roman" w:cs="Times New Roman"/>
          <w:bCs/>
          <w:sz w:val="28"/>
          <w:szCs w:val="28"/>
          <w:lang w:val="en-GB"/>
        </w:rPr>
        <w:t xml:space="preserve"> end, Stanford University Press 2007)</w:t>
      </w:r>
    </w:p>
    <w:p w14:paraId="4B34BBCB" w14:textId="32A8D044"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Robinson</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O</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Fergus</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T</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and Gordon</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W</w:t>
      </w:r>
      <w:r w:rsidR="00F63EB1">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w:t>
      </w:r>
      <w:r w:rsidRPr="00E06C97">
        <w:rPr>
          <w:rFonts w:ascii="Times New Roman" w:hAnsi="Times New Roman" w:cs="Times New Roman"/>
          <w:bCs/>
          <w:i/>
          <w:iCs/>
          <w:sz w:val="28"/>
          <w:szCs w:val="28"/>
          <w:lang w:val="en-GB"/>
        </w:rPr>
        <w:t xml:space="preserve">European Legal History </w:t>
      </w:r>
      <w:r w:rsidRPr="00E06C97">
        <w:rPr>
          <w:rFonts w:ascii="Times New Roman" w:hAnsi="Times New Roman" w:cs="Times New Roman"/>
          <w:bCs/>
          <w:sz w:val="28"/>
          <w:szCs w:val="28"/>
          <w:lang w:val="en-GB"/>
        </w:rPr>
        <w:t>(3</w:t>
      </w:r>
      <w:r w:rsidRPr="00F63EB1">
        <w:rPr>
          <w:rFonts w:ascii="Times New Roman" w:hAnsi="Times New Roman" w:cs="Times New Roman"/>
          <w:bCs/>
          <w:sz w:val="28"/>
          <w:szCs w:val="28"/>
          <w:vertAlign w:val="superscript"/>
          <w:lang w:val="en-GB"/>
        </w:rPr>
        <w:t>rd</w:t>
      </w:r>
      <w:r w:rsidRPr="00E06C97">
        <w:rPr>
          <w:rFonts w:ascii="Times New Roman" w:hAnsi="Times New Roman" w:cs="Times New Roman"/>
          <w:bCs/>
          <w:sz w:val="28"/>
          <w:szCs w:val="28"/>
          <w:lang w:val="en-GB"/>
        </w:rPr>
        <w:t xml:space="preserve"> edn, Oxford University Press 2000)</w:t>
      </w:r>
    </w:p>
    <w:p w14:paraId="41152D78" w14:textId="114AA004"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Steiner, E., </w:t>
      </w:r>
      <w:r w:rsidRPr="00E06C97">
        <w:rPr>
          <w:rFonts w:ascii="Times New Roman" w:hAnsi="Times New Roman" w:cs="Times New Roman"/>
          <w:bCs/>
          <w:i/>
          <w:sz w:val="28"/>
          <w:szCs w:val="28"/>
          <w:lang w:val="en-GB"/>
        </w:rPr>
        <w:t>French Legal Method</w:t>
      </w:r>
      <w:r w:rsidRPr="00E06C97">
        <w:rPr>
          <w:rFonts w:ascii="Times New Roman" w:hAnsi="Times New Roman" w:cs="Times New Roman"/>
          <w:bCs/>
          <w:sz w:val="28"/>
          <w:szCs w:val="28"/>
          <w:lang w:val="en-GB"/>
        </w:rPr>
        <w:t xml:space="preserve"> (Oxford University Press 2002)</w:t>
      </w:r>
    </w:p>
    <w:p w14:paraId="647E1C73" w14:textId="77777777" w:rsidR="005B410D" w:rsidRPr="00E06C97" w:rsidRDefault="005B410D" w:rsidP="009F175A">
      <w:pPr>
        <w:pStyle w:val="ListParagraph"/>
        <w:numPr>
          <w:ilvl w:val="0"/>
          <w:numId w:val="41"/>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Van der Merwe and Du Plessis, </w:t>
      </w:r>
      <w:r w:rsidRPr="00E06C97">
        <w:rPr>
          <w:rFonts w:ascii="Times New Roman" w:hAnsi="Times New Roman" w:cs="Times New Roman"/>
          <w:bCs/>
          <w:i/>
          <w:sz w:val="28"/>
          <w:szCs w:val="28"/>
          <w:lang w:val="en-GB"/>
        </w:rPr>
        <w:t>Introduction to the Law of South Africa</w:t>
      </w:r>
      <w:r w:rsidRPr="00E06C97">
        <w:rPr>
          <w:rFonts w:ascii="Times New Roman" w:hAnsi="Times New Roman" w:cs="Times New Roman"/>
          <w:bCs/>
          <w:sz w:val="28"/>
          <w:szCs w:val="28"/>
          <w:lang w:val="en-GB"/>
        </w:rPr>
        <w:t xml:space="preserve"> (Kluwer Law International, 2004)</w:t>
      </w:r>
    </w:p>
    <w:p w14:paraId="55164909" w14:textId="77777777" w:rsidR="005B410D" w:rsidRPr="00E06C97" w:rsidRDefault="005B410D" w:rsidP="005B410D">
      <w:pPr>
        <w:spacing w:after="0" w:line="360" w:lineRule="auto"/>
        <w:rPr>
          <w:rFonts w:ascii="Times New Roman" w:hAnsi="Times New Roman" w:cs="Times New Roman"/>
          <w:bCs/>
          <w:sz w:val="28"/>
          <w:szCs w:val="28"/>
          <w:lang w:val="en-GB"/>
        </w:rPr>
      </w:pPr>
    </w:p>
    <w:p w14:paraId="52FCAF44" w14:textId="77777777"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Assessment Instruments</w:t>
      </w:r>
    </w:p>
    <w:p w14:paraId="42DCAB1B" w14:textId="001DE384"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The examination </w:t>
      </w:r>
      <w:r w:rsidR="00F63EB1">
        <w:rPr>
          <w:rFonts w:ascii="Times New Roman" w:hAnsi="Times New Roman" w:cs="Times New Roman"/>
          <w:bCs/>
          <w:sz w:val="28"/>
          <w:szCs w:val="28"/>
          <w:lang w:val="en-GB"/>
        </w:rPr>
        <w:t>is comprised</w:t>
      </w:r>
      <w:r w:rsidRPr="00E06C97">
        <w:rPr>
          <w:rFonts w:ascii="Times New Roman" w:hAnsi="Times New Roman" w:cs="Times New Roman"/>
          <w:bCs/>
          <w:sz w:val="28"/>
          <w:szCs w:val="28"/>
          <w:lang w:val="en-GB"/>
        </w:rPr>
        <w:t xml:space="preserve"> of 20% continuous assessment and 80% end of year examination. For </w:t>
      </w:r>
      <w:r w:rsidR="00F63EB1">
        <w:rPr>
          <w:rFonts w:ascii="Times New Roman" w:hAnsi="Times New Roman" w:cs="Times New Roman"/>
          <w:bCs/>
          <w:sz w:val="28"/>
          <w:szCs w:val="28"/>
          <w:lang w:val="en-GB"/>
        </w:rPr>
        <w:t>r</w:t>
      </w:r>
      <w:r w:rsidRPr="00E06C97">
        <w:rPr>
          <w:rFonts w:ascii="Times New Roman" w:hAnsi="Times New Roman" w:cs="Times New Roman"/>
          <w:bCs/>
          <w:sz w:val="28"/>
          <w:szCs w:val="28"/>
          <w:lang w:val="en-GB"/>
        </w:rPr>
        <w:t>epeats, the examination makes up 100% of the final grade.</w:t>
      </w:r>
    </w:p>
    <w:p w14:paraId="269CF7C3" w14:textId="77777777" w:rsidR="005B410D" w:rsidRPr="00E06C97" w:rsidRDefault="005B410D" w:rsidP="005B410D">
      <w:pPr>
        <w:spacing w:after="0" w:line="360" w:lineRule="auto"/>
        <w:rPr>
          <w:rFonts w:ascii="Times New Roman" w:hAnsi="Times New Roman" w:cs="Times New Roman"/>
          <w:bCs/>
          <w:sz w:val="28"/>
          <w:szCs w:val="28"/>
          <w:lang w:val="en-GB"/>
        </w:rPr>
      </w:pPr>
    </w:p>
    <w:p w14:paraId="571610A0" w14:textId="77777777" w:rsidR="005B410D" w:rsidRPr="00E06C97" w:rsidRDefault="005B410D" w:rsidP="005B410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Semester &amp; Year to be First Offered</w:t>
      </w:r>
    </w:p>
    <w:p w14:paraId="0488A0AC" w14:textId="42BAA37B" w:rsidR="005B410D" w:rsidRPr="00E06C97" w:rsidRDefault="005B410D" w:rsidP="005B410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2010</w:t>
      </w:r>
    </w:p>
    <w:p w14:paraId="08889219" w14:textId="77777777" w:rsidR="005B410D" w:rsidRPr="00E06C97" w:rsidRDefault="005B410D" w:rsidP="005B410D">
      <w:pPr>
        <w:spacing w:after="0" w:line="360" w:lineRule="auto"/>
        <w:rPr>
          <w:rFonts w:ascii="Times New Roman" w:hAnsi="Times New Roman" w:cs="Times New Roman"/>
          <w:sz w:val="28"/>
          <w:szCs w:val="28"/>
          <w:lang w:val="en-GB"/>
        </w:rPr>
      </w:pPr>
    </w:p>
    <w:p w14:paraId="1F93A4CB" w14:textId="77777777" w:rsidR="005B410D" w:rsidRPr="00E06C97" w:rsidRDefault="005B410D">
      <w:pPr>
        <w:rPr>
          <w:rFonts w:ascii="Times New Roman" w:hAnsi="Times New Roman" w:cs="Times New Roman"/>
          <w:b/>
          <w:sz w:val="32"/>
          <w:szCs w:val="28"/>
          <w:lang w:val="en-GB"/>
        </w:rPr>
      </w:pPr>
      <w:r w:rsidRPr="00E06C97">
        <w:rPr>
          <w:lang w:val="en-GB"/>
        </w:rPr>
        <w:br w:type="page"/>
      </w:r>
    </w:p>
    <w:p w14:paraId="7E320EA5" w14:textId="049732A7" w:rsidR="005B410D" w:rsidRPr="0066151B" w:rsidRDefault="005B410D" w:rsidP="005B410D">
      <w:pPr>
        <w:pStyle w:val="Heading1"/>
        <w:rPr>
          <w:lang w:eastAsia="en-IE"/>
        </w:rPr>
      </w:pPr>
      <w:bookmarkStart w:id="87" w:name="_Toc490059390"/>
      <w:bookmarkStart w:id="88" w:name="_Toc491077132"/>
      <w:bookmarkStart w:id="89" w:name="_Toc491077973"/>
      <w:r w:rsidRPr="00E06C97">
        <w:rPr>
          <w:lang w:val="en-GB" w:eastAsia="en-IE"/>
        </w:rPr>
        <w:lastRenderedPageBreak/>
        <w:t>LA4013 – MEDIA LAW</w:t>
      </w:r>
      <w:bookmarkEnd w:id="87"/>
      <w:bookmarkEnd w:id="88"/>
      <w:bookmarkEnd w:id="89"/>
    </w:p>
    <w:p w14:paraId="6168BFD8" w14:textId="77777777" w:rsidR="005B410D" w:rsidRPr="00E06C97" w:rsidRDefault="005B410D" w:rsidP="005B410D">
      <w:pPr>
        <w:rPr>
          <w:lang w:val="en-GB" w:eastAsia="en-IE"/>
        </w:rPr>
      </w:pPr>
    </w:p>
    <w:p w14:paraId="0A94B948" w14:textId="77777777" w:rsidR="005B410D" w:rsidRPr="00E06C97" w:rsidRDefault="005B410D" w:rsidP="005B410D">
      <w:pPr>
        <w:autoSpaceDE w:val="0"/>
        <w:autoSpaceDN w:val="0"/>
        <w:adjustRightInd w:val="0"/>
        <w:spacing w:after="0" w:line="360" w:lineRule="auto"/>
        <w:rPr>
          <w:rFonts w:ascii="Times New Roman" w:hAnsi="Times New Roman" w:cs="Times New Roman"/>
          <w:b/>
          <w:bCs/>
          <w:sz w:val="28"/>
          <w:szCs w:val="28"/>
          <w:lang w:val="en-GB" w:eastAsia="en-IE"/>
        </w:rPr>
        <w:sectPr w:rsidR="005B410D" w:rsidRPr="00E06C97" w:rsidSect="00DA454E">
          <w:type w:val="continuous"/>
          <w:pgSz w:w="11906" w:h="16838"/>
          <w:pgMar w:top="1440" w:right="1440" w:bottom="1440" w:left="1440" w:header="708" w:footer="708" w:gutter="0"/>
          <w:cols w:space="708"/>
          <w:docGrid w:linePitch="360"/>
        </w:sectPr>
      </w:pPr>
    </w:p>
    <w:p w14:paraId="0694C3A5" w14:textId="77777777" w:rsidR="005B410D" w:rsidRPr="00E06C97" w:rsidRDefault="005B410D" w:rsidP="005B410D">
      <w:pPr>
        <w:autoSpaceDE w:val="0"/>
        <w:autoSpaceDN w:val="0"/>
        <w:adjustRightInd w:val="0"/>
        <w:spacing w:after="0" w:line="360" w:lineRule="auto"/>
        <w:rPr>
          <w:rFonts w:ascii="Times New Roman" w:hAnsi="Times New Roman" w:cs="Times New Roman"/>
          <w:b/>
          <w:bCs/>
          <w:sz w:val="28"/>
          <w:szCs w:val="28"/>
          <w:lang w:val="en-GB" w:eastAsia="en-IE"/>
        </w:rPr>
      </w:pPr>
      <w:r w:rsidRPr="00E06C97">
        <w:rPr>
          <w:rFonts w:ascii="Times New Roman" w:hAnsi="Times New Roman" w:cs="Times New Roman"/>
          <w:b/>
          <w:bCs/>
          <w:sz w:val="28"/>
          <w:szCs w:val="28"/>
          <w:lang w:val="en-GB" w:eastAsia="en-IE"/>
        </w:rPr>
        <w:t>Module Leader</w:t>
      </w:r>
    </w:p>
    <w:p w14:paraId="1422452B"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Cs/>
          <w:sz w:val="28"/>
          <w:szCs w:val="28"/>
          <w:lang w:val="en-GB" w:eastAsia="en-IE"/>
        </w:rPr>
        <w:t>Susan Leahy</w:t>
      </w:r>
    </w:p>
    <w:p w14:paraId="01C44D41" w14:textId="769928F0" w:rsidR="005B410D" w:rsidRPr="00E06C97" w:rsidRDefault="006956EB" w:rsidP="005B410D">
      <w:pPr>
        <w:autoSpaceDE w:val="0"/>
        <w:autoSpaceDN w:val="0"/>
        <w:adjustRightInd w:val="0"/>
        <w:spacing w:after="0" w:line="360" w:lineRule="auto"/>
        <w:rPr>
          <w:rFonts w:ascii="Times New Roman" w:hAnsi="Times New Roman" w:cs="Times New Roman"/>
          <w:sz w:val="28"/>
          <w:szCs w:val="28"/>
          <w:lang w:val="en-GB" w:eastAsia="en-IE"/>
        </w:rPr>
      </w:pPr>
      <w:hyperlink r:id="rId19" w:history="1">
        <w:r w:rsidR="008A24EF" w:rsidRPr="00E06C97">
          <w:rPr>
            <w:rStyle w:val="Hyperlink"/>
            <w:rFonts w:ascii="Times New Roman" w:hAnsi="Times New Roman" w:cs="Times New Roman"/>
            <w:sz w:val="28"/>
            <w:szCs w:val="28"/>
            <w:lang w:val="en-GB" w:eastAsia="en-IE"/>
          </w:rPr>
          <w:t>Susan.Leahy@ul.ie</w:t>
        </w:r>
      </w:hyperlink>
    </w:p>
    <w:p w14:paraId="1FB862C4" w14:textId="77777777" w:rsidR="0066151B" w:rsidRDefault="0066151B" w:rsidP="005B410D">
      <w:pPr>
        <w:autoSpaceDE w:val="0"/>
        <w:autoSpaceDN w:val="0"/>
        <w:adjustRightInd w:val="0"/>
        <w:spacing w:after="0" w:line="360" w:lineRule="auto"/>
        <w:rPr>
          <w:rFonts w:ascii="Times New Roman" w:hAnsi="Times New Roman" w:cs="Times New Roman"/>
          <w:b/>
          <w:bCs/>
          <w:sz w:val="28"/>
          <w:szCs w:val="28"/>
          <w:lang w:val="en-GB" w:eastAsia="en-IE"/>
        </w:rPr>
      </w:pPr>
    </w:p>
    <w:p w14:paraId="62D466CA"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Hours per Week</w:t>
      </w:r>
    </w:p>
    <w:p w14:paraId="574A9BF3" w14:textId="77777777" w:rsidR="0066151B" w:rsidRDefault="005B410D" w:rsidP="005B410D">
      <w:pPr>
        <w:autoSpaceDE w:val="0"/>
        <w:autoSpaceDN w:val="0"/>
        <w:adjustRightInd w:val="0"/>
        <w:spacing w:after="0" w:line="360" w:lineRule="auto"/>
        <w:rPr>
          <w:rFonts w:ascii="Times New Roman" w:hAnsi="Times New Roman" w:cs="Times New Roman"/>
          <w:iCs/>
          <w:sz w:val="28"/>
          <w:szCs w:val="28"/>
          <w:lang w:val="en-GB" w:eastAsia="en-IE"/>
        </w:rPr>
      </w:pPr>
      <w:r w:rsidRPr="00E06C97">
        <w:rPr>
          <w:rFonts w:ascii="Times New Roman" w:hAnsi="Times New Roman" w:cs="Times New Roman"/>
          <w:iCs/>
          <w:sz w:val="28"/>
          <w:szCs w:val="28"/>
          <w:lang w:val="en-GB" w:eastAsia="en-IE"/>
        </w:rPr>
        <w:t xml:space="preserve">Lecture: </w:t>
      </w:r>
      <w:r w:rsidRPr="00E06C97">
        <w:rPr>
          <w:rFonts w:ascii="Times New Roman" w:hAnsi="Times New Roman" w:cs="Times New Roman"/>
          <w:sz w:val="28"/>
          <w:szCs w:val="28"/>
          <w:lang w:val="en-GB" w:eastAsia="en-IE"/>
        </w:rPr>
        <w:t xml:space="preserve">2 </w:t>
      </w:r>
      <w:r w:rsidRPr="00E06C97">
        <w:rPr>
          <w:rFonts w:ascii="Times New Roman" w:hAnsi="Times New Roman" w:cs="Times New Roman"/>
          <w:iCs/>
          <w:sz w:val="28"/>
          <w:szCs w:val="28"/>
          <w:lang w:val="en-GB" w:eastAsia="en-IE"/>
        </w:rPr>
        <w:t>Tutorial: 1 (per fortnight)</w:t>
      </w:r>
    </w:p>
    <w:p w14:paraId="09784BB9" w14:textId="1130FF22"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iCs/>
          <w:sz w:val="28"/>
          <w:szCs w:val="28"/>
          <w:lang w:val="en-GB" w:eastAsia="en-IE"/>
        </w:rPr>
        <w:t xml:space="preserve">Credits: </w:t>
      </w:r>
      <w:r w:rsidRPr="00E06C97">
        <w:rPr>
          <w:rFonts w:ascii="Times New Roman" w:hAnsi="Times New Roman" w:cs="Times New Roman"/>
          <w:sz w:val="28"/>
          <w:szCs w:val="28"/>
          <w:lang w:val="en-GB" w:eastAsia="en-IE"/>
        </w:rPr>
        <w:t>6</w:t>
      </w:r>
    </w:p>
    <w:p w14:paraId="66FDB7BF"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sectPr w:rsidR="005B410D" w:rsidRPr="00E06C97" w:rsidSect="00DA454E">
          <w:type w:val="continuous"/>
          <w:pgSz w:w="11906" w:h="16838"/>
          <w:pgMar w:top="1440" w:right="1440" w:bottom="1440" w:left="1440" w:header="708" w:footer="708" w:gutter="0"/>
          <w:cols w:num="2" w:space="708"/>
          <w:docGrid w:linePitch="360"/>
        </w:sectPr>
      </w:pPr>
    </w:p>
    <w:p w14:paraId="2E7EF56D"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p>
    <w:p w14:paraId="579A24AC" w14:textId="51CB9D41" w:rsidR="005B410D" w:rsidRPr="00E06C97" w:rsidRDefault="008B1162" w:rsidP="005B410D">
      <w:pPr>
        <w:autoSpaceDE w:val="0"/>
        <w:autoSpaceDN w:val="0"/>
        <w:adjustRightInd w:val="0"/>
        <w:spacing w:after="0" w:line="360" w:lineRule="auto"/>
        <w:rPr>
          <w:rFonts w:ascii="Times New Roman" w:hAnsi="Times New Roman" w:cs="Times New Roman"/>
          <w:bCs/>
          <w:sz w:val="28"/>
          <w:szCs w:val="28"/>
          <w:lang w:val="en-GB" w:eastAsia="en-IE"/>
        </w:rPr>
      </w:pPr>
      <w:r>
        <w:rPr>
          <w:rFonts w:ascii="Times New Roman" w:hAnsi="Times New Roman" w:cs="Times New Roman"/>
          <w:b/>
          <w:bCs/>
          <w:sz w:val="28"/>
          <w:szCs w:val="28"/>
          <w:lang w:val="en-GB" w:eastAsia="en-IE"/>
        </w:rPr>
        <w:t>Rationale &amp; Purpose of the Module</w:t>
      </w:r>
    </w:p>
    <w:p w14:paraId="4F7DBEAA" w14:textId="0768F02E"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This course aims to make students fully aware of the legal framework and constraints </w:t>
      </w:r>
      <w:r w:rsidR="0066151B">
        <w:rPr>
          <w:rFonts w:ascii="Times New Roman" w:hAnsi="Times New Roman" w:cs="Times New Roman"/>
          <w:sz w:val="28"/>
          <w:szCs w:val="28"/>
          <w:lang w:val="en-GB" w:eastAsia="en-IE"/>
        </w:rPr>
        <w:t>within which the media operates</w:t>
      </w:r>
      <w:r w:rsidRPr="00E06C97">
        <w:rPr>
          <w:rFonts w:ascii="Times New Roman" w:hAnsi="Times New Roman" w:cs="Times New Roman"/>
          <w:sz w:val="28"/>
          <w:szCs w:val="28"/>
          <w:lang w:val="en-GB" w:eastAsia="en-IE"/>
        </w:rPr>
        <w:t xml:space="preserve"> and </w:t>
      </w:r>
      <w:r w:rsidR="0066151B">
        <w:rPr>
          <w:rFonts w:ascii="Times New Roman" w:hAnsi="Times New Roman" w:cs="Times New Roman"/>
          <w:sz w:val="28"/>
          <w:szCs w:val="28"/>
          <w:lang w:val="en-GB" w:eastAsia="en-IE"/>
        </w:rPr>
        <w:t>then</w:t>
      </w:r>
      <w:r w:rsidRPr="00E06C97">
        <w:rPr>
          <w:rFonts w:ascii="Times New Roman" w:hAnsi="Times New Roman" w:cs="Times New Roman"/>
          <w:sz w:val="28"/>
          <w:szCs w:val="28"/>
          <w:lang w:val="en-GB" w:eastAsia="en-IE"/>
        </w:rPr>
        <w:t xml:space="preserve"> enable the</w:t>
      </w:r>
      <w:r w:rsidR="0066151B">
        <w:rPr>
          <w:rFonts w:ascii="Times New Roman" w:hAnsi="Times New Roman" w:cs="Times New Roman"/>
          <w:sz w:val="28"/>
          <w:szCs w:val="28"/>
          <w:lang w:val="en-GB" w:eastAsia="en-IE"/>
        </w:rPr>
        <w:t>m</w:t>
      </w:r>
      <w:r w:rsidRPr="00E06C97">
        <w:rPr>
          <w:rFonts w:ascii="Times New Roman" w:hAnsi="Times New Roman" w:cs="Times New Roman"/>
          <w:sz w:val="28"/>
          <w:szCs w:val="28"/>
          <w:lang w:val="en-GB" w:eastAsia="en-IE"/>
        </w:rPr>
        <w:t xml:space="preserve"> to cover courts and other stories with legal implications effectively and with confidence. It also aims to make students fully aware of the major ethical issues that concern journalists. Students will be able to form judg</w:t>
      </w:r>
      <w:r w:rsidR="00506848">
        <w:rPr>
          <w:rFonts w:ascii="Times New Roman" w:hAnsi="Times New Roman" w:cs="Times New Roman"/>
          <w:sz w:val="28"/>
          <w:szCs w:val="28"/>
          <w:lang w:val="en-GB" w:eastAsia="en-IE"/>
        </w:rPr>
        <w:t>ements</w:t>
      </w:r>
      <w:r w:rsidRPr="00E06C97">
        <w:rPr>
          <w:rFonts w:ascii="Times New Roman" w:hAnsi="Times New Roman" w:cs="Times New Roman"/>
          <w:sz w:val="28"/>
          <w:szCs w:val="28"/>
          <w:lang w:val="en-GB" w:eastAsia="en-IE"/>
        </w:rPr>
        <w:t xml:space="preserve"> about ethical dilemmas and articulate a response to them.</w:t>
      </w:r>
    </w:p>
    <w:p w14:paraId="260853FB"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p>
    <w:p w14:paraId="288A7DF4"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Syllabus</w:t>
      </w:r>
    </w:p>
    <w:p w14:paraId="640ED533" w14:textId="7BDA7805"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The structure of the legal system, with specific relevance to the law as it affects journalists, including defamation, malicious falsehood, criminal libel, blasphemy, contempt of court, reporting restrictions, breach of confidence and copyright. The course will introduce students to major sources (individuals, institutions, campaigning bodies, government bodies, journalists, journals) on media law issues. Students will analyse complex legal issues and be able to apply them to specific legal dilemmas. The course will cover recent developments in the laws on privacy and</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in particular</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European human rights legislation. Students will be introduced to the ethical framework surrounding journalism, including the various codes of conduct, and touching on laws such as those of privacy. They will discuss issues of public interest and its bearing on private lives, and the importance of truth, fairness</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and objectivity. There will be </w:t>
      </w:r>
      <w:r w:rsidRPr="00E06C97">
        <w:rPr>
          <w:rFonts w:ascii="Times New Roman" w:hAnsi="Times New Roman" w:cs="Times New Roman"/>
          <w:sz w:val="28"/>
          <w:szCs w:val="28"/>
          <w:lang w:val="en-GB" w:eastAsia="en-IE"/>
        </w:rPr>
        <w:lastRenderedPageBreak/>
        <w:t>discussions on reporting suicide, mental health issues, questions of taste and decency, and the use of subterfuge to obtain stories, and the questions of sleaze and sensationalism. Representation of women and minorities in the press will be covered, as will the impact of competition, ownership</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and advertising on journalism. Assessment will be by examination and coursework essay.</w:t>
      </w:r>
    </w:p>
    <w:p w14:paraId="28160462"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p>
    <w:p w14:paraId="6FB2EAEE"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Learning Outcomes</w:t>
      </w:r>
    </w:p>
    <w:p w14:paraId="14D8CCAE" w14:textId="073B3F72" w:rsidR="005B410D" w:rsidRPr="00E06C97" w:rsidRDefault="005B410D" w:rsidP="005B410D">
      <w:pPr>
        <w:autoSpaceDE w:val="0"/>
        <w:autoSpaceDN w:val="0"/>
        <w:adjustRightInd w:val="0"/>
        <w:spacing w:after="0" w:line="360" w:lineRule="auto"/>
        <w:rPr>
          <w:rFonts w:ascii="Times New Roman" w:hAnsi="Times New Roman" w:cs="Times New Roman"/>
          <w:iCs/>
          <w:sz w:val="28"/>
          <w:szCs w:val="28"/>
          <w:lang w:val="en-GB" w:eastAsia="en-IE"/>
        </w:rPr>
      </w:pPr>
      <w:r w:rsidRPr="00E06C97">
        <w:rPr>
          <w:rFonts w:ascii="Times New Roman" w:hAnsi="Times New Roman" w:cs="Times New Roman"/>
          <w:iCs/>
          <w:sz w:val="28"/>
          <w:szCs w:val="28"/>
          <w:lang w:val="en-GB" w:eastAsia="en-IE"/>
        </w:rPr>
        <w:t>On successful completion of this module students will be able to:</w:t>
      </w:r>
    </w:p>
    <w:p w14:paraId="5C30F498" w14:textId="77777777" w:rsidR="005B410D" w:rsidRPr="00E06C97" w:rsidRDefault="005B410D" w:rsidP="0085738E">
      <w:pPr>
        <w:numPr>
          <w:ilvl w:val="0"/>
          <w:numId w:val="10"/>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Identify the key elements in establishing the legal and regulatory environment of journalistic reporting.</w:t>
      </w:r>
    </w:p>
    <w:p w14:paraId="5D244CB3" w14:textId="77777777" w:rsidR="005B410D" w:rsidRPr="00E06C97" w:rsidRDefault="005B410D" w:rsidP="0085738E">
      <w:pPr>
        <w:numPr>
          <w:ilvl w:val="0"/>
          <w:numId w:val="10"/>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Specify the criteria for defamation actions and truth in reporting.</w:t>
      </w:r>
    </w:p>
    <w:p w14:paraId="549F54EE" w14:textId="77777777" w:rsidR="005B410D" w:rsidRPr="00E06C97" w:rsidRDefault="005B410D" w:rsidP="0085738E">
      <w:pPr>
        <w:numPr>
          <w:ilvl w:val="0"/>
          <w:numId w:val="10"/>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Outline the basic human rights provisions applicable to journalistic reporting.</w:t>
      </w:r>
    </w:p>
    <w:p w14:paraId="7F8A097F" w14:textId="77777777" w:rsidR="005B410D" w:rsidRPr="00E06C97" w:rsidRDefault="005B410D" w:rsidP="0085738E">
      <w:pPr>
        <w:numPr>
          <w:ilvl w:val="0"/>
          <w:numId w:val="10"/>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Differentiate between law and policy on issues such as privacy and public interest reporting.</w:t>
      </w:r>
    </w:p>
    <w:p w14:paraId="6D9B4193" w14:textId="77777777" w:rsidR="005B410D" w:rsidRPr="00E06C97" w:rsidRDefault="005B410D" w:rsidP="0085738E">
      <w:pPr>
        <w:numPr>
          <w:ilvl w:val="0"/>
          <w:numId w:val="10"/>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Distinguish issues such a copyright, communications received in confidence, ethical issues including sensationalism.</w:t>
      </w:r>
    </w:p>
    <w:p w14:paraId="782F88BA" w14:textId="77777777" w:rsidR="005B410D" w:rsidRPr="00E06C97" w:rsidRDefault="005B410D" w:rsidP="0085738E">
      <w:pPr>
        <w:numPr>
          <w:ilvl w:val="0"/>
          <w:numId w:val="10"/>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Critique the limits of legally acceptable journalistic reporting standards.</w:t>
      </w:r>
    </w:p>
    <w:p w14:paraId="78193A30"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p>
    <w:p w14:paraId="7ADA48F5" w14:textId="0A73A18B" w:rsidR="005B410D" w:rsidRPr="00E06C97" w:rsidRDefault="008B1162" w:rsidP="005B410D">
      <w:pPr>
        <w:autoSpaceDE w:val="0"/>
        <w:autoSpaceDN w:val="0"/>
        <w:adjustRightInd w:val="0"/>
        <w:spacing w:after="0" w:line="360" w:lineRule="auto"/>
        <w:rPr>
          <w:rFonts w:ascii="Times New Roman" w:hAnsi="Times New Roman" w:cs="Times New Roman"/>
          <w:bCs/>
          <w:sz w:val="28"/>
          <w:szCs w:val="28"/>
          <w:lang w:val="en-GB" w:eastAsia="en-IE"/>
        </w:rPr>
      </w:pPr>
      <w:r>
        <w:rPr>
          <w:rFonts w:ascii="Times New Roman" w:hAnsi="Times New Roman" w:cs="Times New Roman"/>
          <w:b/>
          <w:bCs/>
          <w:sz w:val="28"/>
          <w:szCs w:val="28"/>
          <w:lang w:val="en-GB" w:eastAsia="en-IE"/>
        </w:rPr>
        <w:t>How the Module is Taught &amp; the Students’ Learning Experience</w:t>
      </w:r>
    </w:p>
    <w:p w14:paraId="232DD338" w14:textId="412AE242"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The module breaks down into succinct areas</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an </w:t>
      </w:r>
      <w:r w:rsidR="0066151B">
        <w:rPr>
          <w:rFonts w:ascii="Times New Roman" w:hAnsi="Times New Roman" w:cs="Times New Roman"/>
          <w:sz w:val="28"/>
          <w:szCs w:val="28"/>
          <w:lang w:val="en-GB" w:eastAsia="en-IE"/>
        </w:rPr>
        <w:t>i</w:t>
      </w:r>
      <w:r w:rsidRPr="00E06C97">
        <w:rPr>
          <w:rFonts w:ascii="Times New Roman" w:hAnsi="Times New Roman" w:cs="Times New Roman"/>
          <w:sz w:val="28"/>
          <w:szCs w:val="28"/>
          <w:lang w:val="en-GB" w:eastAsia="en-IE"/>
        </w:rPr>
        <w:t xml:space="preserve">ntroduction into the Irish Legal system, </w:t>
      </w:r>
      <w:r w:rsidR="0066151B">
        <w:rPr>
          <w:rFonts w:ascii="Times New Roman" w:hAnsi="Times New Roman" w:cs="Times New Roman"/>
          <w:sz w:val="28"/>
          <w:szCs w:val="28"/>
          <w:lang w:val="en-GB" w:eastAsia="en-IE"/>
        </w:rPr>
        <w:t>a</w:t>
      </w:r>
      <w:r w:rsidRPr="00E06C97">
        <w:rPr>
          <w:rFonts w:ascii="Times New Roman" w:hAnsi="Times New Roman" w:cs="Times New Roman"/>
          <w:sz w:val="28"/>
          <w:szCs w:val="28"/>
          <w:lang w:val="en-GB" w:eastAsia="en-IE"/>
        </w:rPr>
        <w:t xml:space="preserve">n </w:t>
      </w:r>
      <w:r w:rsidR="0066151B">
        <w:rPr>
          <w:rFonts w:ascii="Times New Roman" w:hAnsi="Times New Roman" w:cs="Times New Roman"/>
          <w:sz w:val="28"/>
          <w:szCs w:val="28"/>
          <w:lang w:val="en-GB" w:eastAsia="en-IE"/>
        </w:rPr>
        <w:t>i</w:t>
      </w:r>
      <w:r w:rsidRPr="00E06C97">
        <w:rPr>
          <w:rFonts w:ascii="Times New Roman" w:hAnsi="Times New Roman" w:cs="Times New Roman"/>
          <w:sz w:val="28"/>
          <w:szCs w:val="28"/>
          <w:lang w:val="en-GB" w:eastAsia="en-IE"/>
        </w:rPr>
        <w:t xml:space="preserve">ntroduction to </w:t>
      </w:r>
      <w:r w:rsidR="0066151B">
        <w:rPr>
          <w:rFonts w:ascii="Times New Roman" w:hAnsi="Times New Roman" w:cs="Times New Roman"/>
          <w:sz w:val="28"/>
          <w:szCs w:val="28"/>
          <w:lang w:val="en-GB" w:eastAsia="en-IE"/>
        </w:rPr>
        <w:t>r</w:t>
      </w:r>
      <w:r w:rsidRPr="00E06C97">
        <w:rPr>
          <w:rFonts w:ascii="Times New Roman" w:hAnsi="Times New Roman" w:cs="Times New Roman"/>
          <w:sz w:val="28"/>
          <w:szCs w:val="28"/>
          <w:lang w:val="en-GB" w:eastAsia="en-IE"/>
        </w:rPr>
        <w:t xml:space="preserve">ights and the </w:t>
      </w:r>
      <w:r w:rsidR="0066151B">
        <w:rPr>
          <w:rFonts w:ascii="Times New Roman" w:hAnsi="Times New Roman" w:cs="Times New Roman"/>
          <w:sz w:val="28"/>
          <w:szCs w:val="28"/>
          <w:lang w:val="en-GB" w:eastAsia="en-IE"/>
        </w:rPr>
        <w:t>m</w:t>
      </w:r>
      <w:r w:rsidRPr="00E06C97">
        <w:rPr>
          <w:rFonts w:ascii="Times New Roman" w:hAnsi="Times New Roman" w:cs="Times New Roman"/>
          <w:sz w:val="28"/>
          <w:szCs w:val="28"/>
          <w:lang w:val="en-GB" w:eastAsia="en-IE"/>
        </w:rPr>
        <w:t xml:space="preserve">edia, freedom of expression (emphasis on media), defamation, privacy, </w:t>
      </w:r>
      <w:r w:rsidR="0066151B">
        <w:rPr>
          <w:rFonts w:ascii="Times New Roman" w:hAnsi="Times New Roman" w:cs="Times New Roman"/>
          <w:sz w:val="28"/>
          <w:szCs w:val="28"/>
          <w:lang w:val="en-GB" w:eastAsia="en-IE"/>
        </w:rPr>
        <w:t>m</w:t>
      </w:r>
      <w:r w:rsidRPr="00E06C97">
        <w:rPr>
          <w:rFonts w:ascii="Times New Roman" w:hAnsi="Times New Roman" w:cs="Times New Roman"/>
          <w:sz w:val="28"/>
          <w:szCs w:val="28"/>
          <w:lang w:val="en-GB" w:eastAsia="en-IE"/>
        </w:rPr>
        <w:t xml:space="preserve">edia reporting (politics and the courts), copyright, ethics </w:t>
      </w:r>
      <w:r w:rsidR="0066151B">
        <w:rPr>
          <w:rFonts w:ascii="Times New Roman" w:hAnsi="Times New Roman" w:cs="Times New Roman"/>
          <w:sz w:val="28"/>
          <w:szCs w:val="28"/>
          <w:lang w:val="en-GB" w:eastAsia="en-IE"/>
        </w:rPr>
        <w:t>and</w:t>
      </w:r>
      <w:r w:rsidRPr="00E06C97">
        <w:rPr>
          <w:rFonts w:ascii="Times New Roman" w:hAnsi="Times New Roman" w:cs="Times New Roman"/>
          <w:sz w:val="28"/>
          <w:szCs w:val="28"/>
          <w:lang w:val="en-GB" w:eastAsia="en-IE"/>
        </w:rPr>
        <w:t xml:space="preserve"> sensationalism</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and regulation v</w:t>
      </w:r>
      <w:r w:rsidR="0066151B">
        <w:rPr>
          <w:rFonts w:ascii="Times New Roman" w:hAnsi="Times New Roman" w:cs="Times New Roman"/>
          <w:sz w:val="28"/>
          <w:szCs w:val="28"/>
          <w:lang w:val="en-GB" w:eastAsia="en-IE"/>
        </w:rPr>
        <w:t>ersus</w:t>
      </w:r>
      <w:r w:rsidRPr="00E06C97">
        <w:rPr>
          <w:rFonts w:ascii="Times New Roman" w:hAnsi="Times New Roman" w:cs="Times New Roman"/>
          <w:sz w:val="28"/>
          <w:szCs w:val="28"/>
          <w:lang w:val="en-GB" w:eastAsia="en-IE"/>
        </w:rPr>
        <w:t xml:space="preserve"> </w:t>
      </w:r>
      <w:r w:rsidR="008A24EF" w:rsidRPr="00E06C97">
        <w:rPr>
          <w:rFonts w:ascii="Times New Roman" w:hAnsi="Times New Roman" w:cs="Times New Roman"/>
          <w:sz w:val="28"/>
          <w:szCs w:val="28"/>
          <w:lang w:val="en-GB" w:eastAsia="en-IE"/>
        </w:rPr>
        <w:t>self-regulation</w:t>
      </w:r>
      <w:r w:rsidRPr="00E06C97">
        <w:rPr>
          <w:rFonts w:ascii="Times New Roman" w:hAnsi="Times New Roman" w:cs="Times New Roman"/>
          <w:sz w:val="28"/>
          <w:szCs w:val="28"/>
          <w:lang w:val="en-GB" w:eastAsia="en-IE"/>
        </w:rPr>
        <w:t>. The areas will be taught through biweekly lectures, while each area will be subject to an additional discussion</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led tutorial on the area in question on a fortnightly basis. Given the evolving and fa</w:t>
      </w:r>
      <w:r w:rsidR="0066151B">
        <w:rPr>
          <w:rFonts w:ascii="Times New Roman" w:hAnsi="Times New Roman" w:cs="Times New Roman"/>
          <w:sz w:val="28"/>
          <w:szCs w:val="28"/>
          <w:lang w:val="en-GB" w:eastAsia="en-IE"/>
        </w:rPr>
        <w:t>st-</w:t>
      </w:r>
      <w:r w:rsidRPr="00E06C97">
        <w:rPr>
          <w:rFonts w:ascii="Times New Roman" w:hAnsi="Times New Roman" w:cs="Times New Roman"/>
          <w:sz w:val="28"/>
          <w:szCs w:val="28"/>
          <w:lang w:val="en-GB" w:eastAsia="en-IE"/>
        </w:rPr>
        <w:t xml:space="preserve">paced nature of the media, the module will attempt to promote practicality and relevance by encouraging </w:t>
      </w:r>
      <w:r w:rsidRPr="00E06C97">
        <w:rPr>
          <w:rFonts w:ascii="Times New Roman" w:hAnsi="Times New Roman" w:cs="Times New Roman"/>
          <w:sz w:val="28"/>
          <w:szCs w:val="28"/>
          <w:lang w:val="en-GB" w:eastAsia="en-IE"/>
        </w:rPr>
        <w:lastRenderedPageBreak/>
        <w:t>students to engage with topical issues that occur during the semester by bringing relevant media articles to lectures and tutorials for class discussion. The module emphasises a student</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centred approach. The </w:t>
      </w:r>
      <w:r w:rsidR="0066151B" w:rsidRPr="00E06C97">
        <w:rPr>
          <w:rFonts w:ascii="Times New Roman" w:hAnsi="Times New Roman" w:cs="Times New Roman"/>
          <w:sz w:val="28"/>
          <w:szCs w:val="28"/>
          <w:lang w:val="en-GB" w:eastAsia="en-IE"/>
        </w:rPr>
        <w:t>students</w:t>
      </w:r>
      <w:r w:rsidR="0066151B">
        <w:rPr>
          <w:rFonts w:ascii="Times New Roman" w:hAnsi="Times New Roman" w:cs="Times New Roman"/>
          <w:sz w:val="28"/>
          <w:szCs w:val="28"/>
          <w:lang w:val="en-GB" w:eastAsia="en-IE"/>
        </w:rPr>
        <w:t>’</w:t>
      </w:r>
      <w:r w:rsidR="0066151B" w:rsidRPr="00E06C97">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 xml:space="preserve">learning experience should reflect a rapidly evolving and sensitive area that is </w:t>
      </w:r>
      <w:r w:rsidR="0066151B">
        <w:rPr>
          <w:rFonts w:ascii="Times New Roman" w:hAnsi="Times New Roman" w:cs="Times New Roman"/>
          <w:sz w:val="28"/>
          <w:szCs w:val="28"/>
          <w:lang w:val="en-GB" w:eastAsia="en-IE"/>
        </w:rPr>
        <w:t>m</w:t>
      </w:r>
      <w:r w:rsidRPr="00E06C97">
        <w:rPr>
          <w:rFonts w:ascii="Times New Roman" w:hAnsi="Times New Roman" w:cs="Times New Roman"/>
          <w:sz w:val="28"/>
          <w:szCs w:val="28"/>
          <w:lang w:val="en-GB" w:eastAsia="en-IE"/>
        </w:rPr>
        <w:t xml:space="preserve">edia </w:t>
      </w:r>
      <w:r w:rsidR="0066151B">
        <w:rPr>
          <w:rFonts w:ascii="Times New Roman" w:hAnsi="Times New Roman" w:cs="Times New Roman"/>
          <w:sz w:val="28"/>
          <w:szCs w:val="28"/>
          <w:lang w:val="en-GB" w:eastAsia="en-IE"/>
        </w:rPr>
        <w:t>law.</w:t>
      </w:r>
      <w:r w:rsidRPr="00E06C97">
        <w:rPr>
          <w:rFonts w:ascii="Times New Roman" w:hAnsi="Times New Roman" w:cs="Times New Roman"/>
          <w:sz w:val="28"/>
          <w:szCs w:val="28"/>
          <w:lang w:val="en-GB" w:eastAsia="en-IE"/>
        </w:rPr>
        <w:t xml:space="preserve"> </w:t>
      </w:r>
      <w:r w:rsidR="0066151B">
        <w:rPr>
          <w:rFonts w:ascii="Times New Roman" w:hAnsi="Times New Roman" w:cs="Times New Roman"/>
          <w:sz w:val="28"/>
          <w:szCs w:val="28"/>
          <w:lang w:val="en-GB" w:eastAsia="en-IE"/>
        </w:rPr>
        <w:t>T</w:t>
      </w:r>
      <w:r w:rsidRPr="00E06C97">
        <w:rPr>
          <w:rFonts w:ascii="Times New Roman" w:hAnsi="Times New Roman" w:cs="Times New Roman"/>
          <w:sz w:val="28"/>
          <w:szCs w:val="28"/>
          <w:lang w:val="en-GB" w:eastAsia="en-IE"/>
        </w:rPr>
        <w:t>hey should find the course relevant, informative</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and thought provoking.</w:t>
      </w:r>
    </w:p>
    <w:p w14:paraId="300CDAB2"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p>
    <w:p w14:paraId="782E9FD9"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Primary Texts</w:t>
      </w:r>
    </w:p>
    <w:p w14:paraId="2FB74916" w14:textId="439DA320" w:rsidR="005B410D" w:rsidRPr="00E06C97" w:rsidRDefault="005B410D" w:rsidP="009F175A">
      <w:pPr>
        <w:pStyle w:val="ListParagraph"/>
        <w:numPr>
          <w:ilvl w:val="0"/>
          <w:numId w:val="42"/>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Carolan, E</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&amp; O Neill, A.</w:t>
      </w:r>
      <w:r w:rsidR="0066151B">
        <w:rPr>
          <w:rFonts w:ascii="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(2010) </w:t>
      </w:r>
      <w:r w:rsidRPr="00E06C97">
        <w:rPr>
          <w:rFonts w:ascii="Times New Roman" w:hAnsi="Times New Roman" w:cs="Times New Roman"/>
          <w:i/>
          <w:iCs/>
          <w:sz w:val="28"/>
          <w:szCs w:val="28"/>
          <w:lang w:val="en-GB" w:eastAsia="en-IE"/>
        </w:rPr>
        <w:t>Media Law in Ireland</w:t>
      </w:r>
      <w:r w:rsidRPr="00E06C97">
        <w:rPr>
          <w:rFonts w:ascii="Times New Roman" w:hAnsi="Times New Roman" w:cs="Times New Roman"/>
          <w:sz w:val="28"/>
          <w:szCs w:val="28"/>
          <w:lang w:val="en-GB" w:eastAsia="en-IE"/>
        </w:rPr>
        <w:t>.</w:t>
      </w:r>
    </w:p>
    <w:p w14:paraId="257B9135" w14:textId="3546A640" w:rsidR="005B410D" w:rsidRPr="00E06C97" w:rsidRDefault="005B410D" w:rsidP="009F175A">
      <w:pPr>
        <w:pStyle w:val="ListParagraph"/>
        <w:numPr>
          <w:ilvl w:val="0"/>
          <w:numId w:val="42"/>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Murphy &amp; McGuinness, </w:t>
      </w:r>
      <w:r w:rsidRPr="0066151B">
        <w:rPr>
          <w:rFonts w:ascii="Times New Roman" w:hAnsi="Times New Roman" w:cs="Times New Roman"/>
          <w:i/>
          <w:sz w:val="28"/>
          <w:szCs w:val="28"/>
          <w:lang w:val="en-GB" w:eastAsia="en-IE"/>
        </w:rPr>
        <w:t>Journalists and the Law</w:t>
      </w:r>
      <w:r w:rsidRPr="00E06C97">
        <w:rPr>
          <w:rFonts w:ascii="Times New Roman" w:hAnsi="Times New Roman" w:cs="Times New Roman"/>
          <w:sz w:val="28"/>
          <w:szCs w:val="28"/>
          <w:lang w:val="en-GB" w:eastAsia="en-IE"/>
        </w:rPr>
        <w:t>, 3</w:t>
      </w:r>
      <w:r w:rsidRPr="0066151B">
        <w:rPr>
          <w:rFonts w:ascii="Times New Roman" w:hAnsi="Times New Roman" w:cs="Times New Roman"/>
          <w:sz w:val="28"/>
          <w:szCs w:val="28"/>
          <w:vertAlign w:val="superscript"/>
          <w:lang w:val="en-GB" w:eastAsia="en-IE"/>
        </w:rPr>
        <w:t>rd</w:t>
      </w:r>
      <w:r w:rsidR="0066151B">
        <w:rPr>
          <w:rFonts w:ascii="Times New Roman" w:hAnsi="Times New Roman" w:cs="Times New Roman"/>
          <w:sz w:val="28"/>
          <w:szCs w:val="28"/>
          <w:lang w:val="en-GB" w:eastAsia="en-IE"/>
        </w:rPr>
        <w:t xml:space="preserve"> e</w:t>
      </w:r>
      <w:r w:rsidRPr="00E06C97">
        <w:rPr>
          <w:rFonts w:ascii="Times New Roman" w:hAnsi="Times New Roman" w:cs="Times New Roman"/>
          <w:sz w:val="28"/>
          <w:szCs w:val="28"/>
          <w:lang w:val="en-GB" w:eastAsia="en-IE"/>
        </w:rPr>
        <w:t>d</w:t>
      </w:r>
      <w:r w:rsidR="0066151B">
        <w:rPr>
          <w:rFonts w:ascii="Times New Roman" w:hAnsi="Times New Roman" w:cs="Times New Roman"/>
          <w:sz w:val="28"/>
          <w:szCs w:val="28"/>
          <w:lang w:val="en-GB" w:eastAsia="en-IE"/>
        </w:rPr>
        <w:t>n, (Round Hall, 2011)</w:t>
      </w:r>
    </w:p>
    <w:p w14:paraId="107E6B49" w14:textId="64AE677D" w:rsidR="005B410D" w:rsidRPr="00E06C97" w:rsidRDefault="005B410D" w:rsidP="009F175A">
      <w:pPr>
        <w:pStyle w:val="ListParagraph"/>
        <w:numPr>
          <w:ilvl w:val="0"/>
          <w:numId w:val="42"/>
        </w:num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McGonagle, M. (2003) </w:t>
      </w:r>
      <w:r w:rsidRPr="00E06C97">
        <w:rPr>
          <w:rFonts w:ascii="Times New Roman" w:hAnsi="Times New Roman" w:cs="Times New Roman"/>
          <w:i/>
          <w:iCs/>
          <w:sz w:val="28"/>
          <w:szCs w:val="28"/>
          <w:lang w:val="en-GB" w:eastAsia="en-IE"/>
        </w:rPr>
        <w:t>Media Law</w:t>
      </w:r>
      <w:r w:rsidR="0066151B">
        <w:rPr>
          <w:rFonts w:ascii="Times New Roman" w:hAnsi="Times New Roman" w:cs="Times New Roman"/>
          <w:i/>
          <w:iCs/>
          <w:sz w:val="28"/>
          <w:szCs w:val="28"/>
          <w:lang w:val="en-GB" w:eastAsia="en-IE"/>
        </w:rPr>
        <w:t>,</w:t>
      </w:r>
      <w:r w:rsidRPr="00E06C97">
        <w:rPr>
          <w:rFonts w:ascii="Times New Roman" w:hAnsi="Times New Roman" w:cs="Times New Roman"/>
          <w:i/>
          <w:iCs/>
          <w:sz w:val="28"/>
          <w:szCs w:val="28"/>
          <w:lang w:val="en-GB" w:eastAsia="en-IE"/>
        </w:rPr>
        <w:t xml:space="preserve"> </w:t>
      </w:r>
      <w:r w:rsidRPr="0066151B">
        <w:rPr>
          <w:rFonts w:ascii="Times New Roman" w:hAnsi="Times New Roman" w:cs="Times New Roman"/>
          <w:iCs/>
          <w:sz w:val="28"/>
          <w:szCs w:val="28"/>
          <w:lang w:val="en-GB" w:eastAsia="en-IE"/>
        </w:rPr>
        <w:t>2</w:t>
      </w:r>
      <w:r w:rsidRPr="0066151B">
        <w:rPr>
          <w:rFonts w:ascii="Times New Roman" w:hAnsi="Times New Roman" w:cs="Times New Roman"/>
          <w:iCs/>
          <w:sz w:val="28"/>
          <w:szCs w:val="28"/>
          <w:vertAlign w:val="superscript"/>
          <w:lang w:val="en-GB" w:eastAsia="en-IE"/>
        </w:rPr>
        <w:t>nd</w:t>
      </w:r>
      <w:r w:rsidR="0066151B">
        <w:rPr>
          <w:rFonts w:ascii="Times New Roman" w:hAnsi="Times New Roman" w:cs="Times New Roman"/>
          <w:iCs/>
          <w:sz w:val="28"/>
          <w:szCs w:val="28"/>
          <w:lang w:val="en-GB" w:eastAsia="en-IE"/>
        </w:rPr>
        <w:t xml:space="preserve"> edn</w:t>
      </w:r>
      <w:r w:rsidRPr="00E06C97">
        <w:rPr>
          <w:rFonts w:ascii="Times New Roman" w:hAnsi="Times New Roman" w:cs="Times New Roman"/>
          <w:sz w:val="28"/>
          <w:szCs w:val="28"/>
          <w:lang w:val="en-GB" w:eastAsia="en-IE"/>
        </w:rPr>
        <w:t>, Dublin: Roundhall Sweet &amp; Maxwell</w:t>
      </w:r>
    </w:p>
    <w:p w14:paraId="11C51BFA" w14:textId="77777777" w:rsidR="0066151B" w:rsidRDefault="0066151B" w:rsidP="0066151B">
      <w:pPr>
        <w:pStyle w:val="ListParagraph"/>
        <w:autoSpaceDE w:val="0"/>
        <w:autoSpaceDN w:val="0"/>
        <w:adjustRightInd w:val="0"/>
        <w:spacing w:after="0" w:line="360" w:lineRule="auto"/>
        <w:ind w:left="360"/>
        <w:rPr>
          <w:rFonts w:ascii="Times New Roman" w:hAnsi="Times New Roman" w:cs="Times New Roman"/>
          <w:bCs/>
          <w:sz w:val="28"/>
          <w:szCs w:val="28"/>
          <w:lang w:val="en-GB" w:eastAsia="en-IE"/>
        </w:rPr>
      </w:pPr>
    </w:p>
    <w:p w14:paraId="5CE67881" w14:textId="76D4E033" w:rsidR="005B410D" w:rsidRPr="0066151B" w:rsidRDefault="0066151B" w:rsidP="0066151B">
      <w:pPr>
        <w:autoSpaceDE w:val="0"/>
        <w:autoSpaceDN w:val="0"/>
        <w:adjustRightInd w:val="0"/>
        <w:spacing w:after="0" w:line="360" w:lineRule="auto"/>
        <w:rPr>
          <w:rFonts w:ascii="Times New Roman" w:hAnsi="Times New Roman" w:cs="Times New Roman"/>
          <w:b/>
          <w:bCs/>
          <w:sz w:val="28"/>
          <w:szCs w:val="28"/>
          <w:lang w:val="en-GB" w:eastAsia="en-IE"/>
        </w:rPr>
      </w:pPr>
      <w:r>
        <w:rPr>
          <w:rFonts w:ascii="Times New Roman" w:hAnsi="Times New Roman" w:cs="Times New Roman"/>
          <w:b/>
          <w:bCs/>
          <w:sz w:val="28"/>
          <w:szCs w:val="28"/>
          <w:lang w:val="en-GB" w:eastAsia="en-IE"/>
        </w:rPr>
        <w:t>Other Relevant Texts</w:t>
      </w:r>
    </w:p>
    <w:p w14:paraId="10A9D46B" w14:textId="77777777" w:rsidR="005B410D" w:rsidRPr="00E06C97" w:rsidRDefault="005B410D" w:rsidP="009F175A">
      <w:pPr>
        <w:pStyle w:val="ListParagraph"/>
        <w:numPr>
          <w:ilvl w:val="0"/>
          <w:numId w:val="42"/>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Crook, </w:t>
      </w:r>
      <w:r w:rsidRPr="00E06C97">
        <w:rPr>
          <w:rFonts w:ascii="Times New Roman" w:hAnsi="Times New Roman" w:cs="Times New Roman"/>
          <w:i/>
          <w:iCs/>
          <w:sz w:val="28"/>
          <w:szCs w:val="28"/>
          <w:lang w:val="en-GB" w:eastAsia="en-IE"/>
        </w:rPr>
        <w:t>The UK Media Law Pocketbook</w:t>
      </w:r>
      <w:r w:rsidRPr="00E06C97">
        <w:rPr>
          <w:rFonts w:ascii="Times New Roman" w:hAnsi="Times New Roman" w:cs="Times New Roman"/>
          <w:sz w:val="28"/>
          <w:szCs w:val="28"/>
          <w:lang w:val="en-GB" w:eastAsia="en-IE"/>
        </w:rPr>
        <w:t>, (Oxon: Routledge, 2013)</w:t>
      </w:r>
    </w:p>
    <w:p w14:paraId="5E46C165" w14:textId="77777777" w:rsidR="005B410D" w:rsidRPr="00E06C97" w:rsidRDefault="005B410D" w:rsidP="009F175A">
      <w:pPr>
        <w:pStyle w:val="ListParagraph"/>
        <w:numPr>
          <w:ilvl w:val="0"/>
          <w:numId w:val="42"/>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Martin, </w:t>
      </w:r>
      <w:r w:rsidRPr="00E06C97">
        <w:rPr>
          <w:rFonts w:ascii="Times New Roman" w:hAnsi="Times New Roman" w:cs="Times New Roman"/>
          <w:i/>
          <w:iCs/>
          <w:sz w:val="28"/>
          <w:szCs w:val="28"/>
          <w:lang w:val="en-GB" w:eastAsia="en-IE"/>
        </w:rPr>
        <w:t>Media Law Ireland</w:t>
      </w:r>
      <w:r w:rsidRPr="00E06C97">
        <w:rPr>
          <w:rFonts w:ascii="Times New Roman" w:hAnsi="Times New Roman" w:cs="Times New Roman"/>
          <w:sz w:val="28"/>
          <w:szCs w:val="28"/>
          <w:lang w:val="en-GB" w:eastAsia="en-IE"/>
        </w:rPr>
        <w:t>, (Cork: Oak Tree Press, 2011)</w:t>
      </w:r>
    </w:p>
    <w:p w14:paraId="5EA41238" w14:textId="754A1887" w:rsidR="005B410D" w:rsidRPr="0066151B" w:rsidRDefault="005B410D" w:rsidP="009F175A">
      <w:pPr>
        <w:pStyle w:val="ListParagraph"/>
        <w:numPr>
          <w:ilvl w:val="0"/>
          <w:numId w:val="42"/>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Hanna &amp; Dodd, </w:t>
      </w:r>
      <w:r w:rsidRPr="00E06C97">
        <w:rPr>
          <w:rFonts w:ascii="Times New Roman" w:hAnsi="Times New Roman" w:cs="Times New Roman"/>
          <w:i/>
          <w:iCs/>
          <w:sz w:val="28"/>
          <w:szCs w:val="28"/>
          <w:lang w:val="en-GB" w:eastAsia="en-IE"/>
        </w:rPr>
        <w:t>McNae’s Essential Law for Journalists</w:t>
      </w:r>
      <w:r w:rsidRPr="00E06C97">
        <w:rPr>
          <w:rFonts w:ascii="Times New Roman" w:hAnsi="Times New Roman" w:cs="Times New Roman"/>
          <w:sz w:val="28"/>
          <w:szCs w:val="28"/>
          <w:lang w:val="en-GB" w:eastAsia="en-IE"/>
        </w:rPr>
        <w:t xml:space="preserve">, </w:t>
      </w:r>
      <w:r w:rsidRPr="0066151B">
        <w:rPr>
          <w:rFonts w:ascii="Times New Roman" w:hAnsi="Times New Roman" w:cs="Times New Roman"/>
          <w:sz w:val="28"/>
          <w:szCs w:val="28"/>
          <w:lang w:val="en-GB" w:eastAsia="en-IE"/>
        </w:rPr>
        <w:t>21</w:t>
      </w:r>
      <w:r w:rsidRPr="0066151B">
        <w:rPr>
          <w:rFonts w:ascii="Times New Roman" w:hAnsi="Times New Roman" w:cs="Times New Roman"/>
          <w:sz w:val="28"/>
          <w:szCs w:val="28"/>
          <w:vertAlign w:val="superscript"/>
          <w:lang w:val="en-GB" w:eastAsia="en-IE"/>
        </w:rPr>
        <w:t>st</w:t>
      </w:r>
      <w:r w:rsidRPr="00E06C97">
        <w:rPr>
          <w:rFonts w:ascii="Times New Roman" w:hAnsi="Times New Roman" w:cs="Times New Roman"/>
          <w:sz w:val="28"/>
          <w:szCs w:val="28"/>
          <w:lang w:val="en-GB" w:eastAsia="en-IE"/>
        </w:rPr>
        <w:t xml:space="preserve"> ed</w:t>
      </w:r>
      <w:r w:rsidR="0066151B">
        <w:rPr>
          <w:rFonts w:ascii="Times New Roman" w:hAnsi="Times New Roman" w:cs="Times New Roman"/>
          <w:sz w:val="28"/>
          <w:szCs w:val="28"/>
          <w:lang w:val="en-GB" w:eastAsia="en-IE"/>
        </w:rPr>
        <w:t>n</w:t>
      </w:r>
      <w:r w:rsidRPr="00E06C97">
        <w:rPr>
          <w:rFonts w:ascii="Times New Roman" w:hAnsi="Times New Roman" w:cs="Times New Roman"/>
          <w:sz w:val="28"/>
          <w:szCs w:val="28"/>
          <w:lang w:val="en-GB" w:eastAsia="en-IE"/>
        </w:rPr>
        <w:t>, (Oxford: Oxford University</w:t>
      </w:r>
      <w:r w:rsidR="0066151B">
        <w:rPr>
          <w:rFonts w:ascii="Times New Roman" w:hAnsi="Times New Roman" w:cs="Times New Roman"/>
          <w:sz w:val="28"/>
          <w:szCs w:val="28"/>
          <w:lang w:val="en-GB" w:eastAsia="en-IE"/>
        </w:rPr>
        <w:t xml:space="preserve"> </w:t>
      </w:r>
      <w:r w:rsidRPr="0066151B">
        <w:rPr>
          <w:rFonts w:ascii="Times New Roman" w:hAnsi="Times New Roman" w:cs="Times New Roman"/>
          <w:sz w:val="28"/>
          <w:szCs w:val="28"/>
          <w:lang w:val="en-GB" w:eastAsia="en-IE"/>
        </w:rPr>
        <w:t>Press</w:t>
      </w:r>
      <w:r w:rsidR="0066151B">
        <w:rPr>
          <w:rFonts w:ascii="Times New Roman" w:hAnsi="Times New Roman" w:cs="Times New Roman"/>
          <w:sz w:val="28"/>
          <w:szCs w:val="28"/>
          <w:lang w:val="en-GB" w:eastAsia="en-IE"/>
        </w:rPr>
        <w:t xml:space="preserve"> </w:t>
      </w:r>
      <w:r w:rsidRPr="0066151B">
        <w:rPr>
          <w:rFonts w:ascii="Times New Roman" w:hAnsi="Times New Roman" w:cs="Times New Roman"/>
          <w:sz w:val="28"/>
          <w:szCs w:val="28"/>
          <w:lang w:val="en-GB" w:eastAsia="en-IE"/>
        </w:rPr>
        <w:t>2012).</w:t>
      </w:r>
    </w:p>
    <w:p w14:paraId="575BE82D" w14:textId="70D9DB3A" w:rsidR="005B410D" w:rsidRPr="00E06C97" w:rsidRDefault="005B410D" w:rsidP="009F175A">
      <w:pPr>
        <w:pStyle w:val="ListParagraph"/>
        <w:numPr>
          <w:ilvl w:val="0"/>
          <w:numId w:val="42"/>
        </w:num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Smart, </w:t>
      </w:r>
      <w:r w:rsidRPr="00E06C97">
        <w:rPr>
          <w:rFonts w:ascii="Times New Roman" w:hAnsi="Times New Roman" w:cs="Times New Roman"/>
          <w:i/>
          <w:iCs/>
          <w:sz w:val="28"/>
          <w:szCs w:val="28"/>
          <w:lang w:val="en-GB" w:eastAsia="en-IE"/>
        </w:rPr>
        <w:t>Media &amp; Entertainment Law</w:t>
      </w:r>
      <w:r w:rsidRPr="00E06C97">
        <w:rPr>
          <w:rFonts w:ascii="Times New Roman" w:hAnsi="Times New Roman" w:cs="Times New Roman"/>
          <w:sz w:val="28"/>
          <w:szCs w:val="28"/>
          <w:lang w:val="en-GB" w:eastAsia="en-IE"/>
        </w:rPr>
        <w:t>, 2</w:t>
      </w:r>
      <w:r w:rsidRPr="0066151B">
        <w:rPr>
          <w:rFonts w:ascii="Times New Roman" w:hAnsi="Times New Roman" w:cs="Times New Roman"/>
          <w:sz w:val="28"/>
          <w:szCs w:val="28"/>
          <w:vertAlign w:val="superscript"/>
          <w:lang w:val="en-GB" w:eastAsia="en-IE"/>
        </w:rPr>
        <w:t>nd</w:t>
      </w:r>
      <w:r w:rsidRPr="00E06C97">
        <w:rPr>
          <w:rFonts w:ascii="Times New Roman" w:hAnsi="Times New Roman" w:cs="Times New Roman"/>
          <w:sz w:val="28"/>
          <w:szCs w:val="28"/>
          <w:lang w:val="en-GB" w:eastAsia="en-IE"/>
        </w:rPr>
        <w:t xml:space="preserve"> ed</w:t>
      </w:r>
      <w:r w:rsidR="00E06C97">
        <w:rPr>
          <w:rFonts w:ascii="Times New Roman" w:hAnsi="Times New Roman" w:cs="Times New Roman"/>
          <w:sz w:val="28"/>
          <w:szCs w:val="28"/>
          <w:lang w:val="en-GB" w:eastAsia="en-IE"/>
        </w:rPr>
        <w:t>n</w:t>
      </w:r>
      <w:r w:rsidRPr="00E06C97">
        <w:rPr>
          <w:rFonts w:ascii="Times New Roman" w:hAnsi="Times New Roman" w:cs="Times New Roman"/>
          <w:sz w:val="28"/>
          <w:szCs w:val="28"/>
          <w:lang w:val="en-GB" w:eastAsia="en-IE"/>
        </w:rPr>
        <w:t>, (Oxon, Routledge, 2014).</w:t>
      </w:r>
    </w:p>
    <w:p w14:paraId="7BE6ED85" w14:textId="77777777" w:rsidR="005B410D" w:rsidRPr="00E06C97" w:rsidRDefault="005B410D" w:rsidP="005B410D">
      <w:pPr>
        <w:spacing w:after="0" w:line="360" w:lineRule="auto"/>
        <w:rPr>
          <w:rFonts w:ascii="Times New Roman" w:hAnsi="Times New Roman" w:cs="Times New Roman"/>
          <w:sz w:val="28"/>
          <w:szCs w:val="28"/>
          <w:lang w:val="en-GB" w:eastAsia="en-IE"/>
        </w:rPr>
      </w:pPr>
    </w:p>
    <w:p w14:paraId="65330C16"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Semester &amp; Year to be First Offered</w:t>
      </w:r>
    </w:p>
    <w:p w14:paraId="7263A319" w14:textId="411CEEC3"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Autumn 2009</w:t>
      </w:r>
    </w:p>
    <w:p w14:paraId="7374E0A1"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p>
    <w:p w14:paraId="65DA65B7" w14:textId="77777777" w:rsidR="005B410D" w:rsidRPr="00E06C97" w:rsidRDefault="005B410D" w:rsidP="005B410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Academic Instruments</w:t>
      </w:r>
    </w:p>
    <w:p w14:paraId="067D069C" w14:textId="66F64E03"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30% continuous assessment during term and 70% end</w:t>
      </w:r>
      <w:r w:rsidR="00506848">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of</w:t>
      </w:r>
      <w:r w:rsidR="00506848">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 xml:space="preserve">term examination (1.5 hours, students will be required to answer </w:t>
      </w:r>
      <w:r w:rsidR="0066151B">
        <w:rPr>
          <w:rFonts w:ascii="Times New Roman" w:hAnsi="Times New Roman" w:cs="Times New Roman"/>
          <w:sz w:val="28"/>
          <w:szCs w:val="28"/>
          <w:lang w:val="en-GB" w:eastAsia="en-IE"/>
        </w:rPr>
        <w:t>two</w:t>
      </w:r>
      <w:r w:rsidRPr="00E06C97">
        <w:rPr>
          <w:rFonts w:ascii="Times New Roman" w:hAnsi="Times New Roman" w:cs="Times New Roman"/>
          <w:sz w:val="28"/>
          <w:szCs w:val="28"/>
          <w:lang w:val="en-GB" w:eastAsia="en-IE"/>
        </w:rPr>
        <w:t xml:space="preserve"> out of </w:t>
      </w:r>
      <w:r w:rsidR="00506848">
        <w:rPr>
          <w:rFonts w:ascii="Times New Roman" w:hAnsi="Times New Roman" w:cs="Times New Roman"/>
          <w:sz w:val="28"/>
          <w:szCs w:val="28"/>
          <w:lang w:val="en-GB" w:eastAsia="en-IE"/>
        </w:rPr>
        <w:t>four</w:t>
      </w:r>
      <w:r w:rsidRPr="00E06C97">
        <w:rPr>
          <w:rFonts w:ascii="Times New Roman" w:hAnsi="Times New Roman" w:cs="Times New Roman"/>
          <w:sz w:val="28"/>
          <w:szCs w:val="28"/>
          <w:lang w:val="en-GB" w:eastAsia="en-IE"/>
        </w:rPr>
        <w:t xml:space="preserve"> questions).</w:t>
      </w:r>
    </w:p>
    <w:p w14:paraId="05733C15" w14:textId="77777777" w:rsidR="005B410D" w:rsidRPr="00E06C97" w:rsidRDefault="005B410D" w:rsidP="005B410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The repeat exam takes the same format as the original exam. Where a student has completed the in-term assignments, these grades will count for the purposes </w:t>
      </w:r>
      <w:r w:rsidRPr="00E06C97">
        <w:rPr>
          <w:rFonts w:ascii="Times New Roman" w:hAnsi="Times New Roman" w:cs="Times New Roman"/>
          <w:sz w:val="28"/>
          <w:szCs w:val="28"/>
          <w:lang w:val="en-GB" w:eastAsia="en-IE"/>
        </w:rPr>
        <w:lastRenderedPageBreak/>
        <w:t>of the repeat examination and the examination will account for 70% of the grade. Where no in-term assessment have been completed, the repeat examination will account for 100% of the grade.</w:t>
      </w:r>
    </w:p>
    <w:p w14:paraId="41E674D5" w14:textId="77777777" w:rsidR="005B410D" w:rsidRPr="00E06C97" w:rsidRDefault="005B410D">
      <w:pPr>
        <w:rPr>
          <w:rFonts w:ascii="Times New Roman" w:hAnsi="Times New Roman" w:cs="Times New Roman"/>
          <w:b/>
          <w:sz w:val="32"/>
          <w:szCs w:val="28"/>
          <w:lang w:val="en-GB"/>
        </w:rPr>
      </w:pPr>
      <w:r w:rsidRPr="00E06C97">
        <w:rPr>
          <w:lang w:val="en-GB"/>
        </w:rPr>
        <w:br w:type="page"/>
      </w:r>
    </w:p>
    <w:p w14:paraId="014624A4" w14:textId="77777777" w:rsidR="00341830" w:rsidRPr="00E06C97" w:rsidRDefault="00341830" w:rsidP="00341830">
      <w:pPr>
        <w:pStyle w:val="Heading1"/>
        <w:rPr>
          <w:lang w:val="en-GB" w:eastAsia="en-IE"/>
        </w:rPr>
      </w:pPr>
      <w:bookmarkStart w:id="90" w:name="_Toc490059391"/>
      <w:bookmarkStart w:id="91" w:name="_Toc491077133"/>
      <w:bookmarkStart w:id="92" w:name="_Toc491077974"/>
      <w:r w:rsidRPr="00E06C97">
        <w:rPr>
          <w:lang w:val="en-GB" w:eastAsia="en-IE"/>
        </w:rPr>
        <w:lastRenderedPageBreak/>
        <w:t>LA4017 – ADVANCED LAWYERING 1</w:t>
      </w:r>
      <w:bookmarkEnd w:id="90"/>
      <w:bookmarkEnd w:id="91"/>
      <w:bookmarkEnd w:id="92"/>
      <w:r w:rsidRPr="00E06C97">
        <w:rPr>
          <w:lang w:val="en-GB" w:eastAsia="en-IE"/>
        </w:rPr>
        <w:t xml:space="preserve"> </w:t>
      </w:r>
    </w:p>
    <w:p w14:paraId="7AF86637" w14:textId="77777777" w:rsidR="00341830" w:rsidRPr="00E06C97" w:rsidRDefault="00341830" w:rsidP="00341830">
      <w:pPr>
        <w:rPr>
          <w:lang w:val="en-GB" w:eastAsia="en-IE"/>
        </w:rPr>
      </w:pPr>
    </w:p>
    <w:p w14:paraId="2676467E"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341830" w:rsidRPr="00E06C97" w:rsidSect="00DA454E">
          <w:type w:val="continuous"/>
          <w:pgSz w:w="11906" w:h="16838"/>
          <w:pgMar w:top="1440" w:right="1440" w:bottom="1440" w:left="1440" w:header="708" w:footer="708" w:gutter="0"/>
          <w:cols w:space="708"/>
          <w:docGrid w:linePitch="360"/>
        </w:sectPr>
      </w:pPr>
    </w:p>
    <w:p w14:paraId="227B0E31"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3" w:name="_Toc490059392"/>
      <w:bookmarkStart w:id="94" w:name="_Toc490059879"/>
      <w:bookmarkStart w:id="95" w:name="_Toc491077134"/>
      <w:r w:rsidRPr="00E06C97">
        <w:rPr>
          <w:rFonts w:ascii="Times New Roman" w:eastAsia="Times New Roman" w:hAnsi="Times New Roman" w:cs="Times New Roman"/>
          <w:b/>
          <w:bCs/>
          <w:kern w:val="36"/>
          <w:sz w:val="28"/>
          <w:szCs w:val="28"/>
          <w:lang w:val="en-GB" w:eastAsia="en-IE"/>
        </w:rPr>
        <w:t>Module Leader</w:t>
      </w:r>
      <w:bookmarkEnd w:id="93"/>
      <w:bookmarkEnd w:id="94"/>
      <w:bookmarkEnd w:id="95"/>
    </w:p>
    <w:p w14:paraId="3C202FC0" w14:textId="77777777" w:rsidR="008A24EF" w:rsidRPr="00E06C97" w:rsidRDefault="00341830" w:rsidP="008A24EF">
      <w:pPr>
        <w:shd w:val="clear" w:color="auto" w:fill="FFFFFF"/>
        <w:spacing w:after="0" w:line="360" w:lineRule="auto"/>
        <w:rPr>
          <w:rFonts w:ascii="Times New Roman" w:hAnsi="Times New Roman" w:cs="Times New Roman"/>
          <w:sz w:val="28"/>
          <w:lang w:val="en-GB"/>
        </w:rPr>
      </w:pPr>
      <w:r w:rsidRPr="00E06C97">
        <w:rPr>
          <w:rFonts w:ascii="Times New Roman" w:hAnsi="Times New Roman" w:cs="Times New Roman"/>
          <w:sz w:val="28"/>
          <w:szCs w:val="28"/>
          <w:lang w:val="en-GB"/>
        </w:rPr>
        <w:t>Lydia Bracken</w:t>
      </w:r>
      <w:bookmarkStart w:id="96" w:name="_Toc490059393"/>
      <w:bookmarkStart w:id="97" w:name="_Toc490059880"/>
      <w:r w:rsidR="008A24EF" w:rsidRPr="00E06C97">
        <w:rPr>
          <w:rFonts w:ascii="Times New Roman" w:hAnsi="Times New Roman" w:cs="Times New Roman"/>
          <w:sz w:val="28"/>
          <w:szCs w:val="28"/>
          <w:lang w:val="en-GB"/>
        </w:rPr>
        <w:t xml:space="preserve"> </w:t>
      </w:r>
      <w:hyperlink r:id="rId20" w:history="1">
        <w:r w:rsidR="008A24EF" w:rsidRPr="00E06C97">
          <w:rPr>
            <w:rStyle w:val="Hyperlink"/>
            <w:rFonts w:ascii="Times New Roman" w:hAnsi="Times New Roman" w:cs="Times New Roman"/>
            <w:sz w:val="28"/>
            <w:lang w:val="en-GB"/>
          </w:rPr>
          <w:t>Lydia.Bracken@ul.ie</w:t>
        </w:r>
      </w:hyperlink>
    </w:p>
    <w:p w14:paraId="2C640975" w14:textId="39D49D76" w:rsidR="00341830" w:rsidRPr="00E06C97" w:rsidRDefault="00341830" w:rsidP="008A24EF">
      <w:pPr>
        <w:shd w:val="clear" w:color="auto" w:fill="FFFFFF"/>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
          <w:bCs/>
          <w:kern w:val="36"/>
          <w:sz w:val="28"/>
          <w:szCs w:val="28"/>
          <w:lang w:val="en-GB" w:eastAsia="en-IE"/>
        </w:rPr>
        <w:t>Hours per Week</w:t>
      </w:r>
      <w:bookmarkEnd w:id="96"/>
      <w:bookmarkEnd w:id="97"/>
    </w:p>
    <w:p w14:paraId="121BADDF" w14:textId="77777777" w:rsidR="0066151B"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98" w:name="_Toc490059394"/>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1</w:t>
      </w:r>
      <w:r w:rsidRPr="00E06C97">
        <w:rPr>
          <w:rFonts w:ascii="Times New Roman" w:eastAsia="Times New Roman" w:hAnsi="Times New Roman" w:cs="Times New Roman"/>
          <w:iCs/>
          <w:sz w:val="28"/>
          <w:szCs w:val="28"/>
          <w:lang w:val="en-GB" w:eastAsia="en-IE"/>
        </w:rPr>
        <w:t xml:space="preserve"> Lab: 2</w:t>
      </w:r>
    </w:p>
    <w:p w14:paraId="14CB89D3" w14:textId="0E8B93C8" w:rsidR="00341830" w:rsidRPr="00E06C97" w:rsidRDefault="00341830" w:rsidP="00341830">
      <w:pPr>
        <w:shd w:val="clear" w:color="auto" w:fill="FFFFFF"/>
        <w:spacing w:after="0" w:line="360" w:lineRule="auto"/>
        <w:outlineLvl w:val="1"/>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98"/>
    </w:p>
    <w:p w14:paraId="5F731F98"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341830" w:rsidRPr="00E06C97" w:rsidSect="00DA454E">
          <w:type w:val="continuous"/>
          <w:pgSz w:w="11906" w:h="16838"/>
          <w:pgMar w:top="1440" w:right="1440" w:bottom="1440" w:left="1440" w:header="708" w:footer="708" w:gutter="0"/>
          <w:cols w:num="2" w:space="708"/>
          <w:docGrid w:linePitch="360"/>
        </w:sectPr>
      </w:pPr>
    </w:p>
    <w:p w14:paraId="5E8FF00B"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IE"/>
        </w:rPr>
      </w:pPr>
    </w:p>
    <w:p w14:paraId="52F8D06E" w14:textId="7F4C5047" w:rsidR="00341830" w:rsidRPr="00E06C97" w:rsidRDefault="008B1162"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9" w:name="_Toc491077135"/>
      <w:r>
        <w:rPr>
          <w:rFonts w:ascii="Times New Roman" w:eastAsia="Times New Roman" w:hAnsi="Times New Roman" w:cs="Times New Roman"/>
          <w:b/>
          <w:bCs/>
          <w:kern w:val="36"/>
          <w:sz w:val="28"/>
          <w:szCs w:val="28"/>
          <w:lang w:val="en-GB" w:eastAsia="en-IE"/>
        </w:rPr>
        <w:t>Rationale &amp; Purpose of the Module</w:t>
      </w:r>
      <w:bookmarkEnd w:id="99"/>
    </w:p>
    <w:p w14:paraId="2E60DE29" w14:textId="62AEBBAE"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The aim of this module is to provide a detailed understanding of the operation and practi</w:t>
      </w:r>
      <w:r w:rsidR="0066151B">
        <w:rPr>
          <w:rFonts w:ascii="Times New Roman" w:eastAsia="Times New Roman" w:hAnsi="Times New Roman" w:cs="Times New Roman"/>
          <w:sz w:val="28"/>
          <w:szCs w:val="28"/>
          <w:lang w:val="en-GB" w:eastAsia="en-IE"/>
        </w:rPr>
        <w:t>s</w:t>
      </w:r>
      <w:r w:rsidRPr="00E06C97">
        <w:rPr>
          <w:rFonts w:ascii="Times New Roman" w:eastAsia="Times New Roman" w:hAnsi="Times New Roman" w:cs="Times New Roman"/>
          <w:sz w:val="28"/>
          <w:szCs w:val="28"/>
          <w:lang w:val="en-GB" w:eastAsia="en-IE"/>
        </w:rPr>
        <w:t>e of the legal system in Ireland, paying particular attention to the necessary skills inherent in the process of law at all levels. It forms part of a sequential number of modules.</w:t>
      </w:r>
    </w:p>
    <w:p w14:paraId="55378856"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4E7622FC"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0" w:name="_Toc490059396"/>
      <w:bookmarkStart w:id="101" w:name="_Toc490059882"/>
      <w:bookmarkStart w:id="102" w:name="_Toc491077136"/>
      <w:r w:rsidRPr="00E06C97">
        <w:rPr>
          <w:rFonts w:ascii="Times New Roman" w:eastAsia="Times New Roman" w:hAnsi="Times New Roman" w:cs="Times New Roman"/>
          <w:b/>
          <w:bCs/>
          <w:kern w:val="36"/>
          <w:sz w:val="28"/>
          <w:szCs w:val="28"/>
          <w:lang w:val="en-GB" w:eastAsia="en-IE"/>
        </w:rPr>
        <w:t>Syllabus</w:t>
      </w:r>
      <w:bookmarkEnd w:id="100"/>
      <w:bookmarkEnd w:id="101"/>
      <w:bookmarkEnd w:id="102"/>
    </w:p>
    <w:p w14:paraId="2528EBED" w14:textId="416C9BB4"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The objective of this module is to ensure that</w:t>
      </w:r>
      <w:r w:rsidR="0066151B">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upon successful completion, students have a detailed knowledge of the role of the courts and the complementary systems of alternative dispute resolution as a forum for dispute resolution and the practical skills involved. Emphasis will be placed on negotiation, arbitration, conciliation</w:t>
      </w:r>
      <w:r w:rsidR="0066151B">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mediation skills. The module will involve simulation and role-playing in order to develop these skills.</w:t>
      </w:r>
    </w:p>
    <w:p w14:paraId="2DEF966D"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5B6A9755"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3" w:name="_Toc490059397"/>
      <w:bookmarkStart w:id="104" w:name="_Toc490059883"/>
      <w:bookmarkStart w:id="105" w:name="_Toc491077137"/>
      <w:r w:rsidRPr="00E06C97">
        <w:rPr>
          <w:rFonts w:ascii="Times New Roman" w:eastAsia="Times New Roman" w:hAnsi="Times New Roman" w:cs="Times New Roman"/>
          <w:b/>
          <w:bCs/>
          <w:kern w:val="36"/>
          <w:sz w:val="28"/>
          <w:szCs w:val="28"/>
          <w:lang w:val="en-GB" w:eastAsia="en-IE"/>
        </w:rPr>
        <w:t>Learning Outcomes</w:t>
      </w:r>
      <w:bookmarkEnd w:id="103"/>
      <w:bookmarkEnd w:id="104"/>
      <w:bookmarkEnd w:id="105"/>
    </w:p>
    <w:p w14:paraId="620E6410" w14:textId="77777777" w:rsidR="00341830" w:rsidRPr="00E06C97" w:rsidRDefault="00341830" w:rsidP="00341830">
      <w:p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106" w:name="_Toc490059398"/>
      <w:bookmarkStart w:id="107" w:name="_Toc490059884"/>
      <w:bookmarkStart w:id="108" w:name="_Toc491077138"/>
      <w:r w:rsidRPr="00E06C97">
        <w:rPr>
          <w:rFonts w:ascii="Times New Roman" w:hAnsi="Times New Roman" w:cs="Times New Roman"/>
          <w:sz w:val="28"/>
          <w:szCs w:val="28"/>
          <w:shd w:val="clear" w:color="auto" w:fill="FFFFFF"/>
          <w:lang w:val="en-GB"/>
        </w:rPr>
        <w:t>On successful completion of this module, students will be able to:</w:t>
      </w:r>
      <w:bookmarkEnd w:id="106"/>
      <w:bookmarkEnd w:id="107"/>
      <w:bookmarkEnd w:id="108"/>
      <w:r w:rsidRPr="00E06C97">
        <w:rPr>
          <w:rFonts w:ascii="Times New Roman" w:hAnsi="Times New Roman" w:cs="Times New Roman"/>
          <w:sz w:val="28"/>
          <w:szCs w:val="28"/>
          <w:shd w:val="clear" w:color="auto" w:fill="FFFFFF"/>
          <w:lang w:val="en-GB"/>
        </w:rPr>
        <w:t xml:space="preserve"> </w:t>
      </w:r>
    </w:p>
    <w:p w14:paraId="5D21B2F8" w14:textId="77777777" w:rsidR="00341830" w:rsidRPr="00E06C97" w:rsidRDefault="00341830" w:rsidP="009F175A">
      <w:pPr>
        <w:pStyle w:val="ListParagraph"/>
        <w:numPr>
          <w:ilvl w:val="0"/>
          <w:numId w:val="21"/>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09" w:name="_Toc490059399"/>
      <w:bookmarkStart w:id="110" w:name="_Toc490059885"/>
      <w:bookmarkStart w:id="111" w:name="_Toc491077139"/>
      <w:r w:rsidRPr="00E06C97">
        <w:rPr>
          <w:rFonts w:ascii="Times New Roman" w:hAnsi="Times New Roman" w:cs="Times New Roman"/>
          <w:sz w:val="28"/>
          <w:szCs w:val="28"/>
          <w:shd w:val="clear" w:color="auto" w:fill="FFFFFF"/>
          <w:lang w:val="en-GB"/>
        </w:rPr>
        <w:t>Identify the alternatives to judicial resolution of disputes.</w:t>
      </w:r>
      <w:bookmarkEnd w:id="109"/>
      <w:bookmarkEnd w:id="110"/>
      <w:bookmarkEnd w:id="111"/>
    </w:p>
    <w:p w14:paraId="70DBC947" w14:textId="77777777" w:rsidR="00341830" w:rsidRPr="00E06C97" w:rsidRDefault="00341830" w:rsidP="009F175A">
      <w:pPr>
        <w:pStyle w:val="ListParagraph"/>
        <w:numPr>
          <w:ilvl w:val="0"/>
          <w:numId w:val="21"/>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12" w:name="_Toc490059400"/>
      <w:bookmarkStart w:id="113" w:name="_Toc490059886"/>
      <w:bookmarkStart w:id="114" w:name="_Toc491077140"/>
      <w:r w:rsidRPr="00E06C97">
        <w:rPr>
          <w:rFonts w:ascii="Times New Roman" w:hAnsi="Times New Roman" w:cs="Times New Roman"/>
          <w:sz w:val="28"/>
          <w:szCs w:val="28"/>
          <w:shd w:val="clear" w:color="auto" w:fill="FFFFFF"/>
          <w:lang w:val="en-GB"/>
        </w:rPr>
        <w:t>Specify the criteria for seeking non-judicial resolution of disputes.</w:t>
      </w:r>
      <w:bookmarkEnd w:id="112"/>
      <w:bookmarkEnd w:id="113"/>
      <w:bookmarkEnd w:id="114"/>
    </w:p>
    <w:p w14:paraId="3AC5AC4B" w14:textId="77777777" w:rsidR="00341830" w:rsidRPr="00E06C97" w:rsidRDefault="00341830" w:rsidP="009F175A">
      <w:pPr>
        <w:pStyle w:val="ListParagraph"/>
        <w:numPr>
          <w:ilvl w:val="0"/>
          <w:numId w:val="21"/>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15" w:name="_Toc490059401"/>
      <w:bookmarkStart w:id="116" w:name="_Toc490059887"/>
      <w:bookmarkStart w:id="117" w:name="_Toc491077141"/>
      <w:r w:rsidRPr="00E06C97">
        <w:rPr>
          <w:rFonts w:ascii="Times New Roman" w:hAnsi="Times New Roman" w:cs="Times New Roman"/>
          <w:sz w:val="28"/>
          <w:szCs w:val="28"/>
          <w:shd w:val="clear" w:color="auto" w:fill="FFFFFF"/>
          <w:lang w:val="en-GB"/>
        </w:rPr>
        <w:t>Outline the process used in the key forms of alternative dispute resolution.</w:t>
      </w:r>
      <w:bookmarkEnd w:id="115"/>
      <w:bookmarkEnd w:id="116"/>
      <w:bookmarkEnd w:id="117"/>
    </w:p>
    <w:p w14:paraId="4C6F8AB1" w14:textId="77777777" w:rsidR="00341830" w:rsidRPr="00E06C97" w:rsidRDefault="00341830" w:rsidP="009F175A">
      <w:pPr>
        <w:pStyle w:val="ListParagraph"/>
        <w:numPr>
          <w:ilvl w:val="0"/>
          <w:numId w:val="21"/>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18" w:name="_Toc490059402"/>
      <w:bookmarkStart w:id="119" w:name="_Toc490059888"/>
      <w:bookmarkStart w:id="120" w:name="_Toc491077142"/>
      <w:r w:rsidRPr="00E06C97">
        <w:rPr>
          <w:rFonts w:ascii="Times New Roman" w:hAnsi="Times New Roman" w:cs="Times New Roman"/>
          <w:sz w:val="28"/>
          <w:szCs w:val="28"/>
          <w:shd w:val="clear" w:color="auto" w:fill="FFFFFF"/>
          <w:lang w:val="en-GB"/>
        </w:rPr>
        <w:t>Obtain a deeper understanding of the practical aspects of legal theory through interactive integration by way of role play.</w:t>
      </w:r>
      <w:bookmarkEnd w:id="118"/>
      <w:bookmarkEnd w:id="119"/>
      <w:bookmarkEnd w:id="120"/>
    </w:p>
    <w:p w14:paraId="6E289325" w14:textId="77777777" w:rsidR="00341830" w:rsidRPr="00E06C97" w:rsidRDefault="00341830" w:rsidP="009F175A">
      <w:pPr>
        <w:pStyle w:val="ListParagraph"/>
        <w:numPr>
          <w:ilvl w:val="0"/>
          <w:numId w:val="21"/>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21" w:name="_Toc490059403"/>
      <w:bookmarkStart w:id="122" w:name="_Toc490059889"/>
      <w:bookmarkStart w:id="123" w:name="_Toc491077143"/>
      <w:r w:rsidRPr="00E06C97">
        <w:rPr>
          <w:rFonts w:ascii="Times New Roman" w:hAnsi="Times New Roman" w:cs="Times New Roman"/>
          <w:sz w:val="28"/>
          <w:szCs w:val="28"/>
          <w:shd w:val="clear" w:color="auto" w:fill="FFFFFF"/>
          <w:lang w:val="en-GB"/>
        </w:rPr>
        <w:lastRenderedPageBreak/>
        <w:t>Undertake a significant piece of independent activity in legal practice, research or writing.</w:t>
      </w:r>
      <w:bookmarkEnd w:id="121"/>
      <w:bookmarkEnd w:id="122"/>
      <w:bookmarkEnd w:id="123"/>
    </w:p>
    <w:p w14:paraId="25A1F365" w14:textId="77777777" w:rsidR="00341830" w:rsidRPr="00E06C97" w:rsidRDefault="00341830" w:rsidP="00341830">
      <w:pPr>
        <w:pStyle w:val="ListParagraph"/>
        <w:shd w:val="clear" w:color="auto" w:fill="FFFFFF"/>
        <w:spacing w:after="0" w:line="360" w:lineRule="auto"/>
        <w:outlineLvl w:val="0"/>
        <w:rPr>
          <w:rFonts w:ascii="Times New Roman" w:eastAsia="Times New Roman" w:hAnsi="Times New Roman" w:cs="Times New Roman"/>
          <w:sz w:val="28"/>
          <w:szCs w:val="28"/>
          <w:lang w:val="en-GB" w:eastAsia="en-IE"/>
        </w:rPr>
      </w:pPr>
    </w:p>
    <w:p w14:paraId="51033465"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24" w:name="_Toc490059404"/>
      <w:bookmarkStart w:id="125" w:name="_Toc490059890"/>
      <w:bookmarkStart w:id="126" w:name="_Toc491077144"/>
      <w:r w:rsidRPr="00E06C97">
        <w:rPr>
          <w:rFonts w:ascii="Times New Roman" w:eastAsia="Times New Roman" w:hAnsi="Times New Roman" w:cs="Times New Roman"/>
          <w:b/>
          <w:bCs/>
          <w:kern w:val="36"/>
          <w:sz w:val="28"/>
          <w:szCs w:val="28"/>
          <w:lang w:val="en-GB" w:eastAsia="en-IE"/>
        </w:rPr>
        <w:t>Primary Texts</w:t>
      </w:r>
      <w:bookmarkEnd w:id="124"/>
      <w:bookmarkEnd w:id="125"/>
      <w:bookmarkEnd w:id="126"/>
    </w:p>
    <w:p w14:paraId="02FDE435" w14:textId="4039CB5A" w:rsidR="00341830" w:rsidRPr="00E06C97" w:rsidRDefault="00341830" w:rsidP="009F175A">
      <w:pPr>
        <w:numPr>
          <w:ilvl w:val="0"/>
          <w:numId w:val="4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27" w:name="_Toc490059405"/>
      <w:bookmarkStart w:id="128" w:name="_Toc490059891"/>
      <w:bookmarkStart w:id="129" w:name="_Toc491077145"/>
      <w:r w:rsidRPr="00E06C97">
        <w:rPr>
          <w:rFonts w:ascii="Times New Roman" w:eastAsia="Times New Roman" w:hAnsi="Times New Roman" w:cs="Times New Roman"/>
          <w:bCs/>
          <w:kern w:val="36"/>
          <w:sz w:val="28"/>
          <w:szCs w:val="28"/>
          <w:lang w:val="en-GB" w:eastAsia="en-IE"/>
        </w:rPr>
        <w:t xml:space="preserve">Byrne </w:t>
      </w:r>
      <w:r w:rsidR="0066151B">
        <w:rPr>
          <w:rFonts w:ascii="Times New Roman" w:eastAsia="Times New Roman" w:hAnsi="Times New Roman" w:cs="Times New Roman"/>
          <w:bCs/>
          <w:kern w:val="36"/>
          <w:sz w:val="28"/>
          <w:szCs w:val="28"/>
          <w:lang w:val="en-GB" w:eastAsia="en-IE"/>
        </w:rPr>
        <w:t>et al</w:t>
      </w:r>
      <w:r w:rsidRPr="00E06C97">
        <w:rPr>
          <w:rFonts w:ascii="Times New Roman" w:eastAsia="Times New Roman" w:hAnsi="Times New Roman" w:cs="Times New Roman"/>
          <w:bCs/>
          <w:kern w:val="36"/>
          <w:sz w:val="28"/>
          <w:szCs w:val="28"/>
          <w:lang w:val="en-GB" w:eastAsia="en-IE"/>
        </w:rPr>
        <w:t xml:space="preserve">, </w:t>
      </w:r>
      <w:r w:rsidRPr="00E06C97">
        <w:rPr>
          <w:rFonts w:ascii="Times New Roman" w:eastAsia="Times New Roman" w:hAnsi="Times New Roman" w:cs="Times New Roman"/>
          <w:bCs/>
          <w:i/>
          <w:iCs/>
          <w:kern w:val="36"/>
          <w:sz w:val="28"/>
          <w:szCs w:val="28"/>
          <w:lang w:val="en-GB" w:eastAsia="en-IE"/>
        </w:rPr>
        <w:t xml:space="preserve">Byrne and McCutcheon on the Irish Legal System </w:t>
      </w:r>
      <w:r w:rsidRPr="00E06C97">
        <w:rPr>
          <w:rFonts w:ascii="Times New Roman" w:eastAsia="Times New Roman" w:hAnsi="Times New Roman" w:cs="Times New Roman"/>
          <w:bCs/>
          <w:kern w:val="36"/>
          <w:sz w:val="28"/>
          <w:szCs w:val="28"/>
          <w:lang w:val="en-GB" w:eastAsia="en-IE"/>
        </w:rPr>
        <w:t>(6</w:t>
      </w:r>
      <w:r w:rsidRPr="0066151B">
        <w:rPr>
          <w:rFonts w:ascii="Times New Roman" w:eastAsia="Times New Roman" w:hAnsi="Times New Roman" w:cs="Times New Roman"/>
          <w:bCs/>
          <w:kern w:val="36"/>
          <w:sz w:val="28"/>
          <w:szCs w:val="28"/>
          <w:vertAlign w:val="superscript"/>
          <w:lang w:val="en-GB" w:eastAsia="en-IE"/>
        </w:rPr>
        <w:t>th</w:t>
      </w:r>
      <w:r w:rsidRPr="00E06C97">
        <w:rPr>
          <w:rFonts w:ascii="Times New Roman" w:eastAsia="Times New Roman" w:hAnsi="Times New Roman" w:cs="Times New Roman"/>
          <w:bCs/>
          <w:kern w:val="36"/>
          <w:sz w:val="28"/>
          <w:szCs w:val="28"/>
          <w:lang w:val="en-GB" w:eastAsia="en-IE"/>
        </w:rPr>
        <w:t xml:space="preserve"> edn, Bloomsbury 2014)</w:t>
      </w:r>
      <w:bookmarkEnd w:id="127"/>
      <w:bookmarkEnd w:id="128"/>
      <w:bookmarkEnd w:id="129"/>
    </w:p>
    <w:p w14:paraId="61286CBD" w14:textId="1D40512C" w:rsidR="00341830" w:rsidRPr="00E06C97" w:rsidRDefault="00341830" w:rsidP="009F175A">
      <w:pPr>
        <w:numPr>
          <w:ilvl w:val="0"/>
          <w:numId w:val="4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0" w:name="_Toc490059406"/>
      <w:bookmarkStart w:id="131" w:name="_Toc490059892"/>
      <w:bookmarkStart w:id="132" w:name="_Toc491077146"/>
      <w:r w:rsidRPr="00E06C97">
        <w:rPr>
          <w:rFonts w:ascii="Times New Roman" w:eastAsia="Times New Roman" w:hAnsi="Times New Roman" w:cs="Times New Roman"/>
          <w:bCs/>
          <w:kern w:val="36"/>
          <w:sz w:val="28"/>
          <w:szCs w:val="28"/>
          <w:lang w:val="en-GB" w:eastAsia="en-IE"/>
        </w:rPr>
        <w:t xml:space="preserve">Blake </w:t>
      </w:r>
      <w:r w:rsidR="0066151B">
        <w:rPr>
          <w:rFonts w:ascii="Times New Roman" w:eastAsia="Times New Roman" w:hAnsi="Times New Roman" w:cs="Times New Roman"/>
          <w:bCs/>
          <w:kern w:val="36"/>
          <w:sz w:val="28"/>
          <w:szCs w:val="28"/>
          <w:lang w:val="en-GB" w:eastAsia="en-IE"/>
        </w:rPr>
        <w:t>et al</w:t>
      </w:r>
      <w:r w:rsidRPr="00E06C97">
        <w:rPr>
          <w:rFonts w:ascii="Times New Roman" w:eastAsia="Times New Roman" w:hAnsi="Times New Roman" w:cs="Times New Roman"/>
          <w:bCs/>
          <w:kern w:val="36"/>
          <w:sz w:val="28"/>
          <w:szCs w:val="28"/>
          <w:lang w:val="en-GB" w:eastAsia="en-IE"/>
        </w:rPr>
        <w:t xml:space="preserve">, </w:t>
      </w:r>
      <w:r w:rsidRPr="00E06C97">
        <w:rPr>
          <w:rFonts w:ascii="Times New Roman" w:eastAsia="Times New Roman" w:hAnsi="Times New Roman" w:cs="Times New Roman"/>
          <w:bCs/>
          <w:i/>
          <w:kern w:val="36"/>
          <w:sz w:val="28"/>
          <w:szCs w:val="28"/>
          <w:lang w:val="en-GB" w:eastAsia="en-IE"/>
        </w:rPr>
        <w:t>A Practical Approach to Alternative Dispute Resolution</w:t>
      </w:r>
      <w:r w:rsidRPr="00E06C97">
        <w:rPr>
          <w:rFonts w:ascii="Times New Roman" w:eastAsia="Times New Roman" w:hAnsi="Times New Roman" w:cs="Times New Roman"/>
          <w:bCs/>
          <w:kern w:val="36"/>
          <w:sz w:val="28"/>
          <w:szCs w:val="28"/>
          <w:lang w:val="en-GB" w:eastAsia="en-IE"/>
        </w:rPr>
        <w:t xml:space="preserve"> (3</w:t>
      </w:r>
      <w:r w:rsidRPr="0066151B">
        <w:rPr>
          <w:rFonts w:ascii="Times New Roman" w:eastAsia="Times New Roman" w:hAnsi="Times New Roman" w:cs="Times New Roman"/>
          <w:bCs/>
          <w:kern w:val="36"/>
          <w:sz w:val="28"/>
          <w:szCs w:val="28"/>
          <w:vertAlign w:val="superscript"/>
          <w:lang w:val="en-GB" w:eastAsia="en-IE"/>
        </w:rPr>
        <w:t>rd</w:t>
      </w:r>
      <w:r w:rsidRPr="00E06C97">
        <w:rPr>
          <w:rFonts w:ascii="Times New Roman" w:eastAsia="Times New Roman" w:hAnsi="Times New Roman" w:cs="Times New Roman"/>
          <w:bCs/>
          <w:kern w:val="36"/>
          <w:sz w:val="28"/>
          <w:szCs w:val="28"/>
          <w:lang w:val="en-GB" w:eastAsia="en-IE"/>
        </w:rPr>
        <w:t xml:space="preserve"> edn, OUP 2014)</w:t>
      </w:r>
      <w:bookmarkEnd w:id="130"/>
      <w:bookmarkEnd w:id="131"/>
      <w:bookmarkEnd w:id="132"/>
    </w:p>
    <w:p w14:paraId="66E0844C" w14:textId="52DF8427" w:rsidR="00341830" w:rsidRPr="00E06C97" w:rsidRDefault="00341830" w:rsidP="009F175A">
      <w:pPr>
        <w:numPr>
          <w:ilvl w:val="0"/>
          <w:numId w:val="4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3" w:name="_Toc490059407"/>
      <w:bookmarkStart w:id="134" w:name="_Toc490059893"/>
      <w:bookmarkStart w:id="135" w:name="_Toc491077147"/>
      <w:r w:rsidRPr="00E06C97">
        <w:rPr>
          <w:rFonts w:ascii="Times New Roman" w:eastAsia="Times New Roman" w:hAnsi="Times New Roman" w:cs="Times New Roman"/>
          <w:bCs/>
          <w:kern w:val="36"/>
          <w:sz w:val="28"/>
          <w:szCs w:val="28"/>
          <w:lang w:val="en-GB" w:eastAsia="en-IE"/>
        </w:rPr>
        <w:t xml:space="preserve">Boyle </w:t>
      </w:r>
      <w:r w:rsidR="0066151B">
        <w:rPr>
          <w:rFonts w:ascii="Times New Roman" w:eastAsia="Times New Roman" w:hAnsi="Times New Roman" w:cs="Times New Roman"/>
          <w:bCs/>
          <w:kern w:val="36"/>
          <w:sz w:val="28"/>
          <w:szCs w:val="28"/>
          <w:lang w:val="en-GB" w:eastAsia="en-IE"/>
        </w:rPr>
        <w:t>et al</w:t>
      </w:r>
      <w:r w:rsidRPr="00E06C97">
        <w:rPr>
          <w:rFonts w:ascii="Times New Roman" w:eastAsia="Times New Roman" w:hAnsi="Times New Roman" w:cs="Times New Roman"/>
          <w:bCs/>
          <w:kern w:val="36"/>
          <w:sz w:val="28"/>
          <w:szCs w:val="28"/>
          <w:lang w:val="en-GB" w:eastAsia="en-IE"/>
        </w:rPr>
        <w:t xml:space="preserve">, </w:t>
      </w:r>
      <w:r w:rsidRPr="00E06C97">
        <w:rPr>
          <w:rFonts w:ascii="Times New Roman" w:eastAsia="Times New Roman" w:hAnsi="Times New Roman" w:cs="Times New Roman"/>
          <w:bCs/>
          <w:i/>
          <w:kern w:val="36"/>
          <w:sz w:val="28"/>
          <w:szCs w:val="28"/>
          <w:lang w:val="en-GB" w:eastAsia="en-IE"/>
        </w:rPr>
        <w:t>A Practical Guide to Lawyering Skills</w:t>
      </w:r>
      <w:r w:rsidRPr="00E06C97">
        <w:rPr>
          <w:rFonts w:ascii="Times New Roman" w:eastAsia="Times New Roman" w:hAnsi="Times New Roman" w:cs="Times New Roman"/>
          <w:bCs/>
          <w:kern w:val="36"/>
          <w:sz w:val="28"/>
          <w:szCs w:val="28"/>
          <w:lang w:val="en-GB" w:eastAsia="en-IE"/>
        </w:rPr>
        <w:t xml:space="preserve"> (2</w:t>
      </w:r>
      <w:r w:rsidRPr="0066151B">
        <w:rPr>
          <w:rFonts w:ascii="Times New Roman" w:eastAsia="Times New Roman" w:hAnsi="Times New Roman" w:cs="Times New Roman"/>
          <w:bCs/>
          <w:kern w:val="36"/>
          <w:sz w:val="28"/>
          <w:szCs w:val="28"/>
          <w:vertAlign w:val="superscript"/>
          <w:lang w:val="en-GB" w:eastAsia="en-IE"/>
        </w:rPr>
        <w:t>nd</w:t>
      </w:r>
      <w:r w:rsidRPr="00E06C97">
        <w:rPr>
          <w:rFonts w:ascii="Times New Roman" w:eastAsia="Times New Roman" w:hAnsi="Times New Roman" w:cs="Times New Roman"/>
          <w:bCs/>
          <w:kern w:val="36"/>
          <w:sz w:val="28"/>
          <w:szCs w:val="28"/>
          <w:lang w:val="en-GB" w:eastAsia="en-IE"/>
        </w:rPr>
        <w:t xml:space="preserve"> edn, Cavendish Publishing 2003)</w:t>
      </w:r>
      <w:bookmarkEnd w:id="133"/>
      <w:bookmarkEnd w:id="134"/>
      <w:bookmarkEnd w:id="135"/>
    </w:p>
    <w:p w14:paraId="4E404F32" w14:textId="2C95ADA1" w:rsidR="00341830" w:rsidRPr="00E06C97" w:rsidRDefault="00341830" w:rsidP="009F175A">
      <w:pPr>
        <w:numPr>
          <w:ilvl w:val="0"/>
          <w:numId w:val="4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6" w:name="_Toc490059408"/>
      <w:bookmarkStart w:id="137" w:name="_Toc490059894"/>
      <w:bookmarkStart w:id="138" w:name="_Toc491077148"/>
      <w:r w:rsidRPr="00E06C97">
        <w:rPr>
          <w:rFonts w:ascii="Times New Roman" w:eastAsia="Times New Roman" w:hAnsi="Times New Roman" w:cs="Times New Roman"/>
          <w:bCs/>
          <w:kern w:val="36"/>
          <w:sz w:val="28"/>
          <w:szCs w:val="28"/>
          <w:lang w:val="en-GB" w:eastAsia="en-IE"/>
        </w:rPr>
        <w:t xml:space="preserve">Dowling-Hussey, A. and Dunne, D. </w:t>
      </w:r>
      <w:r w:rsidRPr="00E06C97">
        <w:rPr>
          <w:rFonts w:ascii="Times New Roman" w:eastAsia="Times New Roman" w:hAnsi="Times New Roman" w:cs="Times New Roman"/>
          <w:bCs/>
          <w:i/>
          <w:kern w:val="36"/>
          <w:sz w:val="28"/>
          <w:szCs w:val="28"/>
          <w:lang w:val="en-GB" w:eastAsia="en-IE"/>
        </w:rPr>
        <w:t>Arbitration law</w:t>
      </w:r>
      <w:r w:rsidRPr="00E06C97">
        <w:rPr>
          <w:rFonts w:ascii="Times New Roman" w:eastAsia="Times New Roman" w:hAnsi="Times New Roman" w:cs="Times New Roman"/>
          <w:bCs/>
          <w:kern w:val="36"/>
          <w:sz w:val="28"/>
          <w:szCs w:val="28"/>
          <w:lang w:val="en-GB" w:eastAsia="en-IE"/>
        </w:rPr>
        <w:t xml:space="preserve"> (2</w:t>
      </w:r>
      <w:r w:rsidRPr="0066151B">
        <w:rPr>
          <w:rFonts w:ascii="Times New Roman" w:eastAsia="Times New Roman" w:hAnsi="Times New Roman" w:cs="Times New Roman"/>
          <w:bCs/>
          <w:kern w:val="36"/>
          <w:sz w:val="28"/>
          <w:szCs w:val="28"/>
          <w:vertAlign w:val="superscript"/>
          <w:lang w:val="en-GB" w:eastAsia="en-IE"/>
        </w:rPr>
        <w:t>nd</w:t>
      </w:r>
      <w:r w:rsidRPr="00E06C97">
        <w:rPr>
          <w:rFonts w:ascii="Times New Roman" w:eastAsia="Times New Roman" w:hAnsi="Times New Roman" w:cs="Times New Roman"/>
          <w:bCs/>
          <w:kern w:val="36"/>
          <w:sz w:val="28"/>
          <w:szCs w:val="28"/>
          <w:lang w:val="en-GB" w:eastAsia="en-IE"/>
        </w:rPr>
        <w:t xml:space="preserve"> edn, Thomson Round Hall 2014)</w:t>
      </w:r>
      <w:bookmarkEnd w:id="136"/>
      <w:bookmarkEnd w:id="137"/>
      <w:bookmarkEnd w:id="138"/>
    </w:p>
    <w:p w14:paraId="142B071C" w14:textId="77777777" w:rsidR="00341830" w:rsidRPr="00E06C97" w:rsidRDefault="00341830" w:rsidP="00341830">
      <w:pPr>
        <w:shd w:val="clear" w:color="auto" w:fill="FFFFFF"/>
        <w:spacing w:after="0" w:line="360" w:lineRule="auto"/>
        <w:ind w:left="720"/>
        <w:outlineLvl w:val="0"/>
        <w:rPr>
          <w:rFonts w:ascii="Times New Roman" w:eastAsia="Times New Roman" w:hAnsi="Times New Roman" w:cs="Times New Roman"/>
          <w:bCs/>
          <w:kern w:val="36"/>
          <w:sz w:val="28"/>
          <w:szCs w:val="28"/>
          <w:lang w:val="en-GB" w:eastAsia="en-IE"/>
        </w:rPr>
      </w:pPr>
    </w:p>
    <w:p w14:paraId="51BC7DC2"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9" w:name="_Toc490059409"/>
      <w:bookmarkStart w:id="140" w:name="_Toc490059895"/>
      <w:bookmarkStart w:id="141" w:name="_Toc491077149"/>
      <w:r w:rsidRPr="00E06C97">
        <w:rPr>
          <w:rFonts w:ascii="Times New Roman" w:eastAsia="Times New Roman" w:hAnsi="Times New Roman" w:cs="Times New Roman"/>
          <w:b/>
          <w:bCs/>
          <w:kern w:val="36"/>
          <w:sz w:val="28"/>
          <w:szCs w:val="28"/>
          <w:lang w:val="en-GB" w:eastAsia="en-IE"/>
        </w:rPr>
        <w:t>Semester &amp; Year to be First Offered</w:t>
      </w:r>
      <w:bookmarkEnd w:id="139"/>
      <w:bookmarkEnd w:id="140"/>
      <w:bookmarkEnd w:id="141"/>
    </w:p>
    <w:p w14:paraId="47316B58" w14:textId="66F98993"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Autumn 2009</w:t>
      </w:r>
    </w:p>
    <w:p w14:paraId="4DEFF013"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08D9F255"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42" w:name="_Toc490059410"/>
      <w:bookmarkStart w:id="143" w:name="_Toc490059896"/>
      <w:bookmarkStart w:id="144" w:name="_Toc491077150"/>
      <w:r w:rsidRPr="00E06C97">
        <w:rPr>
          <w:rFonts w:ascii="Times New Roman" w:eastAsia="Times New Roman" w:hAnsi="Times New Roman" w:cs="Times New Roman"/>
          <w:b/>
          <w:bCs/>
          <w:kern w:val="36"/>
          <w:sz w:val="28"/>
          <w:szCs w:val="28"/>
          <w:lang w:val="en-GB" w:eastAsia="en-IE"/>
        </w:rPr>
        <w:t>Academic Instruments</w:t>
      </w:r>
      <w:bookmarkEnd w:id="142"/>
      <w:bookmarkEnd w:id="143"/>
      <w:bookmarkEnd w:id="144"/>
    </w:p>
    <w:p w14:paraId="2C3249CC" w14:textId="358F6A9E"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45" w:name="_Toc490059411"/>
      <w:bookmarkStart w:id="146" w:name="_Toc490059897"/>
      <w:bookmarkStart w:id="147" w:name="_Toc491077151"/>
      <w:r w:rsidRPr="00E06C97">
        <w:rPr>
          <w:rFonts w:ascii="Times New Roman" w:hAnsi="Times New Roman" w:cs="Times New Roman"/>
          <w:sz w:val="28"/>
          <w:szCs w:val="28"/>
          <w:lang w:val="en-GB"/>
        </w:rPr>
        <w:t>50% Essay Assignment</w:t>
      </w:r>
      <w:bookmarkEnd w:id="145"/>
      <w:bookmarkEnd w:id="146"/>
      <w:bookmarkEnd w:id="147"/>
    </w:p>
    <w:p w14:paraId="2045E350" w14:textId="36440F8B"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50% End</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of</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year examination</w:t>
      </w:r>
    </w:p>
    <w:p w14:paraId="342E437D" w14:textId="5B8F73E1"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Repeats </w:t>
      </w:r>
      <w:r w:rsidR="0066151B">
        <w:rPr>
          <w:rFonts w:ascii="Times New Roman" w:hAnsi="Times New Roman" w:cs="Times New Roman"/>
          <w:sz w:val="28"/>
          <w:szCs w:val="28"/>
          <w:lang w:val="en-GB"/>
        </w:rPr>
        <w:t>are</w:t>
      </w:r>
      <w:r w:rsidRPr="00E06C97">
        <w:rPr>
          <w:rFonts w:ascii="Times New Roman" w:hAnsi="Times New Roman" w:cs="Times New Roman"/>
          <w:sz w:val="28"/>
          <w:szCs w:val="28"/>
          <w:lang w:val="en-GB"/>
        </w:rPr>
        <w:t xml:space="preserve"> comprise</w:t>
      </w:r>
      <w:r w:rsidR="0066151B">
        <w:rPr>
          <w:rFonts w:ascii="Times New Roman" w:hAnsi="Times New Roman" w:cs="Times New Roman"/>
          <w:sz w:val="28"/>
          <w:szCs w:val="28"/>
          <w:lang w:val="en-GB"/>
        </w:rPr>
        <w:t>d</w:t>
      </w:r>
      <w:r w:rsidRPr="00E06C97">
        <w:rPr>
          <w:rFonts w:ascii="Times New Roman" w:hAnsi="Times New Roman" w:cs="Times New Roman"/>
          <w:sz w:val="28"/>
          <w:szCs w:val="28"/>
          <w:lang w:val="en-GB"/>
        </w:rPr>
        <w:t xml:space="preserve"> of a 100% repeat examination. </w:t>
      </w:r>
    </w:p>
    <w:p w14:paraId="6DDFDA90" w14:textId="77777777" w:rsidR="00341830" w:rsidRPr="00E06C97" w:rsidRDefault="00341830" w:rsidP="00341830">
      <w:pPr>
        <w:spacing w:after="0" w:line="360" w:lineRule="auto"/>
        <w:rPr>
          <w:rFonts w:ascii="Times New Roman" w:hAnsi="Times New Roman" w:cs="Times New Roman"/>
          <w:sz w:val="28"/>
          <w:szCs w:val="28"/>
          <w:lang w:val="en-GB"/>
        </w:rPr>
      </w:pPr>
    </w:p>
    <w:p w14:paraId="3FD0C371"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22FB9EBE" w14:textId="77777777" w:rsidR="00341830" w:rsidRPr="00E06C97" w:rsidRDefault="00341830">
      <w:pPr>
        <w:rPr>
          <w:rFonts w:ascii="Times New Roman" w:hAnsi="Times New Roman" w:cs="Times New Roman"/>
          <w:b/>
          <w:sz w:val="32"/>
          <w:szCs w:val="28"/>
          <w:lang w:val="en-GB"/>
        </w:rPr>
      </w:pPr>
      <w:r w:rsidRPr="00E06C97">
        <w:rPr>
          <w:lang w:val="en-GB"/>
        </w:rPr>
        <w:br w:type="page"/>
      </w:r>
    </w:p>
    <w:p w14:paraId="4B31FB99" w14:textId="77777777" w:rsidR="00341830" w:rsidRPr="00E06C97" w:rsidRDefault="00341830" w:rsidP="00341830">
      <w:pPr>
        <w:pStyle w:val="Heading1"/>
        <w:rPr>
          <w:lang w:val="en-GB" w:eastAsia="en-IE"/>
        </w:rPr>
      </w:pPr>
      <w:bookmarkStart w:id="148" w:name="_Toc490059412"/>
      <w:bookmarkStart w:id="149" w:name="_Toc491077152"/>
      <w:bookmarkStart w:id="150" w:name="_Toc491077975"/>
      <w:r w:rsidRPr="00E06C97">
        <w:rPr>
          <w:lang w:val="en-GB" w:eastAsia="en-IE"/>
        </w:rPr>
        <w:lastRenderedPageBreak/>
        <w:t>Module LA4021 – CHILD LAW</w:t>
      </w:r>
      <w:bookmarkEnd w:id="148"/>
      <w:bookmarkEnd w:id="149"/>
      <w:bookmarkEnd w:id="150"/>
    </w:p>
    <w:p w14:paraId="03143DC6" w14:textId="77777777" w:rsidR="00341830" w:rsidRPr="00E06C97" w:rsidRDefault="00341830" w:rsidP="00341830">
      <w:pPr>
        <w:rPr>
          <w:lang w:val="en-GB" w:eastAsia="en-IE"/>
        </w:rPr>
        <w:sectPr w:rsidR="00341830" w:rsidRPr="00E06C97" w:rsidSect="00DA454E">
          <w:footerReference w:type="default" r:id="rId21"/>
          <w:type w:val="continuous"/>
          <w:pgSz w:w="11906" w:h="16838"/>
          <w:pgMar w:top="1440" w:right="1440" w:bottom="1440" w:left="1440" w:header="708" w:footer="708" w:gutter="0"/>
          <w:cols w:space="708"/>
          <w:docGrid w:linePitch="360"/>
        </w:sectPr>
      </w:pPr>
    </w:p>
    <w:p w14:paraId="578DE82F" w14:textId="4408077E" w:rsidR="00341830" w:rsidRPr="00E06C97" w:rsidRDefault="00341830" w:rsidP="00341830">
      <w:pPr>
        <w:rPr>
          <w:lang w:val="en-GB" w:eastAsia="en-IE"/>
        </w:rPr>
      </w:pPr>
    </w:p>
    <w:p w14:paraId="7B09FFBE" w14:textId="16CFC711" w:rsidR="00341830" w:rsidRPr="00E06C97" w:rsidRDefault="00341830"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51" w:name="_Toc490059413"/>
      <w:bookmarkStart w:id="152" w:name="_Toc490059899"/>
      <w:bookmarkStart w:id="153" w:name="_Toc491077153"/>
      <w:r w:rsidRPr="00E06C97">
        <w:rPr>
          <w:rFonts w:ascii="Times New Roman" w:eastAsia="Times New Roman" w:hAnsi="Times New Roman" w:cs="Times New Roman"/>
          <w:b/>
          <w:bCs/>
          <w:kern w:val="36"/>
          <w:sz w:val="28"/>
          <w:szCs w:val="28"/>
          <w:lang w:val="en-GB" w:eastAsia="en-IE"/>
        </w:rPr>
        <w:t>Course Leader</w:t>
      </w:r>
      <w:bookmarkEnd w:id="151"/>
      <w:bookmarkEnd w:id="152"/>
      <w:bookmarkEnd w:id="153"/>
    </w:p>
    <w:p w14:paraId="5600C5D3" w14:textId="295D7101" w:rsidR="00341830" w:rsidRPr="0066151B" w:rsidRDefault="0066151B"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54" w:name="_Toc491077154"/>
      <w:r w:rsidRPr="0066151B">
        <w:rPr>
          <w:rFonts w:ascii="Times New Roman" w:eastAsia="Times New Roman" w:hAnsi="Times New Roman" w:cs="Times New Roman"/>
          <w:bCs/>
          <w:kern w:val="36"/>
          <w:sz w:val="28"/>
          <w:szCs w:val="28"/>
          <w:lang w:val="en-GB" w:eastAsia="en-IE"/>
        </w:rPr>
        <w:t>Lydia Bracken</w:t>
      </w:r>
      <w:bookmarkEnd w:id="154"/>
    </w:p>
    <w:p w14:paraId="5AD775D1" w14:textId="1461A8A3" w:rsidR="00341830" w:rsidRPr="0066151B" w:rsidRDefault="006956EB"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hyperlink r:id="rId22" w:history="1">
        <w:bookmarkStart w:id="155" w:name="_Toc491077155"/>
        <w:r w:rsidR="0066151B" w:rsidRPr="0066151B">
          <w:rPr>
            <w:rStyle w:val="Hyperlink"/>
            <w:rFonts w:ascii="Times New Roman" w:eastAsia="Times New Roman" w:hAnsi="Times New Roman" w:cs="Times New Roman"/>
            <w:bCs/>
            <w:kern w:val="36"/>
            <w:sz w:val="28"/>
            <w:szCs w:val="28"/>
            <w:lang w:val="en-GB" w:eastAsia="en-IE"/>
          </w:rPr>
          <w:t>Lydia.bracken@ul.ie</w:t>
        </w:r>
        <w:bookmarkEnd w:id="155"/>
      </w:hyperlink>
    </w:p>
    <w:p w14:paraId="00C50D48" w14:textId="77777777" w:rsidR="0066151B" w:rsidRPr="00E06C97" w:rsidRDefault="0066151B"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46F763BE"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1BBA52A2"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7A11377A"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56" w:name="_Toc490059414"/>
      <w:bookmarkStart w:id="157" w:name="_Toc490059900"/>
      <w:bookmarkStart w:id="158" w:name="_Toc491077156"/>
      <w:r w:rsidRPr="00E06C97">
        <w:rPr>
          <w:rFonts w:ascii="Times New Roman" w:eastAsia="Times New Roman" w:hAnsi="Times New Roman" w:cs="Times New Roman"/>
          <w:b/>
          <w:bCs/>
          <w:kern w:val="36"/>
          <w:sz w:val="28"/>
          <w:szCs w:val="28"/>
          <w:lang w:val="en-GB" w:eastAsia="en-IE"/>
        </w:rPr>
        <w:t>Hours per Week</w:t>
      </w:r>
      <w:bookmarkEnd w:id="156"/>
      <w:bookmarkEnd w:id="157"/>
      <w:bookmarkEnd w:id="158"/>
    </w:p>
    <w:p w14:paraId="3C149F7B"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59" w:name="_Toc490059415"/>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2 Tutorial: 1 (per fortnight)</w:t>
      </w:r>
      <w:bookmarkEnd w:id="159"/>
    </w:p>
    <w:p w14:paraId="018A2C73" w14:textId="2262B29A" w:rsidR="00341830" w:rsidRPr="00E06C97" w:rsidRDefault="00341830" w:rsidP="00341830">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60" w:name="_Toc490059416"/>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160"/>
      <w:r w:rsidRPr="00E06C97">
        <w:rPr>
          <w:rFonts w:ascii="Times New Roman" w:eastAsia="Times New Roman" w:hAnsi="Times New Roman" w:cs="Times New Roman"/>
          <w:sz w:val="28"/>
          <w:szCs w:val="28"/>
          <w:lang w:val="en-GB" w:eastAsia="en-IE"/>
        </w:rPr>
        <w:t xml:space="preserve"> </w:t>
      </w:r>
    </w:p>
    <w:p w14:paraId="2490180D"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sz w:val="28"/>
          <w:szCs w:val="28"/>
          <w:lang w:val="en-GB" w:eastAsia="en-IE"/>
        </w:rPr>
        <w:sectPr w:rsidR="00341830" w:rsidRPr="00E06C97" w:rsidSect="00DA454E">
          <w:type w:val="continuous"/>
          <w:pgSz w:w="11906" w:h="16838"/>
          <w:pgMar w:top="1440" w:right="1440" w:bottom="1440" w:left="1440" w:header="708" w:footer="708" w:gutter="0"/>
          <w:pgNumType w:start="0"/>
          <w:cols w:num="2" w:space="708"/>
          <w:titlePg/>
          <w:docGrid w:linePitch="360"/>
        </w:sectPr>
      </w:pPr>
    </w:p>
    <w:p w14:paraId="7182F8A1" w14:textId="51E76561" w:rsidR="00341830" w:rsidRPr="00E06C97" w:rsidRDefault="008B1162"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61" w:name="_Toc491077157"/>
      <w:r>
        <w:rPr>
          <w:rFonts w:ascii="Times New Roman" w:eastAsia="Times New Roman" w:hAnsi="Times New Roman" w:cs="Times New Roman"/>
          <w:b/>
          <w:bCs/>
          <w:kern w:val="36"/>
          <w:sz w:val="28"/>
          <w:szCs w:val="28"/>
          <w:lang w:val="en-GB" w:eastAsia="en-IE"/>
        </w:rPr>
        <w:t>Rationale &amp; Purpose of the Module</w:t>
      </w:r>
      <w:bookmarkEnd w:id="161"/>
      <w:r w:rsidR="00341830" w:rsidRPr="00E06C97">
        <w:rPr>
          <w:rFonts w:ascii="Times New Roman" w:eastAsia="Times New Roman" w:hAnsi="Times New Roman" w:cs="Times New Roman"/>
          <w:bCs/>
          <w:kern w:val="36"/>
          <w:sz w:val="28"/>
          <w:szCs w:val="28"/>
          <w:lang w:val="en-GB" w:eastAsia="en-IE"/>
        </w:rPr>
        <w:t xml:space="preserve"> </w:t>
      </w:r>
    </w:p>
    <w:p w14:paraId="48893428"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The desire to protect children from harm and to recognise their rights as autonomous individuals is an increasingly accepted goal in legal scholarship. The aim of this module is to consider the rights of children and how they may be advanced by the legal system. This involves gaining an understanding of the protection of children’s rights both at domestic and international levels, as well as considering specific aspects of the law which impact upon children’s lives.</w:t>
      </w:r>
    </w:p>
    <w:p w14:paraId="52A2C7E9"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49DC0644"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62" w:name="_Toc490059418"/>
      <w:bookmarkStart w:id="163" w:name="_Toc490059902"/>
      <w:bookmarkStart w:id="164" w:name="_Toc491077158"/>
      <w:r w:rsidRPr="00E06C97">
        <w:rPr>
          <w:rFonts w:ascii="Times New Roman" w:eastAsia="Times New Roman" w:hAnsi="Times New Roman" w:cs="Times New Roman"/>
          <w:b/>
          <w:bCs/>
          <w:kern w:val="36"/>
          <w:sz w:val="28"/>
          <w:szCs w:val="28"/>
          <w:lang w:val="en-GB" w:eastAsia="en-IE"/>
        </w:rPr>
        <w:t>Syllabus</w:t>
      </w:r>
      <w:bookmarkEnd w:id="162"/>
      <w:bookmarkEnd w:id="163"/>
      <w:bookmarkEnd w:id="164"/>
      <w:r w:rsidRPr="00E06C97">
        <w:rPr>
          <w:rFonts w:ascii="Times New Roman" w:eastAsia="Times New Roman" w:hAnsi="Times New Roman" w:cs="Times New Roman"/>
          <w:bCs/>
          <w:kern w:val="36"/>
          <w:sz w:val="28"/>
          <w:szCs w:val="28"/>
          <w:lang w:val="en-GB" w:eastAsia="en-IE"/>
        </w:rPr>
        <w:t xml:space="preserve"> </w:t>
      </w:r>
    </w:p>
    <w:p w14:paraId="1D72AEED" w14:textId="4B50CA62" w:rsidR="008B624E" w:rsidRPr="005123BB" w:rsidRDefault="005123BB"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C</w:t>
      </w:r>
      <w:r w:rsidR="00341830" w:rsidRPr="005123BB">
        <w:rPr>
          <w:rFonts w:ascii="Times New Roman" w:eastAsia="Times New Roman" w:hAnsi="Times New Roman" w:cs="Times New Roman"/>
          <w:sz w:val="28"/>
          <w:szCs w:val="28"/>
          <w:lang w:val="en-GB" w:eastAsia="en-IE"/>
        </w:rPr>
        <w:t>hildren’s rights in the Irish Constitution</w:t>
      </w:r>
    </w:p>
    <w:p w14:paraId="5147C1FF" w14:textId="0A9D21DA" w:rsidR="008B624E" w:rsidRPr="005123BB" w:rsidRDefault="005123BB"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T</w:t>
      </w:r>
      <w:r w:rsidR="00341830" w:rsidRPr="005123BB">
        <w:rPr>
          <w:rFonts w:ascii="Times New Roman" w:eastAsia="Times New Roman" w:hAnsi="Times New Roman" w:cs="Times New Roman"/>
          <w:sz w:val="28"/>
          <w:szCs w:val="28"/>
          <w:lang w:val="en-GB" w:eastAsia="en-IE"/>
        </w:rPr>
        <w:t>he European Convention on Human Rights and the United Nations Convention on the Rights of the Child</w:t>
      </w:r>
    </w:p>
    <w:p w14:paraId="25D34A8B" w14:textId="2D545B85" w:rsidR="008B624E" w:rsidRPr="005123BB" w:rsidRDefault="005123BB"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C</w:t>
      </w:r>
      <w:r w:rsidR="00341830" w:rsidRPr="005123BB">
        <w:rPr>
          <w:rFonts w:ascii="Times New Roman" w:eastAsia="Times New Roman" w:hAnsi="Times New Roman" w:cs="Times New Roman"/>
          <w:sz w:val="28"/>
          <w:szCs w:val="28"/>
          <w:lang w:val="en-GB" w:eastAsia="en-IE"/>
        </w:rPr>
        <w:t>hild participation and representation in legal proceedings</w:t>
      </w:r>
    </w:p>
    <w:p w14:paraId="16AC0F09" w14:textId="132D9836" w:rsidR="008B624E" w:rsidRPr="005123BB" w:rsidRDefault="005123BB"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C</w:t>
      </w:r>
      <w:r w:rsidR="00341830" w:rsidRPr="005123BB">
        <w:rPr>
          <w:rFonts w:ascii="Times New Roman" w:eastAsia="Times New Roman" w:hAnsi="Times New Roman" w:cs="Times New Roman"/>
          <w:sz w:val="28"/>
          <w:szCs w:val="28"/>
          <w:lang w:val="en-GB" w:eastAsia="en-IE"/>
        </w:rPr>
        <w:t>hild protection and children in care</w:t>
      </w:r>
    </w:p>
    <w:p w14:paraId="30052F12" w14:textId="29E6A8D2" w:rsidR="008B624E" w:rsidRPr="005123BB" w:rsidRDefault="005123BB"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Y</w:t>
      </w:r>
      <w:r w:rsidR="00341830" w:rsidRPr="005123BB">
        <w:rPr>
          <w:rFonts w:ascii="Times New Roman" w:eastAsia="Times New Roman" w:hAnsi="Times New Roman" w:cs="Times New Roman"/>
          <w:sz w:val="28"/>
          <w:szCs w:val="28"/>
          <w:lang w:val="en-GB" w:eastAsia="en-IE"/>
        </w:rPr>
        <w:t>outh justice</w:t>
      </w:r>
    </w:p>
    <w:p w14:paraId="2CDEBD95" w14:textId="77777777" w:rsidR="008B624E" w:rsidRPr="005123BB" w:rsidRDefault="00E06C97"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G</w:t>
      </w:r>
      <w:r w:rsidR="00341830" w:rsidRPr="005123BB">
        <w:rPr>
          <w:rFonts w:ascii="Times New Roman" w:eastAsia="Times New Roman" w:hAnsi="Times New Roman" w:cs="Times New Roman"/>
          <w:sz w:val="28"/>
          <w:szCs w:val="28"/>
          <w:lang w:val="en-GB" w:eastAsia="en-IE"/>
        </w:rPr>
        <w:t>arda vetting procedures and mandatory reporting of child abuse</w:t>
      </w:r>
    </w:p>
    <w:p w14:paraId="3FBE46BD" w14:textId="0EF8009A" w:rsidR="008B624E" w:rsidRPr="005123BB" w:rsidRDefault="008B624E"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B</w:t>
      </w:r>
      <w:r w:rsidR="00341830" w:rsidRPr="005123BB">
        <w:rPr>
          <w:rFonts w:ascii="Times New Roman" w:eastAsia="Times New Roman" w:hAnsi="Times New Roman" w:cs="Times New Roman"/>
          <w:sz w:val="28"/>
          <w:szCs w:val="28"/>
          <w:lang w:val="en-GB" w:eastAsia="en-IE"/>
        </w:rPr>
        <w:t>ullying</w:t>
      </w:r>
    </w:p>
    <w:p w14:paraId="18E949A1" w14:textId="693C03DE" w:rsidR="00341830" w:rsidRPr="005123BB" w:rsidRDefault="005123BB" w:rsidP="009F175A">
      <w:pPr>
        <w:pStyle w:val="ListParagraph"/>
        <w:numPr>
          <w:ilvl w:val="0"/>
          <w:numId w:val="142"/>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C</w:t>
      </w:r>
      <w:r w:rsidR="00341830" w:rsidRPr="005123BB">
        <w:rPr>
          <w:rFonts w:ascii="Times New Roman" w:eastAsia="Times New Roman" w:hAnsi="Times New Roman" w:cs="Times New Roman"/>
          <w:sz w:val="28"/>
          <w:szCs w:val="28"/>
          <w:lang w:val="en-GB" w:eastAsia="en-IE"/>
        </w:rPr>
        <w:t>hild abduction</w:t>
      </w:r>
      <w:r w:rsidR="008B624E" w:rsidRPr="005123BB">
        <w:rPr>
          <w:rFonts w:ascii="Times New Roman" w:eastAsia="Times New Roman" w:hAnsi="Times New Roman" w:cs="Times New Roman"/>
          <w:sz w:val="28"/>
          <w:szCs w:val="28"/>
          <w:lang w:val="en-GB" w:eastAsia="en-IE"/>
        </w:rPr>
        <w:t>, adoption and</w:t>
      </w:r>
      <w:r w:rsidR="00341830" w:rsidRPr="005123BB">
        <w:rPr>
          <w:rFonts w:ascii="Times New Roman" w:eastAsia="Times New Roman" w:hAnsi="Times New Roman" w:cs="Times New Roman"/>
          <w:sz w:val="28"/>
          <w:szCs w:val="28"/>
          <w:lang w:val="en-GB" w:eastAsia="en-IE"/>
        </w:rPr>
        <w:t xml:space="preserve"> education </w:t>
      </w:r>
    </w:p>
    <w:p w14:paraId="48BA60AE"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311BE015"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65" w:name="_Toc490059419"/>
      <w:bookmarkStart w:id="166" w:name="_Toc490059903"/>
      <w:bookmarkStart w:id="167" w:name="_Toc491077159"/>
      <w:r w:rsidRPr="00E06C97">
        <w:rPr>
          <w:rFonts w:ascii="Times New Roman" w:eastAsia="Times New Roman" w:hAnsi="Times New Roman" w:cs="Times New Roman"/>
          <w:b/>
          <w:bCs/>
          <w:kern w:val="36"/>
          <w:sz w:val="28"/>
          <w:szCs w:val="28"/>
          <w:lang w:val="en-GB" w:eastAsia="en-IE"/>
        </w:rPr>
        <w:t>Learning Outcomes</w:t>
      </w:r>
      <w:bookmarkEnd w:id="165"/>
      <w:bookmarkEnd w:id="166"/>
      <w:bookmarkEnd w:id="167"/>
      <w:r w:rsidRPr="00E06C97">
        <w:rPr>
          <w:rFonts w:ascii="Times New Roman" w:eastAsia="Times New Roman" w:hAnsi="Times New Roman" w:cs="Times New Roman"/>
          <w:bCs/>
          <w:kern w:val="36"/>
          <w:sz w:val="28"/>
          <w:szCs w:val="28"/>
          <w:lang w:val="en-GB" w:eastAsia="en-IE"/>
        </w:rPr>
        <w:t xml:space="preserve"> </w:t>
      </w:r>
    </w:p>
    <w:p w14:paraId="129B3550"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On completion of this module, students should be able to: </w:t>
      </w:r>
    </w:p>
    <w:p w14:paraId="6758F85B" w14:textId="2AD048BB" w:rsidR="00341830" w:rsidRPr="005123BB" w:rsidRDefault="00341830" w:rsidP="009F175A">
      <w:pPr>
        <w:pStyle w:val="ListParagraph"/>
        <w:numPr>
          <w:ilvl w:val="0"/>
          <w:numId w:val="143"/>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lastRenderedPageBreak/>
        <w:t>Identify the rights of children under the Irish Constitution, the European Convention on Human Rights</w:t>
      </w:r>
      <w:r w:rsidR="005123BB">
        <w:rPr>
          <w:rFonts w:ascii="Times New Roman" w:eastAsia="Times New Roman" w:hAnsi="Times New Roman" w:cs="Times New Roman"/>
          <w:sz w:val="28"/>
          <w:szCs w:val="28"/>
          <w:lang w:val="en-GB" w:eastAsia="en-IE"/>
        </w:rPr>
        <w:t>,</w:t>
      </w:r>
      <w:r w:rsidRPr="005123BB">
        <w:rPr>
          <w:rFonts w:ascii="Times New Roman" w:eastAsia="Times New Roman" w:hAnsi="Times New Roman" w:cs="Times New Roman"/>
          <w:sz w:val="28"/>
          <w:szCs w:val="28"/>
          <w:lang w:val="en-GB" w:eastAsia="en-IE"/>
        </w:rPr>
        <w:t xml:space="preserve"> and the United Nations Convention on the Rights of the Child. </w:t>
      </w:r>
    </w:p>
    <w:p w14:paraId="5B3CA109" w14:textId="24CB28BC" w:rsidR="00341830" w:rsidRPr="005123BB" w:rsidRDefault="00341830" w:rsidP="009F175A">
      <w:pPr>
        <w:pStyle w:val="ListParagraph"/>
        <w:numPr>
          <w:ilvl w:val="0"/>
          <w:numId w:val="143"/>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 xml:space="preserve">Identify the ways in which the voice of the child may be effectively heard in legal proceedings in the State. </w:t>
      </w:r>
    </w:p>
    <w:p w14:paraId="3FFAB847" w14:textId="42B4C244" w:rsidR="00341830" w:rsidRPr="005123BB" w:rsidRDefault="00341830" w:rsidP="009F175A">
      <w:pPr>
        <w:pStyle w:val="ListParagraph"/>
        <w:numPr>
          <w:ilvl w:val="0"/>
          <w:numId w:val="143"/>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Describe specific areas of law which impact upon children such as child protection legislation, law relating to criminal responsibility, procedures relating to vetting and reporting of child abuse</w:t>
      </w:r>
      <w:r w:rsidR="005123BB">
        <w:rPr>
          <w:rFonts w:ascii="Times New Roman" w:eastAsia="Times New Roman" w:hAnsi="Times New Roman" w:cs="Times New Roman"/>
          <w:sz w:val="28"/>
          <w:szCs w:val="28"/>
          <w:lang w:val="en-GB" w:eastAsia="en-IE"/>
        </w:rPr>
        <w:t>,</w:t>
      </w:r>
      <w:r w:rsidRPr="005123BB">
        <w:rPr>
          <w:rFonts w:ascii="Times New Roman" w:eastAsia="Times New Roman" w:hAnsi="Times New Roman" w:cs="Times New Roman"/>
          <w:sz w:val="28"/>
          <w:szCs w:val="28"/>
          <w:lang w:val="en-GB" w:eastAsia="en-IE"/>
        </w:rPr>
        <w:t xml:space="preserve"> and laws relating to bullying, child abduction, adoption</w:t>
      </w:r>
      <w:r w:rsidR="005123BB">
        <w:rPr>
          <w:rFonts w:ascii="Times New Roman" w:eastAsia="Times New Roman" w:hAnsi="Times New Roman" w:cs="Times New Roman"/>
          <w:sz w:val="28"/>
          <w:szCs w:val="28"/>
          <w:lang w:val="en-GB" w:eastAsia="en-IE"/>
        </w:rPr>
        <w:t>,</w:t>
      </w:r>
      <w:r w:rsidRPr="005123BB">
        <w:rPr>
          <w:rFonts w:ascii="Times New Roman" w:eastAsia="Times New Roman" w:hAnsi="Times New Roman" w:cs="Times New Roman"/>
          <w:sz w:val="28"/>
          <w:szCs w:val="28"/>
          <w:lang w:val="en-GB" w:eastAsia="en-IE"/>
        </w:rPr>
        <w:t xml:space="preserve"> and education. </w:t>
      </w:r>
    </w:p>
    <w:p w14:paraId="107C45C0" w14:textId="77777777" w:rsidR="00341830" w:rsidRPr="005123BB" w:rsidRDefault="00341830" w:rsidP="009F175A">
      <w:pPr>
        <w:pStyle w:val="ListParagraph"/>
        <w:numPr>
          <w:ilvl w:val="0"/>
          <w:numId w:val="143"/>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 xml:space="preserve">Evaluate the extent to which children’s rights are protected under Irish law. </w:t>
      </w:r>
    </w:p>
    <w:p w14:paraId="0A8C94F2" w14:textId="60B8EA6D" w:rsidR="00341830" w:rsidRPr="005123BB" w:rsidRDefault="00341830" w:rsidP="009F175A">
      <w:pPr>
        <w:pStyle w:val="ListParagraph"/>
        <w:numPr>
          <w:ilvl w:val="0"/>
          <w:numId w:val="143"/>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Apply relevant legislation and case</w:t>
      </w:r>
      <w:r w:rsidR="00064280" w:rsidRPr="005123BB">
        <w:rPr>
          <w:rFonts w:ascii="Times New Roman" w:eastAsia="Times New Roman" w:hAnsi="Times New Roman" w:cs="Times New Roman"/>
          <w:sz w:val="28"/>
          <w:szCs w:val="28"/>
          <w:lang w:val="en-GB" w:eastAsia="en-IE"/>
        </w:rPr>
        <w:t xml:space="preserve"> </w:t>
      </w:r>
      <w:r w:rsidRPr="005123BB">
        <w:rPr>
          <w:rFonts w:ascii="Times New Roman" w:eastAsia="Times New Roman" w:hAnsi="Times New Roman" w:cs="Times New Roman"/>
          <w:sz w:val="28"/>
          <w:szCs w:val="28"/>
          <w:lang w:val="en-GB" w:eastAsia="en-IE"/>
        </w:rPr>
        <w:t xml:space="preserve">law relating to children </w:t>
      </w:r>
      <w:r w:rsidR="005123BB">
        <w:rPr>
          <w:rFonts w:ascii="Times New Roman" w:eastAsia="Times New Roman" w:hAnsi="Times New Roman" w:cs="Times New Roman"/>
          <w:sz w:val="28"/>
          <w:szCs w:val="28"/>
          <w:lang w:val="en-GB" w:eastAsia="en-IE"/>
        </w:rPr>
        <w:t>in</w:t>
      </w:r>
      <w:r w:rsidRPr="005123BB">
        <w:rPr>
          <w:rFonts w:ascii="Times New Roman" w:eastAsia="Times New Roman" w:hAnsi="Times New Roman" w:cs="Times New Roman"/>
          <w:sz w:val="28"/>
          <w:szCs w:val="28"/>
          <w:lang w:val="en-GB" w:eastAsia="en-IE"/>
        </w:rPr>
        <w:t xml:space="preserve"> hypothetical situations. </w:t>
      </w:r>
    </w:p>
    <w:p w14:paraId="4E3AB23F" w14:textId="77777777" w:rsidR="00341830" w:rsidRPr="005123BB" w:rsidRDefault="00341830" w:rsidP="009F175A">
      <w:pPr>
        <w:pStyle w:val="ListParagraph"/>
        <w:numPr>
          <w:ilvl w:val="0"/>
          <w:numId w:val="143"/>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Develop a sufficient understanding of the rights of children and of the current law to be able to identify avenues for reform.</w:t>
      </w:r>
    </w:p>
    <w:p w14:paraId="1071DBCD"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3CD50CC7"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b/>
          <w:iCs/>
          <w:sz w:val="28"/>
          <w:szCs w:val="28"/>
          <w:lang w:val="en-GB" w:eastAsia="en-IE"/>
        </w:rPr>
      </w:pPr>
      <w:bookmarkStart w:id="168" w:name="_Toc490059420"/>
      <w:r w:rsidRPr="00E06C97">
        <w:rPr>
          <w:rFonts w:ascii="Times New Roman" w:eastAsia="Times New Roman" w:hAnsi="Times New Roman" w:cs="Times New Roman"/>
          <w:b/>
          <w:iCs/>
          <w:sz w:val="28"/>
          <w:szCs w:val="28"/>
          <w:lang w:val="en-GB" w:eastAsia="en-IE"/>
        </w:rPr>
        <w:t>Affective (Attitudes and Values)</w:t>
      </w:r>
      <w:bookmarkEnd w:id="168"/>
      <w:r w:rsidRPr="00E06C97">
        <w:rPr>
          <w:rFonts w:ascii="Times New Roman" w:eastAsia="Times New Roman" w:hAnsi="Times New Roman" w:cs="Times New Roman"/>
          <w:b/>
          <w:iCs/>
          <w:sz w:val="28"/>
          <w:szCs w:val="28"/>
          <w:lang w:val="en-GB" w:eastAsia="en-IE"/>
        </w:rPr>
        <w:t xml:space="preserve"> </w:t>
      </w:r>
    </w:p>
    <w:p w14:paraId="54580BBA"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On completion of this module, students should: </w:t>
      </w:r>
    </w:p>
    <w:p w14:paraId="50C6CBD1" w14:textId="77777777" w:rsidR="00341830" w:rsidRPr="005123BB" w:rsidRDefault="00341830" w:rsidP="009F175A">
      <w:pPr>
        <w:pStyle w:val="ListParagraph"/>
        <w:numPr>
          <w:ilvl w:val="0"/>
          <w:numId w:val="144"/>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 xml:space="preserve">Understand the specific needs and concerns of children in society. </w:t>
      </w:r>
    </w:p>
    <w:p w14:paraId="7585E451" w14:textId="77777777" w:rsidR="00341830" w:rsidRPr="005123BB" w:rsidRDefault="00341830" w:rsidP="009F175A">
      <w:pPr>
        <w:pStyle w:val="ListParagraph"/>
        <w:numPr>
          <w:ilvl w:val="0"/>
          <w:numId w:val="144"/>
        </w:numPr>
        <w:shd w:val="clear" w:color="auto" w:fill="FFFFFF"/>
        <w:spacing w:after="0" w:line="360" w:lineRule="auto"/>
        <w:rPr>
          <w:rFonts w:ascii="Times New Roman" w:eastAsia="Times New Roman" w:hAnsi="Times New Roman" w:cs="Times New Roman"/>
          <w:sz w:val="28"/>
          <w:szCs w:val="28"/>
          <w:lang w:val="en-GB" w:eastAsia="en-IE"/>
        </w:rPr>
      </w:pPr>
      <w:r w:rsidRPr="005123BB">
        <w:rPr>
          <w:rFonts w:ascii="Times New Roman" w:eastAsia="Times New Roman" w:hAnsi="Times New Roman" w:cs="Times New Roman"/>
          <w:sz w:val="28"/>
          <w:szCs w:val="28"/>
          <w:lang w:val="en-GB" w:eastAsia="en-IE"/>
        </w:rPr>
        <w:t>Appreciate the ways in which law can help to improve the lives of children by affording adequate protection to their rights.</w:t>
      </w:r>
    </w:p>
    <w:p w14:paraId="2C94FE00"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6AE1022A" w14:textId="7511E196" w:rsidR="00341830" w:rsidRPr="00E06C97" w:rsidRDefault="008B1162"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69" w:name="_Toc491077160"/>
      <w:r>
        <w:rPr>
          <w:rFonts w:ascii="Times New Roman" w:eastAsia="Times New Roman" w:hAnsi="Times New Roman" w:cs="Times New Roman"/>
          <w:b/>
          <w:bCs/>
          <w:kern w:val="36"/>
          <w:sz w:val="28"/>
          <w:szCs w:val="28"/>
          <w:lang w:val="en-GB" w:eastAsia="en-IE"/>
        </w:rPr>
        <w:t>How the Module is Taught &amp; the Students’ Learning Experience</w:t>
      </w:r>
      <w:bookmarkEnd w:id="169"/>
      <w:r w:rsidR="00341830" w:rsidRPr="00E06C97">
        <w:rPr>
          <w:rFonts w:ascii="Times New Roman" w:eastAsia="Times New Roman" w:hAnsi="Times New Roman" w:cs="Times New Roman"/>
          <w:bCs/>
          <w:kern w:val="36"/>
          <w:sz w:val="28"/>
          <w:szCs w:val="28"/>
          <w:lang w:val="en-GB" w:eastAsia="en-IE"/>
        </w:rPr>
        <w:t xml:space="preserve"> </w:t>
      </w:r>
    </w:p>
    <w:p w14:paraId="551CFFFD" w14:textId="65ABD17C"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The module is taught through lectures and tutorials </w:t>
      </w:r>
      <w:r w:rsidR="005123BB">
        <w:rPr>
          <w:rFonts w:ascii="Times New Roman" w:eastAsia="Times New Roman" w:hAnsi="Times New Roman" w:cs="Times New Roman"/>
          <w:sz w:val="28"/>
          <w:szCs w:val="28"/>
          <w:lang w:val="en-GB" w:eastAsia="en-IE"/>
        </w:rPr>
        <w:t>that</w:t>
      </w:r>
      <w:r w:rsidRPr="00E06C97">
        <w:rPr>
          <w:rFonts w:ascii="Times New Roman" w:eastAsia="Times New Roman" w:hAnsi="Times New Roman" w:cs="Times New Roman"/>
          <w:sz w:val="28"/>
          <w:szCs w:val="28"/>
          <w:lang w:val="en-GB" w:eastAsia="en-IE"/>
        </w:rPr>
        <w:t xml:space="preserve"> introduce students to contemporary challenges in child law. Students are then expected to engage in self-directed study to further explore the issues raised in class. This engagement is furthered through group discussions in tutorial settings. In introducing students to the rights of children and the specific concerns of this group within society, the module aims to help students in development of the UL graduate </w:t>
      </w:r>
      <w:r w:rsidRPr="00E06C97">
        <w:rPr>
          <w:rFonts w:ascii="Times New Roman" w:eastAsia="Times New Roman" w:hAnsi="Times New Roman" w:cs="Times New Roman"/>
          <w:sz w:val="28"/>
          <w:szCs w:val="28"/>
          <w:lang w:val="en-GB" w:eastAsia="en-IE"/>
        </w:rPr>
        <w:lastRenderedPageBreak/>
        <w:t>attributes. Particularly, students will become more articulate and knowledgeable by learning about the impact of the law upon a specific unit group of society (i.e. children). Recent developments in the area of child law, along with research findings are incorporated into the module via the recommended reading and study resources.</w:t>
      </w:r>
    </w:p>
    <w:p w14:paraId="54957B21"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05A18240"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70" w:name="_Toc490059422"/>
      <w:bookmarkStart w:id="171" w:name="_Toc490059905"/>
      <w:bookmarkStart w:id="172" w:name="_Toc491077161"/>
      <w:r w:rsidRPr="00E06C97">
        <w:rPr>
          <w:rFonts w:ascii="Times New Roman" w:eastAsia="Times New Roman" w:hAnsi="Times New Roman" w:cs="Times New Roman"/>
          <w:b/>
          <w:bCs/>
          <w:kern w:val="36"/>
          <w:sz w:val="28"/>
          <w:szCs w:val="28"/>
          <w:lang w:val="en-GB" w:eastAsia="en-IE"/>
        </w:rPr>
        <w:t>Primary Texts</w:t>
      </w:r>
      <w:bookmarkEnd w:id="170"/>
      <w:bookmarkEnd w:id="171"/>
      <w:bookmarkEnd w:id="172"/>
    </w:p>
    <w:p w14:paraId="200E7BE3" w14:textId="0B9064CE" w:rsidR="00341830" w:rsidRPr="00E06C97" w:rsidRDefault="00341830" w:rsidP="009F175A">
      <w:pPr>
        <w:pStyle w:val="ListParagraph"/>
        <w:numPr>
          <w:ilvl w:val="0"/>
          <w:numId w:val="44"/>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Kilkelly (2008) </w:t>
      </w:r>
      <w:r w:rsidRPr="00E06C97">
        <w:rPr>
          <w:rFonts w:ascii="Times New Roman" w:eastAsia="Times New Roman" w:hAnsi="Times New Roman" w:cs="Times New Roman"/>
          <w:i/>
          <w:iCs/>
          <w:sz w:val="28"/>
          <w:szCs w:val="28"/>
          <w:lang w:val="en-GB" w:eastAsia="en-IE"/>
        </w:rPr>
        <w:t>Children’s Rights in Ireland: Law, Policy and Practice</w:t>
      </w:r>
      <w:r w:rsidRPr="00E06C97">
        <w:rPr>
          <w:rFonts w:ascii="Times New Roman" w:eastAsia="Times New Roman" w:hAnsi="Times New Roman" w:cs="Times New Roman"/>
          <w:sz w:val="28"/>
          <w:szCs w:val="28"/>
          <w:lang w:val="en-GB" w:eastAsia="en-IE"/>
        </w:rPr>
        <w:t xml:space="preserve">, Tottel Publishing </w:t>
      </w:r>
    </w:p>
    <w:p w14:paraId="66B37480" w14:textId="77777777" w:rsidR="00341830" w:rsidRPr="00E06C97" w:rsidRDefault="00341830" w:rsidP="009F175A">
      <w:pPr>
        <w:pStyle w:val="ListParagraph"/>
        <w:numPr>
          <w:ilvl w:val="0"/>
          <w:numId w:val="44"/>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Shannon (2005) </w:t>
      </w:r>
      <w:r w:rsidRPr="00E06C97">
        <w:rPr>
          <w:rFonts w:ascii="Times New Roman" w:eastAsia="Times New Roman" w:hAnsi="Times New Roman" w:cs="Times New Roman"/>
          <w:i/>
          <w:iCs/>
          <w:sz w:val="28"/>
          <w:szCs w:val="28"/>
          <w:lang w:val="en-GB" w:eastAsia="en-IE"/>
        </w:rPr>
        <w:t>Child Law</w:t>
      </w:r>
      <w:r w:rsidRPr="00E06C97">
        <w:rPr>
          <w:rFonts w:ascii="Times New Roman" w:eastAsia="Times New Roman" w:hAnsi="Times New Roman" w:cs="Times New Roman"/>
          <w:sz w:val="28"/>
          <w:szCs w:val="28"/>
          <w:lang w:val="en-GB" w:eastAsia="en-IE"/>
        </w:rPr>
        <w:t xml:space="preserve">, Thomson Round Hall </w:t>
      </w:r>
    </w:p>
    <w:p w14:paraId="0D8945D1" w14:textId="77777777" w:rsidR="00341830" w:rsidRPr="00E06C97" w:rsidRDefault="00341830" w:rsidP="00341830">
      <w:pPr>
        <w:pStyle w:val="ListParagraph"/>
        <w:shd w:val="clear" w:color="auto" w:fill="FFFFFF"/>
        <w:spacing w:after="0" w:line="360" w:lineRule="auto"/>
        <w:rPr>
          <w:rFonts w:ascii="Times New Roman" w:eastAsia="Times New Roman" w:hAnsi="Times New Roman" w:cs="Times New Roman"/>
          <w:sz w:val="28"/>
          <w:szCs w:val="28"/>
          <w:lang w:val="en-GB" w:eastAsia="en-IE"/>
        </w:rPr>
      </w:pPr>
    </w:p>
    <w:p w14:paraId="66482B4E"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73" w:name="_Toc490059423"/>
      <w:bookmarkStart w:id="174" w:name="_Toc490059906"/>
      <w:bookmarkStart w:id="175" w:name="_Toc491077162"/>
      <w:r w:rsidRPr="00E06C97">
        <w:rPr>
          <w:rFonts w:ascii="Times New Roman" w:eastAsia="Times New Roman" w:hAnsi="Times New Roman" w:cs="Times New Roman"/>
          <w:b/>
          <w:bCs/>
          <w:kern w:val="36"/>
          <w:sz w:val="28"/>
          <w:szCs w:val="28"/>
          <w:lang w:val="en-GB" w:eastAsia="en-IE"/>
        </w:rPr>
        <w:t>Other Relevant Texts</w:t>
      </w:r>
      <w:bookmarkEnd w:id="173"/>
      <w:bookmarkEnd w:id="174"/>
      <w:bookmarkEnd w:id="175"/>
      <w:r w:rsidRPr="00E06C97">
        <w:rPr>
          <w:rFonts w:ascii="Times New Roman" w:eastAsia="Times New Roman" w:hAnsi="Times New Roman" w:cs="Times New Roman"/>
          <w:b/>
          <w:bCs/>
          <w:kern w:val="36"/>
          <w:sz w:val="28"/>
          <w:szCs w:val="28"/>
          <w:lang w:val="en-GB" w:eastAsia="en-IE"/>
        </w:rPr>
        <w:t xml:space="preserve"> </w:t>
      </w:r>
    </w:p>
    <w:p w14:paraId="79B23B01" w14:textId="77777777" w:rsidR="00341830" w:rsidRPr="00E06C97" w:rsidRDefault="00341830" w:rsidP="009F175A">
      <w:pPr>
        <w:pStyle w:val="ListParagraph"/>
        <w:numPr>
          <w:ilvl w:val="0"/>
          <w:numId w:val="45"/>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Crowley (2013) </w:t>
      </w:r>
      <w:r w:rsidRPr="00E06C97">
        <w:rPr>
          <w:rFonts w:ascii="Times New Roman" w:eastAsia="Times New Roman" w:hAnsi="Times New Roman" w:cs="Times New Roman"/>
          <w:i/>
          <w:iCs/>
          <w:sz w:val="28"/>
          <w:szCs w:val="28"/>
          <w:lang w:val="en-GB" w:eastAsia="en-IE"/>
        </w:rPr>
        <w:t>Family Law</w:t>
      </w:r>
      <w:r w:rsidRPr="00E06C97">
        <w:rPr>
          <w:rFonts w:ascii="Times New Roman" w:eastAsia="Times New Roman" w:hAnsi="Times New Roman" w:cs="Times New Roman"/>
          <w:sz w:val="28"/>
          <w:szCs w:val="28"/>
          <w:lang w:val="en-GB" w:eastAsia="en-IE"/>
        </w:rPr>
        <w:t xml:space="preserve">, Round Hall </w:t>
      </w:r>
    </w:p>
    <w:p w14:paraId="458E963D" w14:textId="3D77F5BF" w:rsidR="00341830" w:rsidRPr="00E06C97" w:rsidRDefault="00341830" w:rsidP="009F175A">
      <w:pPr>
        <w:pStyle w:val="ListParagraph"/>
        <w:numPr>
          <w:ilvl w:val="0"/>
          <w:numId w:val="45"/>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Nestor (2011) </w:t>
      </w:r>
      <w:r w:rsidRPr="00E06C97">
        <w:rPr>
          <w:rFonts w:ascii="Times New Roman" w:eastAsia="Times New Roman" w:hAnsi="Times New Roman" w:cs="Times New Roman"/>
          <w:i/>
          <w:iCs/>
          <w:sz w:val="28"/>
          <w:szCs w:val="28"/>
          <w:lang w:val="en-GB" w:eastAsia="en-IE"/>
        </w:rPr>
        <w:t xml:space="preserve">An Introduction to Irish Family Law, </w:t>
      </w:r>
      <w:r w:rsidRPr="005123BB">
        <w:rPr>
          <w:rFonts w:ascii="Times New Roman" w:eastAsia="Times New Roman" w:hAnsi="Times New Roman" w:cs="Times New Roman"/>
          <w:iCs/>
          <w:sz w:val="28"/>
          <w:szCs w:val="28"/>
          <w:lang w:val="en-GB" w:eastAsia="en-IE"/>
        </w:rPr>
        <w:t>4</w:t>
      </w:r>
      <w:r w:rsidRPr="005123BB">
        <w:rPr>
          <w:rFonts w:ascii="Times New Roman" w:eastAsia="Times New Roman" w:hAnsi="Times New Roman" w:cs="Times New Roman"/>
          <w:iCs/>
          <w:sz w:val="28"/>
          <w:szCs w:val="28"/>
          <w:vertAlign w:val="superscript"/>
          <w:lang w:val="en-GB" w:eastAsia="en-IE"/>
        </w:rPr>
        <w:t>th</w:t>
      </w:r>
      <w:r w:rsidRPr="005123BB">
        <w:rPr>
          <w:rFonts w:ascii="Times New Roman" w:eastAsia="Times New Roman" w:hAnsi="Times New Roman" w:cs="Times New Roman"/>
          <w:iCs/>
          <w:sz w:val="28"/>
          <w:szCs w:val="28"/>
          <w:lang w:val="en-GB" w:eastAsia="en-IE"/>
        </w:rPr>
        <w:t xml:space="preserve"> ed</w:t>
      </w:r>
      <w:r w:rsidR="005123BB">
        <w:rPr>
          <w:rFonts w:ascii="Times New Roman" w:eastAsia="Times New Roman" w:hAnsi="Times New Roman" w:cs="Times New Roman"/>
          <w:iCs/>
          <w:sz w:val="28"/>
          <w:szCs w:val="28"/>
          <w:lang w:val="en-GB" w:eastAsia="en-IE"/>
        </w:rPr>
        <w:t>n</w:t>
      </w:r>
      <w:r w:rsidRPr="005123BB">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r w:rsidR="00175283">
        <w:rPr>
          <w:rFonts w:ascii="Times New Roman" w:eastAsia="Times New Roman" w:hAnsi="Times New Roman" w:cs="Times New Roman"/>
          <w:sz w:val="28"/>
          <w:szCs w:val="28"/>
          <w:lang w:val="en-GB" w:eastAsia="en-IE"/>
        </w:rPr>
        <w:t>Gill &amp; Macmillan</w:t>
      </w:r>
      <w:r w:rsidRPr="00E06C97">
        <w:rPr>
          <w:rFonts w:ascii="Times New Roman" w:eastAsia="Times New Roman" w:hAnsi="Times New Roman" w:cs="Times New Roman"/>
          <w:sz w:val="28"/>
          <w:szCs w:val="28"/>
          <w:lang w:val="en-GB" w:eastAsia="en-IE"/>
        </w:rPr>
        <w:t xml:space="preserve"> </w:t>
      </w:r>
    </w:p>
    <w:p w14:paraId="0A268C30" w14:textId="3E1B8218" w:rsidR="00341830" w:rsidRPr="00E06C97" w:rsidRDefault="00341830" w:rsidP="009F175A">
      <w:pPr>
        <w:pStyle w:val="ListParagraph"/>
        <w:numPr>
          <w:ilvl w:val="0"/>
          <w:numId w:val="45"/>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Forde and Leonard (2013) </w:t>
      </w:r>
      <w:r w:rsidRPr="00E06C97">
        <w:rPr>
          <w:rFonts w:ascii="Times New Roman" w:eastAsia="Times New Roman" w:hAnsi="Times New Roman" w:cs="Times New Roman"/>
          <w:i/>
          <w:iCs/>
          <w:sz w:val="28"/>
          <w:szCs w:val="28"/>
          <w:lang w:val="en-GB" w:eastAsia="en-IE"/>
        </w:rPr>
        <w:t xml:space="preserve">Constitutional Law of Ireland, </w:t>
      </w:r>
      <w:r w:rsidRPr="005123BB">
        <w:rPr>
          <w:rFonts w:ascii="Times New Roman" w:eastAsia="Times New Roman" w:hAnsi="Times New Roman" w:cs="Times New Roman"/>
          <w:iCs/>
          <w:sz w:val="28"/>
          <w:szCs w:val="28"/>
          <w:lang w:val="en-GB" w:eastAsia="en-IE"/>
        </w:rPr>
        <w:t>3</w:t>
      </w:r>
      <w:r w:rsidRPr="005123BB">
        <w:rPr>
          <w:rFonts w:ascii="Times New Roman" w:eastAsia="Times New Roman" w:hAnsi="Times New Roman" w:cs="Times New Roman"/>
          <w:iCs/>
          <w:sz w:val="28"/>
          <w:szCs w:val="28"/>
          <w:vertAlign w:val="superscript"/>
          <w:lang w:val="en-GB" w:eastAsia="en-IE"/>
        </w:rPr>
        <w:t>rd</w:t>
      </w:r>
      <w:r w:rsidRPr="005123BB">
        <w:rPr>
          <w:rFonts w:ascii="Times New Roman" w:eastAsia="Times New Roman" w:hAnsi="Times New Roman" w:cs="Times New Roman"/>
          <w:iCs/>
          <w:sz w:val="28"/>
          <w:szCs w:val="28"/>
          <w:lang w:val="en-GB" w:eastAsia="en-IE"/>
        </w:rPr>
        <w:t xml:space="preserve"> ed</w:t>
      </w:r>
      <w:r w:rsidR="005123BB">
        <w:rPr>
          <w:rFonts w:ascii="Times New Roman" w:eastAsia="Times New Roman" w:hAnsi="Times New Roman" w:cs="Times New Roman"/>
          <w:iCs/>
          <w:sz w:val="28"/>
          <w:szCs w:val="28"/>
          <w:lang w:val="en-GB" w:eastAsia="en-IE"/>
        </w:rPr>
        <w:t>n</w:t>
      </w:r>
      <w:r w:rsidRPr="005123BB">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Bloomsbury Professional </w:t>
      </w:r>
    </w:p>
    <w:p w14:paraId="03DCC1BE" w14:textId="77777777" w:rsidR="00341830" w:rsidRPr="00E06C97" w:rsidRDefault="00341830" w:rsidP="009F175A">
      <w:pPr>
        <w:pStyle w:val="ListParagraph"/>
        <w:numPr>
          <w:ilvl w:val="0"/>
          <w:numId w:val="45"/>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Shannon (2011) </w:t>
      </w:r>
      <w:r w:rsidRPr="00E06C97">
        <w:rPr>
          <w:rFonts w:ascii="Times New Roman" w:eastAsia="Times New Roman" w:hAnsi="Times New Roman" w:cs="Times New Roman"/>
          <w:i/>
          <w:iCs/>
          <w:sz w:val="28"/>
          <w:szCs w:val="28"/>
          <w:lang w:val="en-GB" w:eastAsia="en-IE"/>
        </w:rPr>
        <w:t>Adoption Law</w:t>
      </w:r>
      <w:r w:rsidRPr="00E06C97">
        <w:rPr>
          <w:rFonts w:ascii="Times New Roman" w:eastAsia="Times New Roman" w:hAnsi="Times New Roman" w:cs="Times New Roman"/>
          <w:sz w:val="28"/>
          <w:szCs w:val="28"/>
          <w:lang w:val="en-GB" w:eastAsia="en-IE"/>
        </w:rPr>
        <w:t xml:space="preserve">, Round Hall </w:t>
      </w:r>
    </w:p>
    <w:p w14:paraId="47014142" w14:textId="77777777" w:rsidR="00341830" w:rsidRPr="00E06C97" w:rsidRDefault="00341830" w:rsidP="009F175A">
      <w:pPr>
        <w:pStyle w:val="ListParagraph"/>
        <w:numPr>
          <w:ilvl w:val="0"/>
          <w:numId w:val="45"/>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Shannon (2011) </w:t>
      </w:r>
      <w:r w:rsidRPr="00E06C97">
        <w:rPr>
          <w:rFonts w:ascii="Times New Roman" w:eastAsia="Times New Roman" w:hAnsi="Times New Roman" w:cs="Times New Roman"/>
          <w:i/>
          <w:iCs/>
          <w:sz w:val="28"/>
          <w:szCs w:val="28"/>
          <w:lang w:val="en-GB" w:eastAsia="en-IE"/>
        </w:rPr>
        <w:t>Child Care Law</w:t>
      </w:r>
      <w:r w:rsidRPr="00E06C97">
        <w:rPr>
          <w:rFonts w:ascii="Times New Roman" w:eastAsia="Times New Roman" w:hAnsi="Times New Roman" w:cs="Times New Roman"/>
          <w:sz w:val="28"/>
          <w:szCs w:val="28"/>
          <w:lang w:val="en-GB" w:eastAsia="en-IE"/>
        </w:rPr>
        <w:t xml:space="preserve">, Round Hall </w:t>
      </w:r>
    </w:p>
    <w:p w14:paraId="16315367" w14:textId="77777777" w:rsidR="00341830" w:rsidRPr="00E06C97" w:rsidRDefault="00341830" w:rsidP="009F175A">
      <w:pPr>
        <w:pStyle w:val="ListParagraph"/>
        <w:numPr>
          <w:ilvl w:val="0"/>
          <w:numId w:val="45"/>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Walsh (2005) </w:t>
      </w:r>
      <w:r w:rsidRPr="00E06C97">
        <w:rPr>
          <w:rFonts w:ascii="Times New Roman" w:eastAsia="Times New Roman" w:hAnsi="Times New Roman" w:cs="Times New Roman"/>
          <w:i/>
          <w:iCs/>
          <w:sz w:val="28"/>
          <w:szCs w:val="28"/>
          <w:lang w:val="en-GB" w:eastAsia="en-IE"/>
        </w:rPr>
        <w:t>Juvenile Justice</w:t>
      </w:r>
      <w:r w:rsidRPr="00E06C97">
        <w:rPr>
          <w:rFonts w:ascii="Times New Roman" w:eastAsia="Times New Roman" w:hAnsi="Times New Roman" w:cs="Times New Roman"/>
          <w:sz w:val="28"/>
          <w:szCs w:val="28"/>
          <w:lang w:val="en-GB" w:eastAsia="en-IE"/>
        </w:rPr>
        <w:t xml:space="preserve">, Round Hall </w:t>
      </w:r>
    </w:p>
    <w:p w14:paraId="7D594266"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45534CB"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76" w:name="_Toc490059424"/>
      <w:bookmarkStart w:id="177" w:name="_Toc490059907"/>
      <w:bookmarkStart w:id="178" w:name="_Toc491077163"/>
      <w:r w:rsidRPr="00E06C97">
        <w:rPr>
          <w:rFonts w:ascii="Times New Roman" w:eastAsia="Times New Roman" w:hAnsi="Times New Roman" w:cs="Times New Roman"/>
          <w:b/>
          <w:bCs/>
          <w:kern w:val="36"/>
          <w:sz w:val="28"/>
          <w:szCs w:val="28"/>
          <w:lang w:val="en-GB" w:eastAsia="en-IE"/>
        </w:rPr>
        <w:t>Semester &amp; Year to be First Offered</w:t>
      </w:r>
      <w:bookmarkEnd w:id="176"/>
      <w:bookmarkEnd w:id="177"/>
      <w:bookmarkEnd w:id="178"/>
    </w:p>
    <w:p w14:paraId="33D745C2" w14:textId="770831F8"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79" w:name="_Toc490059425"/>
      <w:bookmarkStart w:id="180" w:name="_Toc490059908"/>
      <w:bookmarkStart w:id="181" w:name="_Toc491077164"/>
      <w:r w:rsidRPr="00E06C97">
        <w:rPr>
          <w:rFonts w:ascii="Times New Roman" w:eastAsia="Times New Roman" w:hAnsi="Times New Roman" w:cs="Times New Roman"/>
          <w:bCs/>
          <w:kern w:val="36"/>
          <w:sz w:val="28"/>
          <w:szCs w:val="28"/>
          <w:lang w:val="en-GB" w:eastAsia="en-IE"/>
        </w:rPr>
        <w:t>Autumn 2015</w:t>
      </w:r>
      <w:bookmarkEnd w:id="179"/>
      <w:bookmarkEnd w:id="180"/>
      <w:bookmarkEnd w:id="181"/>
    </w:p>
    <w:p w14:paraId="649C0089"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4FCD7889"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82" w:name="_Toc490059426"/>
      <w:bookmarkStart w:id="183" w:name="_Toc490059909"/>
      <w:bookmarkStart w:id="184" w:name="_Toc491077165"/>
      <w:r w:rsidRPr="00E06C97">
        <w:rPr>
          <w:rFonts w:ascii="Times New Roman" w:eastAsia="Times New Roman" w:hAnsi="Times New Roman" w:cs="Times New Roman"/>
          <w:b/>
          <w:bCs/>
          <w:kern w:val="36"/>
          <w:sz w:val="28"/>
          <w:szCs w:val="28"/>
          <w:lang w:val="en-GB" w:eastAsia="en-IE"/>
        </w:rPr>
        <w:t>Academic Instruments</w:t>
      </w:r>
      <w:bookmarkEnd w:id="182"/>
      <w:bookmarkEnd w:id="183"/>
      <w:bookmarkEnd w:id="184"/>
    </w:p>
    <w:p w14:paraId="189607C6" w14:textId="544ED406"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30% continuous assessment during term and 70% end</w:t>
      </w:r>
      <w:r w:rsidR="00506848">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of</w:t>
      </w:r>
      <w:r w:rsidR="00506848">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 xml:space="preserve">term examination (1.5 hours, students will be required to answer </w:t>
      </w:r>
      <w:r w:rsidR="005123BB">
        <w:rPr>
          <w:rFonts w:ascii="Times New Roman" w:hAnsi="Times New Roman" w:cs="Times New Roman"/>
          <w:sz w:val="28"/>
          <w:szCs w:val="28"/>
          <w:lang w:val="en-GB" w:eastAsia="en-IE"/>
        </w:rPr>
        <w:t>two</w:t>
      </w:r>
      <w:r w:rsidRPr="00E06C97">
        <w:rPr>
          <w:rFonts w:ascii="Times New Roman" w:hAnsi="Times New Roman" w:cs="Times New Roman"/>
          <w:sz w:val="28"/>
          <w:szCs w:val="28"/>
          <w:lang w:val="en-GB" w:eastAsia="en-IE"/>
        </w:rPr>
        <w:t xml:space="preserve"> out of </w:t>
      </w:r>
      <w:r w:rsidR="00506848">
        <w:rPr>
          <w:rFonts w:ascii="Times New Roman" w:hAnsi="Times New Roman" w:cs="Times New Roman"/>
          <w:sz w:val="28"/>
          <w:szCs w:val="28"/>
          <w:lang w:val="en-GB" w:eastAsia="en-IE"/>
        </w:rPr>
        <w:t>four</w:t>
      </w:r>
      <w:r w:rsidRPr="00E06C97">
        <w:rPr>
          <w:rFonts w:ascii="Times New Roman" w:hAnsi="Times New Roman" w:cs="Times New Roman"/>
          <w:sz w:val="28"/>
          <w:szCs w:val="28"/>
          <w:lang w:val="en-GB" w:eastAsia="en-IE"/>
        </w:rPr>
        <w:t xml:space="preserve"> questions).</w:t>
      </w:r>
    </w:p>
    <w:p w14:paraId="4EB4EEE7" w14:textId="09EF05C0"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The repeat exam takes the same format as the original exam. Where a student has completed the in-term assignments, these grades will count for the purposes </w:t>
      </w:r>
      <w:r w:rsidRPr="00E06C97">
        <w:rPr>
          <w:rFonts w:ascii="Times New Roman" w:hAnsi="Times New Roman" w:cs="Times New Roman"/>
          <w:sz w:val="28"/>
          <w:szCs w:val="28"/>
          <w:lang w:val="en-GB" w:eastAsia="en-IE"/>
        </w:rPr>
        <w:lastRenderedPageBreak/>
        <w:t>of the repeat examination and the examination will account for 70% of the grade. Where no in-term assessment ha</w:t>
      </w:r>
      <w:r w:rsidR="005123BB">
        <w:rPr>
          <w:rFonts w:ascii="Times New Roman" w:hAnsi="Times New Roman" w:cs="Times New Roman"/>
          <w:sz w:val="28"/>
          <w:szCs w:val="28"/>
          <w:lang w:val="en-GB" w:eastAsia="en-IE"/>
        </w:rPr>
        <w:t>s</w:t>
      </w:r>
      <w:r w:rsidRPr="00E06C97">
        <w:rPr>
          <w:rFonts w:ascii="Times New Roman" w:hAnsi="Times New Roman" w:cs="Times New Roman"/>
          <w:sz w:val="28"/>
          <w:szCs w:val="28"/>
          <w:lang w:val="en-GB" w:eastAsia="en-IE"/>
        </w:rPr>
        <w:t xml:space="preserve"> been completed, the repeat examination will account for 100% of the grade.</w:t>
      </w:r>
    </w:p>
    <w:p w14:paraId="0E3DE1B2"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43AAB194" w14:textId="28C23374" w:rsidR="00341830" w:rsidRPr="00E06C97" w:rsidRDefault="00341830" w:rsidP="00341830">
      <w:pPr>
        <w:pStyle w:val="Heading1"/>
        <w:rPr>
          <w:lang w:val="en-GB" w:eastAsia="en-IE"/>
        </w:rPr>
      </w:pPr>
      <w:bookmarkStart w:id="185" w:name="_Toc490059427"/>
      <w:bookmarkStart w:id="186" w:name="_Toc491077166"/>
      <w:bookmarkStart w:id="187" w:name="_Toc491077976"/>
      <w:r w:rsidRPr="00E06C97">
        <w:rPr>
          <w:lang w:val="en-GB" w:eastAsia="en-IE"/>
        </w:rPr>
        <w:lastRenderedPageBreak/>
        <w:t>LA4022 – COMMERCIAL LAW</w:t>
      </w:r>
      <w:bookmarkEnd w:id="185"/>
      <w:bookmarkEnd w:id="186"/>
      <w:bookmarkEnd w:id="187"/>
    </w:p>
    <w:p w14:paraId="066B6505" w14:textId="77777777" w:rsidR="00341830" w:rsidRPr="00E06C97" w:rsidRDefault="00341830" w:rsidP="00341830">
      <w:pPr>
        <w:shd w:val="clear" w:color="auto" w:fill="FFFFFF"/>
        <w:spacing w:after="0" w:line="360" w:lineRule="auto"/>
        <w:rPr>
          <w:rFonts w:ascii="Times New Roman" w:eastAsia="Times New Roman" w:hAnsi="Times New Roman" w:cs="Times New Roman"/>
          <w:bCs/>
          <w:kern w:val="36"/>
          <w:sz w:val="28"/>
          <w:szCs w:val="28"/>
          <w:lang w:val="en-GB" w:eastAsia="en-IE"/>
        </w:rPr>
      </w:pPr>
    </w:p>
    <w:p w14:paraId="610F13A8"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341830" w:rsidRPr="00E06C97" w:rsidSect="00DA454E">
          <w:footerReference w:type="default" r:id="rId23"/>
          <w:type w:val="continuous"/>
          <w:pgSz w:w="11906" w:h="16838"/>
          <w:pgMar w:top="1440" w:right="1440" w:bottom="1440" w:left="1440" w:header="708" w:footer="708" w:gutter="0"/>
          <w:pgNumType w:start="31"/>
          <w:cols w:space="708"/>
          <w:docGrid w:linePitch="360"/>
        </w:sectPr>
      </w:pPr>
    </w:p>
    <w:p w14:paraId="1A71FFA2"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88" w:name="_Toc490059428"/>
      <w:bookmarkStart w:id="189" w:name="_Toc490059911"/>
      <w:bookmarkStart w:id="190" w:name="_Toc491077167"/>
      <w:r w:rsidRPr="00E06C97">
        <w:rPr>
          <w:rFonts w:ascii="Times New Roman" w:eastAsia="Times New Roman" w:hAnsi="Times New Roman" w:cs="Times New Roman"/>
          <w:b/>
          <w:bCs/>
          <w:kern w:val="36"/>
          <w:sz w:val="28"/>
          <w:szCs w:val="28"/>
          <w:lang w:val="en-GB" w:eastAsia="en-IE"/>
        </w:rPr>
        <w:t>Module Leader</w:t>
      </w:r>
      <w:bookmarkEnd w:id="188"/>
      <w:bookmarkEnd w:id="189"/>
      <w:bookmarkEnd w:id="190"/>
    </w:p>
    <w:p w14:paraId="22689709" w14:textId="77777777" w:rsidR="00341830" w:rsidRPr="00E06C97" w:rsidRDefault="00341830" w:rsidP="00341830">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Alan Cusack</w:t>
      </w:r>
    </w:p>
    <w:p w14:paraId="593E1412" w14:textId="77777777" w:rsidR="008A24EF" w:rsidRPr="00E06C97" w:rsidRDefault="008A24EF" w:rsidP="008A24EF">
      <w:pPr>
        <w:spacing w:after="0" w:line="360" w:lineRule="auto"/>
        <w:rPr>
          <w:rFonts w:ascii="Times New Roman" w:eastAsia="Times New Roman" w:hAnsi="Times New Roman" w:cs="Times New Roman"/>
          <w:sz w:val="28"/>
          <w:szCs w:val="28"/>
          <w:lang w:val="en-GB" w:eastAsia="en-IE"/>
        </w:rPr>
      </w:pPr>
      <w:r w:rsidRPr="00E06C97">
        <w:fldChar w:fldCharType="begin"/>
      </w:r>
      <w:r w:rsidRPr="00E06C97">
        <w:rPr>
          <w:lang w:val="en-GB"/>
        </w:rPr>
        <w:instrText xml:space="preserve"> HYPERLINK "mailto:Alan.Cusack@ul.ie" </w:instrText>
      </w:r>
      <w:r w:rsidRPr="00E06C97">
        <w:fldChar w:fldCharType="separate"/>
      </w:r>
      <w:hyperlink r:id="rId24" w:history="1">
        <w:r w:rsidRPr="00E06C97">
          <w:rPr>
            <w:rStyle w:val="Hyperlink"/>
            <w:rFonts w:ascii="Times New Roman" w:eastAsia="Times New Roman" w:hAnsi="Times New Roman" w:cs="Times New Roman"/>
            <w:sz w:val="28"/>
            <w:szCs w:val="28"/>
            <w:lang w:val="en-GB" w:eastAsia="en-IE"/>
          </w:rPr>
          <w:t>Alan.Cusack@ul.ie</w:t>
        </w:r>
      </w:hyperlink>
    </w:p>
    <w:p w14:paraId="2176FC0E" w14:textId="70571E9B" w:rsidR="00341830" w:rsidRPr="00E06C97" w:rsidRDefault="008A24EF" w:rsidP="00341830">
      <w:pPr>
        <w:shd w:val="clear" w:color="auto" w:fill="FFFFFF"/>
        <w:spacing w:after="0" w:line="360" w:lineRule="auto"/>
        <w:rPr>
          <w:rStyle w:val="Hyperlink"/>
          <w:rFonts w:ascii="Times New Roman" w:eastAsia="Times New Roman" w:hAnsi="Times New Roman" w:cs="Times New Roman"/>
          <w:color w:val="auto"/>
          <w:sz w:val="28"/>
          <w:szCs w:val="28"/>
          <w:u w:val="none"/>
          <w:lang w:val="en-GB" w:eastAsia="en-IE"/>
        </w:rPr>
      </w:pPr>
      <w:r w:rsidRPr="00E06C97">
        <w:rPr>
          <w:rStyle w:val="Hyperlink"/>
          <w:rFonts w:ascii="Times New Roman" w:eastAsia="Times New Roman" w:hAnsi="Times New Roman" w:cs="Times New Roman"/>
          <w:color w:val="auto"/>
          <w:sz w:val="28"/>
          <w:szCs w:val="28"/>
          <w:u w:val="none"/>
          <w:lang w:val="en-GB" w:eastAsia="en-IE"/>
        </w:rPr>
        <w:fldChar w:fldCharType="end"/>
      </w:r>
    </w:p>
    <w:p w14:paraId="6CB05902" w14:textId="77777777" w:rsidR="00341830" w:rsidRPr="00E06C97" w:rsidRDefault="00341830" w:rsidP="00341830">
      <w:pPr>
        <w:shd w:val="clear" w:color="auto" w:fill="FFFFFF"/>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
          <w:bCs/>
          <w:kern w:val="36"/>
          <w:sz w:val="28"/>
          <w:szCs w:val="28"/>
          <w:lang w:val="en-GB" w:eastAsia="en-IE"/>
        </w:rPr>
        <w:t>Hours per Week</w:t>
      </w:r>
    </w:p>
    <w:p w14:paraId="0AB78267"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191" w:name="_Toc490059429"/>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2</w:t>
      </w:r>
      <w:r w:rsidRPr="00E06C97">
        <w:rPr>
          <w:rFonts w:ascii="Times New Roman" w:eastAsia="Times New Roman" w:hAnsi="Times New Roman" w:cs="Times New Roman"/>
          <w:iCs/>
          <w:sz w:val="28"/>
          <w:szCs w:val="28"/>
          <w:lang w:val="en-GB" w:eastAsia="en-IE"/>
        </w:rPr>
        <w:t xml:space="preserve"> Tutorial: 1</w:t>
      </w:r>
      <w:bookmarkEnd w:id="191"/>
    </w:p>
    <w:p w14:paraId="44539D35" w14:textId="070F1183" w:rsidR="00341830" w:rsidRPr="00E06C97" w:rsidRDefault="00341830" w:rsidP="00341830">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92" w:name="_Toc490059430"/>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192"/>
    </w:p>
    <w:p w14:paraId="56C2E147"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341830" w:rsidRPr="00E06C97" w:rsidSect="00DA454E">
          <w:type w:val="continuous"/>
          <w:pgSz w:w="11906" w:h="16838"/>
          <w:pgMar w:top="1440" w:right="1440" w:bottom="1440" w:left="1440" w:header="708" w:footer="708" w:gutter="0"/>
          <w:cols w:num="2" w:space="708"/>
          <w:docGrid w:linePitch="360"/>
        </w:sectPr>
      </w:pPr>
    </w:p>
    <w:p w14:paraId="51B39879" w14:textId="5D6A7BD9" w:rsidR="00341830" w:rsidRPr="00E06C97" w:rsidRDefault="008B1162"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93" w:name="_Toc491077168"/>
      <w:r>
        <w:rPr>
          <w:rFonts w:ascii="Times New Roman" w:eastAsia="Times New Roman" w:hAnsi="Times New Roman" w:cs="Times New Roman"/>
          <w:b/>
          <w:bCs/>
          <w:kern w:val="36"/>
          <w:sz w:val="28"/>
          <w:szCs w:val="28"/>
          <w:lang w:val="en-GB" w:eastAsia="en-IE"/>
        </w:rPr>
        <w:t>Rationale &amp; Purpose of the Module</w:t>
      </w:r>
      <w:bookmarkEnd w:id="193"/>
    </w:p>
    <w:p w14:paraId="71ED43C1"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194" w:name="_Toc490059432"/>
      <w:bookmarkStart w:id="195" w:name="_Toc490059913"/>
      <w:bookmarkStart w:id="196" w:name="_Toc491077169"/>
      <w:r w:rsidRPr="00E06C97">
        <w:rPr>
          <w:rFonts w:ascii="Times New Roman" w:eastAsia="Times New Roman" w:hAnsi="Times New Roman" w:cs="Times New Roman"/>
          <w:sz w:val="28"/>
          <w:szCs w:val="28"/>
          <w:lang w:val="en-GB" w:eastAsia="en-IE"/>
        </w:rPr>
        <w:t>To introduce the student to the legal background of commercial transactions and their impact on</w:t>
      </w:r>
      <w:r w:rsidRPr="00E06C97">
        <w:rPr>
          <w:rFonts w:ascii="Times New Roman" w:eastAsia="Times New Roman" w:hAnsi="Times New Roman" w:cs="Times New Roman"/>
          <w:bCs/>
          <w:kern w:val="36"/>
          <w:sz w:val="28"/>
          <w:szCs w:val="28"/>
          <w:lang w:val="en-GB" w:eastAsia="en-IE"/>
        </w:rPr>
        <w:t xml:space="preserve"> </w:t>
      </w:r>
      <w:r w:rsidRPr="00E06C97">
        <w:rPr>
          <w:rFonts w:ascii="Times New Roman" w:eastAsia="Times New Roman" w:hAnsi="Times New Roman" w:cs="Times New Roman"/>
          <w:sz w:val="28"/>
          <w:szCs w:val="28"/>
          <w:lang w:val="en-GB" w:eastAsia="en-IE"/>
        </w:rPr>
        <w:t>everyday commercial life.</w:t>
      </w:r>
      <w:bookmarkEnd w:id="194"/>
      <w:bookmarkEnd w:id="195"/>
      <w:bookmarkEnd w:id="196"/>
    </w:p>
    <w:p w14:paraId="364D2F3C"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4A19EED5"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97" w:name="_Toc490059433"/>
      <w:bookmarkStart w:id="198" w:name="_Toc490059914"/>
      <w:bookmarkStart w:id="199" w:name="_Toc491077170"/>
      <w:r w:rsidRPr="00E06C97">
        <w:rPr>
          <w:rFonts w:ascii="Times New Roman" w:eastAsia="Times New Roman" w:hAnsi="Times New Roman" w:cs="Times New Roman"/>
          <w:b/>
          <w:bCs/>
          <w:kern w:val="36"/>
          <w:sz w:val="28"/>
          <w:szCs w:val="28"/>
          <w:lang w:val="en-GB" w:eastAsia="en-IE"/>
        </w:rPr>
        <w:t>Syllabus</w:t>
      </w:r>
      <w:bookmarkEnd w:id="197"/>
      <w:bookmarkEnd w:id="198"/>
      <w:bookmarkEnd w:id="199"/>
    </w:p>
    <w:p w14:paraId="5FEC39A5" w14:textId="77777777" w:rsidR="00341830" w:rsidRPr="00E06C97" w:rsidRDefault="00341830" w:rsidP="009F175A">
      <w:pPr>
        <w:pStyle w:val="ListParagraph"/>
        <w:numPr>
          <w:ilvl w:val="0"/>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Agency</w:t>
      </w:r>
    </w:p>
    <w:p w14:paraId="046C47BC" w14:textId="77777777" w:rsidR="00341830" w:rsidRPr="00E06C97" w:rsidRDefault="00341830" w:rsidP="009F175A">
      <w:pPr>
        <w:pStyle w:val="ListParagraph"/>
        <w:numPr>
          <w:ilvl w:val="0"/>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Ownership versus Possession under the Sale of Goods and Supply of Services legislation</w:t>
      </w:r>
    </w:p>
    <w:p w14:paraId="4908B423" w14:textId="48E2AAEC" w:rsidR="00341830" w:rsidRPr="00E06C97" w:rsidRDefault="00341830" w:rsidP="009F175A">
      <w:pPr>
        <w:pStyle w:val="ListParagraph"/>
        <w:numPr>
          <w:ilvl w:val="0"/>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Credit Provision Systems </w:t>
      </w:r>
      <w:r w:rsidR="00453852">
        <w:rPr>
          <w:rFonts w:ascii="Times New Roman" w:eastAsia="Times New Roman" w:hAnsi="Times New Roman" w:cs="Times New Roman"/>
          <w:sz w:val="28"/>
          <w:szCs w:val="28"/>
          <w:lang w:val="en-GB" w:eastAsia="en-IE"/>
        </w:rPr>
        <w:t>and</w:t>
      </w:r>
      <w:r w:rsidRPr="00E06C97">
        <w:rPr>
          <w:rFonts w:ascii="Times New Roman" w:eastAsia="Times New Roman" w:hAnsi="Times New Roman" w:cs="Times New Roman"/>
          <w:sz w:val="28"/>
          <w:szCs w:val="28"/>
          <w:lang w:val="en-GB" w:eastAsia="en-IE"/>
        </w:rPr>
        <w:t xml:space="preserve"> Security Mechanisms</w:t>
      </w:r>
    </w:p>
    <w:p w14:paraId="6DF38F6F" w14:textId="77777777" w:rsidR="00341830" w:rsidRPr="00E06C97" w:rsidRDefault="00341830" w:rsidP="009F175A">
      <w:pPr>
        <w:pStyle w:val="ListParagraph"/>
        <w:numPr>
          <w:ilvl w:val="0"/>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Product Liability</w:t>
      </w:r>
    </w:p>
    <w:p w14:paraId="33D284AB" w14:textId="77777777" w:rsidR="00341830" w:rsidRPr="00E06C97" w:rsidRDefault="00341830" w:rsidP="009F175A">
      <w:pPr>
        <w:pStyle w:val="ListParagraph"/>
        <w:numPr>
          <w:ilvl w:val="1"/>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Contractual (Sale of Goods and Supply of Services legislation)</w:t>
      </w:r>
    </w:p>
    <w:p w14:paraId="2E386AF7" w14:textId="6F8A8F3C" w:rsidR="00341830" w:rsidRPr="00E06C97" w:rsidRDefault="00341830" w:rsidP="009F175A">
      <w:pPr>
        <w:pStyle w:val="ListParagraph"/>
        <w:numPr>
          <w:ilvl w:val="1"/>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Tortious (Negligence </w:t>
      </w:r>
      <w:r w:rsidR="00453852">
        <w:rPr>
          <w:rFonts w:ascii="Times New Roman" w:eastAsia="Times New Roman" w:hAnsi="Times New Roman" w:cs="Times New Roman"/>
          <w:sz w:val="28"/>
          <w:szCs w:val="28"/>
          <w:lang w:val="en-GB" w:eastAsia="en-IE"/>
        </w:rPr>
        <w:t>and</w:t>
      </w:r>
      <w:r w:rsidRPr="00E06C97">
        <w:rPr>
          <w:rFonts w:ascii="Times New Roman" w:eastAsia="Times New Roman" w:hAnsi="Times New Roman" w:cs="Times New Roman"/>
          <w:sz w:val="28"/>
          <w:szCs w:val="28"/>
          <w:lang w:val="en-GB" w:eastAsia="en-IE"/>
        </w:rPr>
        <w:t xml:space="preserve"> Liability for Defective Products Act 1991)</w:t>
      </w:r>
    </w:p>
    <w:p w14:paraId="456C4D36" w14:textId="77777777" w:rsidR="00341830" w:rsidRPr="00E06C97" w:rsidRDefault="00341830" w:rsidP="009F175A">
      <w:pPr>
        <w:pStyle w:val="ListParagraph"/>
        <w:numPr>
          <w:ilvl w:val="0"/>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Intellectual Property</w:t>
      </w:r>
    </w:p>
    <w:p w14:paraId="66DAF565" w14:textId="77777777" w:rsidR="00341830" w:rsidRPr="00E06C97" w:rsidRDefault="00341830" w:rsidP="009F175A">
      <w:pPr>
        <w:pStyle w:val="ListParagraph"/>
        <w:numPr>
          <w:ilvl w:val="0"/>
          <w:numId w:val="4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Competition Law</w:t>
      </w:r>
    </w:p>
    <w:p w14:paraId="7905094A"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514267C6"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00" w:name="_Toc490059434"/>
      <w:bookmarkStart w:id="201" w:name="_Toc490059915"/>
      <w:bookmarkStart w:id="202" w:name="_Toc491077171"/>
      <w:r w:rsidRPr="00E06C97">
        <w:rPr>
          <w:rFonts w:ascii="Times New Roman" w:eastAsia="Times New Roman" w:hAnsi="Times New Roman" w:cs="Times New Roman"/>
          <w:b/>
          <w:bCs/>
          <w:kern w:val="36"/>
          <w:sz w:val="28"/>
          <w:szCs w:val="28"/>
          <w:lang w:val="en-GB" w:eastAsia="en-IE"/>
        </w:rPr>
        <w:t>Learning Outcomes</w:t>
      </w:r>
      <w:bookmarkEnd w:id="200"/>
      <w:bookmarkEnd w:id="201"/>
      <w:bookmarkEnd w:id="202"/>
    </w:p>
    <w:p w14:paraId="76407EF5"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On successful completion of this module, students will be able to:</w:t>
      </w:r>
    </w:p>
    <w:p w14:paraId="235381B4"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t>Describe, in detail, the essential terms of a contract to which sale of goods and supply of services legislation applies.</w:t>
      </w:r>
    </w:p>
    <w:p w14:paraId="55A3A43D"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impact of that legislation on a contract.</w:t>
      </w:r>
    </w:p>
    <w:p w14:paraId="01E0ADCD"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t>Present the principles of law applicable in certain aspects of vendor protection, namely retention of title.</w:t>
      </w:r>
    </w:p>
    <w:p w14:paraId="23784BB2"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Outline the legal provisions applicable in matters of liability for defective products. </w:t>
      </w:r>
    </w:p>
    <w:p w14:paraId="58FCA450"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legal issues arising with agency and its various forms.</w:t>
      </w:r>
    </w:p>
    <w:p w14:paraId="6F3867D4"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t>Explain the basic principles of competition law in Ireland with reference to the Competition and Consumer Protection Commission.</w:t>
      </w:r>
    </w:p>
    <w:p w14:paraId="61F416E4" w14:textId="77777777" w:rsidR="00341830" w:rsidRPr="00E06C97" w:rsidRDefault="00341830" w:rsidP="0085738E">
      <w:pPr>
        <w:pStyle w:val="ListParagraph"/>
        <w:numPr>
          <w:ilvl w:val="0"/>
          <w:numId w:val="11"/>
        </w:numPr>
        <w:shd w:val="clear" w:color="auto" w:fill="FFFFFF"/>
        <w:spacing w:after="0" w:line="360" w:lineRule="auto"/>
        <w:ind w:left="284" w:hanging="284"/>
        <w:rPr>
          <w:rFonts w:ascii="Times New Roman" w:hAnsi="Times New Roman" w:cs="Times New Roman"/>
          <w:sz w:val="28"/>
          <w:szCs w:val="28"/>
          <w:lang w:val="en-GB"/>
        </w:rPr>
      </w:pPr>
      <w:r w:rsidRPr="00E06C97">
        <w:rPr>
          <w:rFonts w:ascii="Times New Roman" w:hAnsi="Times New Roman" w:cs="Times New Roman"/>
          <w:sz w:val="28"/>
          <w:szCs w:val="28"/>
          <w:lang w:val="en-GB"/>
        </w:rPr>
        <w:t>Summarise the legal rights attaching to the different forms of intellectual property, including trademarks and copyright.</w:t>
      </w:r>
    </w:p>
    <w:p w14:paraId="6C1F11CD" w14:textId="77777777" w:rsidR="00341830" w:rsidRPr="00E06C97" w:rsidRDefault="00341830" w:rsidP="00341830">
      <w:pPr>
        <w:pStyle w:val="ListParagraph"/>
        <w:shd w:val="clear" w:color="auto" w:fill="FFFFFF"/>
        <w:spacing w:after="0" w:line="360" w:lineRule="auto"/>
        <w:ind w:left="284"/>
        <w:rPr>
          <w:rFonts w:ascii="Times New Roman" w:hAnsi="Times New Roman" w:cs="Times New Roman"/>
          <w:sz w:val="28"/>
          <w:szCs w:val="28"/>
          <w:lang w:val="en-GB"/>
        </w:rPr>
      </w:pPr>
    </w:p>
    <w:p w14:paraId="7EFAD1AA" w14:textId="67C788D3" w:rsidR="00341830" w:rsidRPr="00E06C97" w:rsidRDefault="008B1162"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03" w:name="_Toc491077172"/>
      <w:r>
        <w:rPr>
          <w:rFonts w:ascii="Times New Roman" w:eastAsia="Times New Roman" w:hAnsi="Times New Roman" w:cs="Times New Roman"/>
          <w:b/>
          <w:bCs/>
          <w:kern w:val="36"/>
          <w:sz w:val="28"/>
          <w:szCs w:val="28"/>
          <w:lang w:val="en-GB" w:eastAsia="en-IE"/>
        </w:rPr>
        <w:t>How the Module is Taught &amp; the Students’ Learning Experience</w:t>
      </w:r>
      <w:bookmarkEnd w:id="203"/>
    </w:p>
    <w:p w14:paraId="774A720C" w14:textId="208C2C30" w:rsidR="00341830" w:rsidRPr="00E06C97" w:rsidRDefault="00341830" w:rsidP="00341830">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module will be taught through a ser</w:t>
      </w:r>
      <w:r w:rsidR="00E06C97">
        <w:rPr>
          <w:rFonts w:ascii="Times New Roman" w:hAnsi="Times New Roman" w:cs="Times New Roman"/>
          <w:sz w:val="28"/>
          <w:szCs w:val="28"/>
          <w:lang w:val="en-GB"/>
        </w:rPr>
        <w:t>ies of lectures and tutorials. I</w:t>
      </w:r>
      <w:r w:rsidRPr="00E06C97">
        <w:rPr>
          <w:rFonts w:ascii="Times New Roman" w:hAnsi="Times New Roman" w:cs="Times New Roman"/>
          <w:sz w:val="28"/>
          <w:szCs w:val="28"/>
          <w:lang w:val="en-GB"/>
        </w:rPr>
        <w:t>nteraction between students and lecturer/tutor will play a major role in developing an understanding of the core principles of the module. Students will also be expected to conduct their own private research, using all available sources, to further their knowledge of the relevant issues.</w:t>
      </w:r>
    </w:p>
    <w:p w14:paraId="7E0629F8" w14:textId="77777777" w:rsidR="00341830" w:rsidRPr="00E06C97" w:rsidRDefault="00341830" w:rsidP="00341830">
      <w:pPr>
        <w:shd w:val="clear" w:color="auto" w:fill="FFFFFF"/>
        <w:spacing w:after="0" w:line="360" w:lineRule="auto"/>
        <w:rPr>
          <w:rFonts w:ascii="Times New Roman" w:hAnsi="Times New Roman" w:cs="Times New Roman"/>
          <w:sz w:val="28"/>
          <w:szCs w:val="28"/>
          <w:lang w:val="en-GB"/>
        </w:rPr>
      </w:pPr>
    </w:p>
    <w:p w14:paraId="4D8519C9"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04" w:name="_Toc490059436"/>
      <w:bookmarkStart w:id="205" w:name="_Toc490059917"/>
      <w:bookmarkStart w:id="206" w:name="_Toc491077173"/>
      <w:r w:rsidRPr="00E06C97">
        <w:rPr>
          <w:rFonts w:ascii="Times New Roman" w:eastAsia="Times New Roman" w:hAnsi="Times New Roman" w:cs="Times New Roman"/>
          <w:b/>
          <w:bCs/>
          <w:kern w:val="36"/>
          <w:sz w:val="28"/>
          <w:szCs w:val="28"/>
          <w:lang w:val="en-GB" w:eastAsia="en-IE"/>
        </w:rPr>
        <w:t>Primary Texts</w:t>
      </w:r>
      <w:bookmarkEnd w:id="204"/>
      <w:bookmarkEnd w:id="205"/>
      <w:bookmarkEnd w:id="206"/>
    </w:p>
    <w:p w14:paraId="063B1641" w14:textId="41E311D6" w:rsidR="00341830" w:rsidRPr="00E06C97" w:rsidRDefault="00341830" w:rsidP="009F175A">
      <w:pPr>
        <w:pStyle w:val="ListParagraph"/>
        <w:numPr>
          <w:ilvl w:val="0"/>
          <w:numId w:val="4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Forde</w:t>
      </w:r>
      <w:r w:rsidR="00453852">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M.</w:t>
      </w:r>
      <w:r w:rsidR="00453852">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w:t>
      </w:r>
      <w:r w:rsidRPr="00453852">
        <w:rPr>
          <w:rFonts w:ascii="Times New Roman" w:eastAsia="Times New Roman" w:hAnsi="Times New Roman" w:cs="Times New Roman"/>
          <w:i/>
          <w:sz w:val="28"/>
          <w:szCs w:val="28"/>
          <w:lang w:val="en-GB"/>
        </w:rPr>
        <w:t>Commercial Law</w:t>
      </w:r>
      <w:r w:rsidRPr="00E06C97">
        <w:rPr>
          <w:rFonts w:ascii="Times New Roman" w:eastAsia="Times New Roman" w:hAnsi="Times New Roman" w:cs="Times New Roman"/>
          <w:sz w:val="28"/>
          <w:szCs w:val="28"/>
          <w:lang w:val="en-GB"/>
        </w:rPr>
        <w:t xml:space="preserve">, </w:t>
      </w:r>
      <w:r w:rsidR="00453852">
        <w:rPr>
          <w:rFonts w:ascii="Times New Roman" w:eastAsia="Times New Roman" w:hAnsi="Times New Roman" w:cs="Times New Roman"/>
          <w:sz w:val="28"/>
          <w:szCs w:val="28"/>
          <w:lang w:val="en-GB"/>
        </w:rPr>
        <w:t>3</w:t>
      </w:r>
      <w:r w:rsidR="00453852" w:rsidRPr="00453852">
        <w:rPr>
          <w:rFonts w:ascii="Times New Roman" w:eastAsia="Times New Roman" w:hAnsi="Times New Roman" w:cs="Times New Roman"/>
          <w:sz w:val="28"/>
          <w:szCs w:val="28"/>
          <w:vertAlign w:val="superscript"/>
          <w:lang w:val="en-GB"/>
        </w:rPr>
        <w:t>rd</w:t>
      </w:r>
      <w:r w:rsidR="00453852">
        <w:rPr>
          <w:rFonts w:ascii="Times New Roman" w:eastAsia="Times New Roman" w:hAnsi="Times New Roman" w:cs="Times New Roman"/>
          <w:sz w:val="28"/>
          <w:szCs w:val="28"/>
          <w:lang w:val="en-GB"/>
        </w:rPr>
        <w:t xml:space="preserve"> ed</w:t>
      </w:r>
      <w:r w:rsidRPr="00E06C97">
        <w:rPr>
          <w:rFonts w:ascii="Times New Roman" w:eastAsia="Times New Roman" w:hAnsi="Times New Roman" w:cs="Times New Roman"/>
          <w:sz w:val="28"/>
          <w:szCs w:val="28"/>
          <w:lang w:val="en-GB"/>
        </w:rPr>
        <w:t>n (Tottel, Sussex, 2005)</w:t>
      </w:r>
    </w:p>
    <w:p w14:paraId="23D1741C" w14:textId="5D1D2360" w:rsidR="00341830" w:rsidRPr="00E06C97" w:rsidRDefault="00341830" w:rsidP="009F175A">
      <w:pPr>
        <w:pStyle w:val="ListParagraph"/>
        <w:numPr>
          <w:ilvl w:val="0"/>
          <w:numId w:val="4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White</w:t>
      </w:r>
      <w:r w:rsidR="00453852">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F</w:t>
      </w:r>
      <w:r w:rsidR="00453852">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w:t>
      </w:r>
      <w:r w:rsidRPr="00453852">
        <w:rPr>
          <w:rFonts w:ascii="Times New Roman" w:eastAsia="Times New Roman" w:hAnsi="Times New Roman" w:cs="Times New Roman"/>
          <w:i/>
          <w:sz w:val="28"/>
          <w:szCs w:val="28"/>
          <w:lang w:val="en-GB"/>
        </w:rPr>
        <w:t>Commercial Law</w:t>
      </w:r>
      <w:r w:rsidRPr="00E06C97">
        <w:rPr>
          <w:rFonts w:ascii="Times New Roman" w:eastAsia="Times New Roman" w:hAnsi="Times New Roman" w:cs="Times New Roman"/>
          <w:sz w:val="28"/>
          <w:szCs w:val="28"/>
          <w:lang w:val="en-GB"/>
        </w:rPr>
        <w:t xml:space="preserve">, </w:t>
      </w:r>
      <w:r w:rsidR="00453852">
        <w:rPr>
          <w:rFonts w:ascii="Times New Roman" w:eastAsia="Times New Roman" w:hAnsi="Times New Roman" w:cs="Times New Roman"/>
          <w:sz w:val="28"/>
          <w:szCs w:val="28"/>
          <w:lang w:val="en-GB"/>
        </w:rPr>
        <w:t>2</w:t>
      </w:r>
      <w:r w:rsidR="00453852" w:rsidRPr="00453852">
        <w:rPr>
          <w:rFonts w:ascii="Times New Roman" w:eastAsia="Times New Roman" w:hAnsi="Times New Roman" w:cs="Times New Roman"/>
          <w:sz w:val="28"/>
          <w:szCs w:val="28"/>
          <w:vertAlign w:val="superscript"/>
          <w:lang w:val="en-GB"/>
        </w:rPr>
        <w:t>nd</w:t>
      </w:r>
      <w:r w:rsidR="00453852">
        <w:rPr>
          <w:rFonts w:ascii="Times New Roman" w:eastAsia="Times New Roman" w:hAnsi="Times New Roman" w:cs="Times New Roman"/>
          <w:sz w:val="28"/>
          <w:szCs w:val="28"/>
          <w:lang w:val="en-GB"/>
        </w:rPr>
        <w:t xml:space="preserve"> </w:t>
      </w:r>
      <w:r w:rsidRPr="00E06C97">
        <w:rPr>
          <w:rFonts w:ascii="Times New Roman" w:eastAsia="Times New Roman" w:hAnsi="Times New Roman" w:cs="Times New Roman"/>
          <w:sz w:val="28"/>
          <w:szCs w:val="28"/>
          <w:lang w:val="en-GB"/>
        </w:rPr>
        <w:t>edn (Thomson Round Hall, Dublin, 2012)</w:t>
      </w:r>
    </w:p>
    <w:p w14:paraId="18F275BC" w14:textId="77777777" w:rsidR="00453852" w:rsidRDefault="00453852" w:rsidP="00453852">
      <w:pPr>
        <w:pStyle w:val="ListParagraph"/>
        <w:shd w:val="clear" w:color="auto" w:fill="FFFFFF"/>
        <w:spacing w:after="0" w:line="360" w:lineRule="auto"/>
        <w:ind w:left="360"/>
        <w:outlineLvl w:val="0"/>
        <w:rPr>
          <w:rFonts w:ascii="Times New Roman" w:eastAsia="Times New Roman" w:hAnsi="Times New Roman" w:cs="Times New Roman"/>
          <w:bCs/>
          <w:kern w:val="36"/>
          <w:sz w:val="28"/>
          <w:szCs w:val="28"/>
          <w:lang w:val="en-GB" w:eastAsia="en-IE"/>
        </w:rPr>
      </w:pPr>
      <w:bookmarkStart w:id="207" w:name="_Toc490059437"/>
      <w:bookmarkStart w:id="208" w:name="_Toc490059918"/>
    </w:p>
    <w:p w14:paraId="35602E5D" w14:textId="1FC4AEE2" w:rsidR="00341830" w:rsidRPr="00453852" w:rsidRDefault="00341830" w:rsidP="00453852">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209" w:name="_Toc491077174"/>
      <w:r w:rsidRPr="00453852">
        <w:rPr>
          <w:rFonts w:ascii="Times New Roman" w:eastAsia="Times New Roman" w:hAnsi="Times New Roman" w:cs="Times New Roman"/>
          <w:b/>
          <w:bCs/>
          <w:kern w:val="36"/>
          <w:sz w:val="28"/>
          <w:szCs w:val="28"/>
          <w:lang w:val="en-GB" w:eastAsia="en-IE"/>
        </w:rPr>
        <w:t>Other Relevant Texts</w:t>
      </w:r>
      <w:bookmarkEnd w:id="207"/>
      <w:bookmarkEnd w:id="208"/>
      <w:bookmarkEnd w:id="209"/>
    </w:p>
    <w:p w14:paraId="45DF779B" w14:textId="526BAC55" w:rsidR="00341830" w:rsidRPr="00E06C97" w:rsidRDefault="00341830" w:rsidP="009F175A">
      <w:pPr>
        <w:pStyle w:val="ListParagraph"/>
        <w:numPr>
          <w:ilvl w:val="0"/>
          <w:numId w:val="47"/>
        </w:numPr>
        <w:shd w:val="clear" w:color="auto" w:fill="FFFFFF"/>
        <w:spacing w:after="0" w:line="360" w:lineRule="auto"/>
        <w:outlineLvl w:val="0"/>
        <w:rPr>
          <w:rFonts w:ascii="Times New Roman" w:eastAsia="Times New Roman" w:hAnsi="Times New Roman" w:cs="Times New Roman"/>
          <w:sz w:val="28"/>
          <w:szCs w:val="28"/>
          <w:lang w:val="en-GB"/>
        </w:rPr>
      </w:pPr>
      <w:bookmarkStart w:id="210" w:name="_Toc490059438"/>
      <w:bookmarkStart w:id="211" w:name="_Toc490059919"/>
      <w:bookmarkStart w:id="212" w:name="_Toc491077175"/>
      <w:r w:rsidRPr="00E06C97">
        <w:rPr>
          <w:rFonts w:ascii="Times New Roman" w:eastAsia="Times New Roman" w:hAnsi="Times New Roman" w:cs="Times New Roman"/>
          <w:sz w:val="28"/>
          <w:szCs w:val="28"/>
          <w:lang w:val="en-GB"/>
        </w:rPr>
        <w:t xml:space="preserve">Legal databases such as Lexis, Justis, Westlaw.ie, </w:t>
      </w:r>
      <w:bookmarkEnd w:id="210"/>
      <w:bookmarkEnd w:id="211"/>
      <w:r w:rsidR="00E06C97" w:rsidRPr="00E06C97">
        <w:rPr>
          <w:rFonts w:ascii="Times New Roman" w:eastAsia="Times New Roman" w:hAnsi="Times New Roman" w:cs="Times New Roman"/>
          <w:sz w:val="28"/>
          <w:szCs w:val="28"/>
          <w:lang w:val="en-GB"/>
        </w:rPr>
        <w:t>etc.</w:t>
      </w:r>
      <w:bookmarkEnd w:id="212"/>
    </w:p>
    <w:p w14:paraId="28FC5CA3" w14:textId="77777777" w:rsidR="00341830" w:rsidRPr="00E06C97" w:rsidRDefault="00341830" w:rsidP="009F175A">
      <w:pPr>
        <w:pStyle w:val="ListParagraph"/>
        <w:numPr>
          <w:ilvl w:val="0"/>
          <w:numId w:val="47"/>
        </w:numPr>
        <w:shd w:val="clear" w:color="auto" w:fill="FFFFFF"/>
        <w:spacing w:after="0" w:line="360" w:lineRule="auto"/>
        <w:outlineLvl w:val="0"/>
        <w:rPr>
          <w:rFonts w:ascii="Times New Roman" w:eastAsia="Times New Roman" w:hAnsi="Times New Roman" w:cs="Times New Roman"/>
          <w:sz w:val="28"/>
          <w:szCs w:val="28"/>
          <w:lang w:val="en-GB"/>
        </w:rPr>
      </w:pPr>
      <w:bookmarkStart w:id="213" w:name="_Toc490059439"/>
      <w:bookmarkStart w:id="214" w:name="_Toc490059920"/>
      <w:bookmarkStart w:id="215" w:name="_Toc491077176"/>
      <w:r w:rsidRPr="00E06C97">
        <w:rPr>
          <w:rFonts w:ascii="Times New Roman" w:eastAsia="Times New Roman" w:hAnsi="Times New Roman" w:cs="Times New Roman"/>
          <w:sz w:val="28"/>
          <w:szCs w:val="28"/>
          <w:lang w:val="en-GB"/>
        </w:rPr>
        <w:t>Commercial Law Practitioner (CLP)</w:t>
      </w:r>
      <w:bookmarkEnd w:id="213"/>
      <w:bookmarkEnd w:id="214"/>
      <w:bookmarkEnd w:id="215"/>
    </w:p>
    <w:p w14:paraId="747A9F32" w14:textId="77777777" w:rsidR="00341830" w:rsidRPr="00E06C97" w:rsidRDefault="00341830" w:rsidP="009F175A">
      <w:pPr>
        <w:pStyle w:val="ListParagraph"/>
        <w:numPr>
          <w:ilvl w:val="0"/>
          <w:numId w:val="47"/>
        </w:numPr>
        <w:shd w:val="clear" w:color="auto" w:fill="FFFFFF"/>
        <w:spacing w:after="0" w:line="360" w:lineRule="auto"/>
        <w:outlineLvl w:val="0"/>
        <w:rPr>
          <w:rFonts w:ascii="Times New Roman" w:eastAsia="Times New Roman" w:hAnsi="Times New Roman" w:cs="Times New Roman"/>
          <w:sz w:val="28"/>
          <w:szCs w:val="28"/>
          <w:lang w:val="en-GB"/>
        </w:rPr>
      </w:pPr>
      <w:bookmarkStart w:id="216" w:name="_Toc490059440"/>
      <w:bookmarkStart w:id="217" w:name="_Toc490059921"/>
      <w:bookmarkStart w:id="218" w:name="_Toc491077177"/>
      <w:r w:rsidRPr="00E06C97">
        <w:rPr>
          <w:rFonts w:ascii="Times New Roman" w:eastAsia="Times New Roman" w:hAnsi="Times New Roman" w:cs="Times New Roman"/>
          <w:sz w:val="28"/>
          <w:szCs w:val="28"/>
          <w:lang w:val="en-GB"/>
        </w:rPr>
        <w:t>Irish Business Law Quarterly (IBLQ)</w:t>
      </w:r>
      <w:bookmarkEnd w:id="216"/>
      <w:bookmarkEnd w:id="217"/>
      <w:bookmarkEnd w:id="218"/>
    </w:p>
    <w:p w14:paraId="1F3A3408"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sz w:val="28"/>
          <w:szCs w:val="28"/>
          <w:lang w:val="en-GB"/>
        </w:rPr>
      </w:pPr>
      <w:bookmarkStart w:id="219" w:name="_Toc490059441"/>
      <w:bookmarkStart w:id="220" w:name="_Toc490059922"/>
      <w:bookmarkStart w:id="221" w:name="_Toc491077178"/>
      <w:r w:rsidRPr="00E06C97">
        <w:rPr>
          <w:rFonts w:ascii="Times New Roman" w:eastAsia="Times New Roman" w:hAnsi="Times New Roman" w:cs="Times New Roman"/>
          <w:sz w:val="28"/>
          <w:szCs w:val="28"/>
          <w:lang w:val="en-GB"/>
        </w:rPr>
        <w:t>(Additional reading on specific topics will be recommended during the lectures)</w:t>
      </w:r>
      <w:bookmarkEnd w:id="219"/>
      <w:bookmarkEnd w:id="220"/>
      <w:bookmarkEnd w:id="221"/>
      <w:r w:rsidRPr="00E06C97">
        <w:rPr>
          <w:rFonts w:ascii="Times New Roman" w:eastAsia="Times New Roman" w:hAnsi="Times New Roman" w:cs="Times New Roman"/>
          <w:sz w:val="28"/>
          <w:szCs w:val="28"/>
          <w:lang w:val="en-GB"/>
        </w:rPr>
        <w:t xml:space="preserve"> </w:t>
      </w:r>
    </w:p>
    <w:p w14:paraId="16EADBEB"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sz w:val="28"/>
          <w:szCs w:val="28"/>
          <w:lang w:val="en-GB"/>
        </w:rPr>
      </w:pPr>
    </w:p>
    <w:p w14:paraId="4B038503"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22" w:name="_Toc490059442"/>
      <w:bookmarkStart w:id="223" w:name="_Toc490059923"/>
      <w:bookmarkStart w:id="224" w:name="_Toc491077179"/>
      <w:r w:rsidRPr="00E06C97">
        <w:rPr>
          <w:rFonts w:ascii="Times New Roman" w:eastAsia="Times New Roman" w:hAnsi="Times New Roman" w:cs="Times New Roman"/>
          <w:b/>
          <w:bCs/>
          <w:kern w:val="36"/>
          <w:sz w:val="28"/>
          <w:szCs w:val="28"/>
          <w:lang w:val="en-GB" w:eastAsia="en-IE"/>
        </w:rPr>
        <w:t>Semester &amp; Year to be First Offered</w:t>
      </w:r>
      <w:bookmarkEnd w:id="222"/>
      <w:bookmarkEnd w:id="223"/>
      <w:bookmarkEnd w:id="224"/>
    </w:p>
    <w:p w14:paraId="6112983C" w14:textId="5B91FD83"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Summer 2009</w:t>
      </w:r>
    </w:p>
    <w:p w14:paraId="21670EF7"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09B5D30E" w14:textId="77777777" w:rsidR="00341830" w:rsidRPr="00E06C97" w:rsidRDefault="00341830" w:rsidP="0034183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25" w:name="_Toc490059443"/>
      <w:bookmarkStart w:id="226" w:name="_Toc490059924"/>
      <w:bookmarkStart w:id="227" w:name="_Toc491077180"/>
      <w:r w:rsidRPr="00E06C97">
        <w:rPr>
          <w:rFonts w:ascii="Times New Roman" w:eastAsia="Times New Roman" w:hAnsi="Times New Roman" w:cs="Times New Roman"/>
          <w:b/>
          <w:bCs/>
          <w:kern w:val="36"/>
          <w:sz w:val="28"/>
          <w:szCs w:val="28"/>
          <w:lang w:val="en-GB" w:eastAsia="en-IE"/>
        </w:rPr>
        <w:t>Academic Instruments</w:t>
      </w:r>
      <w:bookmarkEnd w:id="225"/>
      <w:bookmarkEnd w:id="226"/>
      <w:bookmarkEnd w:id="227"/>
    </w:p>
    <w:p w14:paraId="1F6E71D7" w14:textId="23D49C81" w:rsidR="00341830" w:rsidRPr="00E06C97" w:rsidRDefault="00341830" w:rsidP="00341830">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228" w:name="_Toc490059444"/>
      <w:bookmarkStart w:id="229" w:name="_Toc490059925"/>
      <w:bookmarkStart w:id="230" w:name="_Toc491077181"/>
      <w:r w:rsidRPr="00E06C97">
        <w:rPr>
          <w:rFonts w:ascii="Times New Roman" w:eastAsia="Times New Roman" w:hAnsi="Times New Roman" w:cs="Times New Roman"/>
          <w:sz w:val="28"/>
          <w:szCs w:val="28"/>
          <w:lang w:val="en-GB" w:eastAsia="en-IE"/>
        </w:rPr>
        <w:lastRenderedPageBreak/>
        <w:t>The assessment will</w:t>
      </w:r>
      <w:r w:rsidR="00453852">
        <w:rPr>
          <w:rFonts w:ascii="Times New Roman" w:eastAsia="Times New Roman" w:hAnsi="Times New Roman" w:cs="Times New Roman"/>
          <w:sz w:val="28"/>
          <w:szCs w:val="28"/>
          <w:lang w:val="en-GB" w:eastAsia="en-IE"/>
        </w:rPr>
        <w:t xml:space="preserve"> be an end of term, closed book</w:t>
      </w:r>
      <w:r w:rsidRPr="00E06C97">
        <w:rPr>
          <w:rFonts w:ascii="Times New Roman" w:eastAsia="Times New Roman" w:hAnsi="Times New Roman" w:cs="Times New Roman"/>
          <w:sz w:val="28"/>
          <w:szCs w:val="28"/>
          <w:lang w:val="en-GB" w:eastAsia="en-IE"/>
        </w:rPr>
        <w:t xml:space="preserve"> examination that will consist of five questions where students will be required to answer three within a period of </w:t>
      </w:r>
      <w:r w:rsidR="00453852">
        <w:rPr>
          <w:rFonts w:ascii="Times New Roman" w:eastAsia="Times New Roman" w:hAnsi="Times New Roman" w:cs="Times New Roman"/>
          <w:sz w:val="28"/>
          <w:szCs w:val="28"/>
          <w:lang w:val="en-GB" w:eastAsia="en-IE"/>
        </w:rPr>
        <w:t>two</w:t>
      </w:r>
      <w:r w:rsidRPr="00E06C97">
        <w:rPr>
          <w:rFonts w:ascii="Times New Roman" w:eastAsia="Times New Roman" w:hAnsi="Times New Roman" w:cs="Times New Roman"/>
          <w:sz w:val="28"/>
          <w:szCs w:val="28"/>
          <w:lang w:val="en-GB" w:eastAsia="en-IE"/>
        </w:rPr>
        <w:t xml:space="preserve"> hours. The questions will </w:t>
      </w:r>
      <w:r w:rsidR="00453852">
        <w:rPr>
          <w:rFonts w:ascii="Times New Roman" w:eastAsia="Times New Roman" w:hAnsi="Times New Roman" w:cs="Times New Roman"/>
          <w:sz w:val="28"/>
          <w:szCs w:val="28"/>
          <w:lang w:val="en-GB" w:eastAsia="en-IE"/>
        </w:rPr>
        <w:t>be</w:t>
      </w:r>
      <w:r w:rsidRPr="00E06C97">
        <w:rPr>
          <w:rFonts w:ascii="Times New Roman" w:eastAsia="Times New Roman" w:hAnsi="Times New Roman" w:cs="Times New Roman"/>
          <w:sz w:val="28"/>
          <w:szCs w:val="28"/>
          <w:lang w:val="en-GB" w:eastAsia="en-IE"/>
        </w:rPr>
        <w:t xml:space="preserve"> a mixture of essays and problems and all questions will carry equal marks</w:t>
      </w:r>
      <w:bookmarkEnd w:id="228"/>
      <w:bookmarkEnd w:id="229"/>
      <w:r w:rsidR="00453852">
        <w:rPr>
          <w:rFonts w:ascii="Times New Roman" w:eastAsia="Times New Roman" w:hAnsi="Times New Roman" w:cs="Times New Roman"/>
          <w:sz w:val="28"/>
          <w:szCs w:val="28"/>
          <w:lang w:val="en-GB" w:eastAsia="en-IE"/>
        </w:rPr>
        <w:t>.</w:t>
      </w:r>
      <w:bookmarkEnd w:id="230"/>
      <w:r w:rsidRPr="00E06C97">
        <w:rPr>
          <w:rFonts w:ascii="Times New Roman" w:eastAsia="Times New Roman" w:hAnsi="Times New Roman" w:cs="Times New Roman"/>
          <w:sz w:val="28"/>
          <w:szCs w:val="28"/>
          <w:lang w:val="en-GB" w:eastAsia="en-IE"/>
        </w:rPr>
        <w:t xml:space="preserve"> </w:t>
      </w:r>
    </w:p>
    <w:p w14:paraId="6B120FF5" w14:textId="415651B5" w:rsidR="00341830" w:rsidRPr="00E06C97" w:rsidRDefault="00341830" w:rsidP="00341830">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231" w:name="_Toc490059445"/>
      <w:bookmarkStart w:id="232" w:name="_Toc490059926"/>
      <w:bookmarkStart w:id="233" w:name="_Toc491077182"/>
      <w:r w:rsidRPr="00E06C97">
        <w:rPr>
          <w:rFonts w:ascii="Times New Roman" w:eastAsia="Times New Roman" w:hAnsi="Times New Roman" w:cs="Times New Roman"/>
          <w:sz w:val="28"/>
          <w:szCs w:val="28"/>
          <w:lang w:val="en-GB" w:eastAsia="en-IE"/>
        </w:rPr>
        <w:t xml:space="preserve">For students that are unsuccessful in the semester assessments the annual repeat examination will be a two hour exam where students are required to answer </w:t>
      </w:r>
      <w:r w:rsidR="00453852">
        <w:rPr>
          <w:rFonts w:ascii="Times New Roman" w:eastAsia="Times New Roman" w:hAnsi="Times New Roman" w:cs="Times New Roman"/>
          <w:sz w:val="28"/>
          <w:szCs w:val="28"/>
          <w:lang w:val="en-GB" w:eastAsia="en-IE"/>
        </w:rPr>
        <w:t>three</w:t>
      </w:r>
      <w:r w:rsidRPr="00E06C97">
        <w:rPr>
          <w:rFonts w:ascii="Times New Roman" w:eastAsia="Times New Roman" w:hAnsi="Times New Roman" w:cs="Times New Roman"/>
          <w:sz w:val="28"/>
          <w:szCs w:val="28"/>
          <w:lang w:val="en-GB" w:eastAsia="en-IE"/>
        </w:rPr>
        <w:t xml:space="preserve"> questions from a selection of five. The questions are a mixture of problems and essays and all questions carry equal marks.</w:t>
      </w:r>
      <w:bookmarkEnd w:id="231"/>
      <w:bookmarkEnd w:id="232"/>
      <w:bookmarkEnd w:id="233"/>
      <w:r w:rsidRPr="00E06C97">
        <w:rPr>
          <w:rFonts w:ascii="Times New Roman" w:eastAsia="Times New Roman" w:hAnsi="Times New Roman" w:cs="Times New Roman"/>
          <w:sz w:val="28"/>
          <w:szCs w:val="28"/>
          <w:lang w:val="en-GB" w:eastAsia="en-IE"/>
        </w:rPr>
        <w:t xml:space="preserve"> </w:t>
      </w:r>
    </w:p>
    <w:p w14:paraId="7172C8E5" w14:textId="77777777" w:rsidR="00341830" w:rsidRPr="00E06C97" w:rsidRDefault="00341830">
      <w:pPr>
        <w:rPr>
          <w:rFonts w:ascii="Times New Roman" w:hAnsi="Times New Roman" w:cs="Times New Roman"/>
          <w:b/>
          <w:sz w:val="32"/>
          <w:szCs w:val="28"/>
          <w:lang w:val="en-GB"/>
        </w:rPr>
      </w:pPr>
      <w:r w:rsidRPr="00E06C97">
        <w:rPr>
          <w:lang w:val="en-GB"/>
        </w:rPr>
        <w:br w:type="page"/>
      </w:r>
    </w:p>
    <w:p w14:paraId="5CDB8A86" w14:textId="303F8C51" w:rsidR="00341830" w:rsidRPr="00E06C97" w:rsidRDefault="00341830" w:rsidP="00341830">
      <w:pPr>
        <w:pStyle w:val="Heading1"/>
        <w:rPr>
          <w:lang w:val="en-GB" w:eastAsia="en-IE"/>
        </w:rPr>
      </w:pPr>
      <w:bookmarkStart w:id="234" w:name="_Toc490059446"/>
      <w:bookmarkStart w:id="235" w:name="_Toc491077183"/>
      <w:bookmarkStart w:id="236" w:name="_Toc491077977"/>
      <w:r w:rsidRPr="00E06C97">
        <w:rPr>
          <w:lang w:val="en-GB" w:eastAsia="en-IE"/>
        </w:rPr>
        <w:lastRenderedPageBreak/>
        <w:t>LA4032 – CRIMINAL PROCEDURE (ONLINE)</w:t>
      </w:r>
      <w:bookmarkEnd w:id="234"/>
      <w:bookmarkEnd w:id="235"/>
      <w:bookmarkEnd w:id="236"/>
    </w:p>
    <w:p w14:paraId="6D5E1982"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4E058078" w14:textId="77777777" w:rsidR="00341830" w:rsidRPr="00E06C97" w:rsidRDefault="00341830" w:rsidP="00341830">
      <w:pPr>
        <w:autoSpaceDE w:val="0"/>
        <w:autoSpaceDN w:val="0"/>
        <w:adjustRightInd w:val="0"/>
        <w:spacing w:after="0" w:line="360" w:lineRule="auto"/>
        <w:rPr>
          <w:rFonts w:ascii="Times New Roman" w:hAnsi="Times New Roman" w:cs="Times New Roman"/>
          <w:b/>
          <w:bCs/>
          <w:sz w:val="28"/>
          <w:szCs w:val="28"/>
          <w:lang w:val="en-GB"/>
        </w:rPr>
        <w:sectPr w:rsidR="00341830" w:rsidRPr="00E06C97" w:rsidSect="00DA454E">
          <w:type w:val="continuous"/>
          <w:pgSz w:w="11906" w:h="16838"/>
          <w:pgMar w:top="1440" w:right="1440" w:bottom="1440" w:left="1440" w:header="708" w:footer="708" w:gutter="0"/>
          <w:cols w:space="708"/>
          <w:docGrid w:linePitch="360"/>
        </w:sectPr>
      </w:pPr>
    </w:p>
    <w:p w14:paraId="441E5954"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Module Leader</w:t>
      </w:r>
    </w:p>
    <w:p w14:paraId="53DF13CB" w14:textId="77777777" w:rsidR="008A24EF" w:rsidRPr="00E06C97" w:rsidRDefault="00341830" w:rsidP="008A24EF">
      <w:pPr>
        <w:spacing w:after="0" w:line="360" w:lineRule="auto"/>
        <w:rPr>
          <w:lang w:val="en-GB"/>
        </w:rPr>
      </w:pPr>
      <w:r w:rsidRPr="00E06C97">
        <w:rPr>
          <w:rFonts w:ascii="Times New Roman" w:hAnsi="Times New Roman" w:cs="Times New Roman"/>
          <w:sz w:val="28"/>
          <w:szCs w:val="28"/>
          <w:lang w:val="en-GB"/>
        </w:rPr>
        <w:t xml:space="preserve">Margaret Fitzgerald </w:t>
      </w:r>
      <w:hyperlink r:id="rId25" w:history="1">
        <w:r w:rsidR="008A24EF" w:rsidRPr="00E06C97">
          <w:rPr>
            <w:rStyle w:val="Hyperlink"/>
            <w:rFonts w:ascii="Times New Roman" w:hAnsi="Times New Roman" w:cs="Times New Roman"/>
            <w:sz w:val="28"/>
            <w:lang w:val="en-GB"/>
          </w:rPr>
          <w:t>Margaret.Fitzgerald-OReilly@ul.ie</w:t>
        </w:r>
      </w:hyperlink>
    </w:p>
    <w:p w14:paraId="2780E950" w14:textId="30072997" w:rsidR="00341830" w:rsidRPr="00E06C97" w:rsidRDefault="00341830" w:rsidP="008A24EF">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Hours per Week</w:t>
      </w:r>
    </w:p>
    <w:p w14:paraId="2BB9F50C" w14:textId="77777777" w:rsidR="000B05F8"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 2 Tutorial: 1</w:t>
      </w:r>
    </w:p>
    <w:p w14:paraId="17837682" w14:textId="0274E92A"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6</w:t>
      </w:r>
    </w:p>
    <w:p w14:paraId="296627E7"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sectPr w:rsidR="00341830" w:rsidRPr="00E06C97" w:rsidSect="00DA454E">
          <w:type w:val="continuous"/>
          <w:pgSz w:w="11906" w:h="16838"/>
          <w:pgMar w:top="1440" w:right="1440" w:bottom="1440" w:left="1440" w:header="708" w:footer="708" w:gutter="0"/>
          <w:cols w:num="2" w:space="708"/>
          <w:docGrid w:linePitch="360"/>
        </w:sectPr>
      </w:pPr>
    </w:p>
    <w:p w14:paraId="4F15981E"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0A799084" w14:textId="2E09C424" w:rsidR="00341830" w:rsidRPr="00E06C97" w:rsidRDefault="008B1162" w:rsidP="00341830">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74A9D4B8" w14:textId="54F87651"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will consider the procedures to be used in the criminal justice system from the e</w:t>
      </w:r>
      <w:r w:rsidR="000B05F8">
        <w:rPr>
          <w:rFonts w:ascii="Times New Roman" w:hAnsi="Times New Roman" w:cs="Times New Roman"/>
          <w:sz w:val="28"/>
          <w:szCs w:val="28"/>
          <w:lang w:val="en-GB"/>
        </w:rPr>
        <w:t>arliest moment of investigation</w:t>
      </w:r>
      <w:r w:rsidRPr="00E06C97">
        <w:rPr>
          <w:rFonts w:ascii="Times New Roman" w:hAnsi="Times New Roman" w:cs="Times New Roman"/>
          <w:sz w:val="28"/>
          <w:szCs w:val="28"/>
          <w:lang w:val="en-GB"/>
        </w:rPr>
        <w:t xml:space="preserve"> right through to sentencing. The system as a whole will be evaluated from various value based positions, encouraging critical reflection among students. Key areas such as policing, trial procedure</w:t>
      </w:r>
      <w:r w:rsidR="000B05F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the sentencing process will be considered in depth.</w:t>
      </w:r>
    </w:p>
    <w:p w14:paraId="32527C99"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p>
    <w:p w14:paraId="2182C6D6"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p>
    <w:p w14:paraId="47F9F1F6" w14:textId="77777777" w:rsidR="000B05F8" w:rsidRDefault="000B05F8"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sectPr w:rsidR="000B05F8" w:rsidSect="00DA454E">
          <w:type w:val="continuous"/>
          <w:pgSz w:w="11906" w:h="16838"/>
          <w:pgMar w:top="1440" w:right="1440" w:bottom="1440" w:left="1440" w:header="708" w:footer="708" w:gutter="0"/>
          <w:cols w:space="708"/>
          <w:docGrid w:linePitch="360"/>
        </w:sectPr>
      </w:pPr>
    </w:p>
    <w:p w14:paraId="5B0AD8EE" w14:textId="795B8B3F"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Bail</w:t>
      </w:r>
    </w:p>
    <w:p w14:paraId="318DADF4" w14:textId="77777777"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Garda Powers</w:t>
      </w:r>
    </w:p>
    <w:p w14:paraId="690EB1FA" w14:textId="77777777"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Questioning and Legal Representation</w:t>
      </w:r>
    </w:p>
    <w:p w14:paraId="5E43994A" w14:textId="77777777"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Initiating Court Proceedings</w:t>
      </w:r>
    </w:p>
    <w:p w14:paraId="22E00E91" w14:textId="77777777"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Prosecutions &amp; Trial Procedure</w:t>
      </w:r>
    </w:p>
    <w:p w14:paraId="41B94D93" w14:textId="77777777"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Jury Trials</w:t>
      </w:r>
    </w:p>
    <w:p w14:paraId="253A6FE8" w14:textId="77777777" w:rsidR="000B05F8" w:rsidRPr="000B05F8" w:rsidRDefault="00341830"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pPr>
      <w:r w:rsidRPr="000B05F8">
        <w:rPr>
          <w:rFonts w:ascii="Times New Roman" w:hAnsi="Times New Roman" w:cs="Times New Roman"/>
          <w:sz w:val="28"/>
          <w:szCs w:val="28"/>
          <w:lang w:val="en-GB"/>
        </w:rPr>
        <w:t>Sentencing</w:t>
      </w:r>
    </w:p>
    <w:p w14:paraId="385C6133" w14:textId="77777777" w:rsidR="000B05F8" w:rsidRDefault="000B05F8" w:rsidP="009F175A">
      <w:pPr>
        <w:pStyle w:val="ListParagraph"/>
        <w:numPr>
          <w:ilvl w:val="0"/>
          <w:numId w:val="145"/>
        </w:numPr>
        <w:autoSpaceDE w:val="0"/>
        <w:autoSpaceDN w:val="0"/>
        <w:adjustRightInd w:val="0"/>
        <w:spacing w:after="0" w:line="360" w:lineRule="auto"/>
        <w:rPr>
          <w:rFonts w:ascii="Times New Roman" w:hAnsi="Times New Roman" w:cs="Times New Roman"/>
          <w:sz w:val="28"/>
          <w:szCs w:val="28"/>
          <w:lang w:val="en-GB"/>
        </w:rPr>
        <w:sectPr w:rsidR="000B05F8" w:rsidSect="00DA454E">
          <w:type w:val="continuous"/>
          <w:pgSz w:w="11906" w:h="16838"/>
          <w:pgMar w:top="1440" w:right="1440" w:bottom="1440" w:left="1440" w:header="708" w:footer="708" w:gutter="0"/>
          <w:cols w:num="2" w:space="708"/>
          <w:docGrid w:linePitch="360"/>
        </w:sectPr>
      </w:pPr>
      <w:r w:rsidRPr="000B05F8">
        <w:rPr>
          <w:rFonts w:ascii="Times New Roman" w:hAnsi="Times New Roman" w:cs="Times New Roman"/>
          <w:sz w:val="28"/>
          <w:szCs w:val="28"/>
          <w:lang w:val="en-GB"/>
        </w:rPr>
        <w:t>Criminal Appeals</w:t>
      </w:r>
    </w:p>
    <w:p w14:paraId="3701CB0A"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5AD71AA5"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p>
    <w:p w14:paraId="130917B6"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a student will be able to:</w:t>
      </w:r>
    </w:p>
    <w:p w14:paraId="5EDF53D8" w14:textId="6EF63326" w:rsidR="00341830" w:rsidRPr="00E06C97" w:rsidRDefault="00341830" w:rsidP="009F175A">
      <w:pPr>
        <w:pStyle w:val="ListParagraph"/>
        <w:numPr>
          <w:ilvl w:val="0"/>
          <w:numId w:val="2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Recount fundamental concepts underpinning the </w:t>
      </w:r>
      <w:r w:rsidR="000B05F8">
        <w:rPr>
          <w:rFonts w:ascii="Times New Roman" w:hAnsi="Times New Roman" w:cs="Times New Roman"/>
          <w:sz w:val="28"/>
          <w:szCs w:val="28"/>
          <w:lang w:val="en-GB"/>
        </w:rPr>
        <w:t>Irish criminal justice system</w:t>
      </w:r>
      <w:r w:rsidRPr="00E06C97">
        <w:rPr>
          <w:rFonts w:ascii="Times New Roman" w:hAnsi="Times New Roman" w:cs="Times New Roman"/>
          <w:sz w:val="28"/>
          <w:szCs w:val="28"/>
          <w:lang w:val="en-GB"/>
        </w:rPr>
        <w:t xml:space="preserve"> such as due process, burden of proof</w:t>
      </w:r>
      <w:r w:rsidR="000B05F8">
        <w:rPr>
          <w:rFonts w:ascii="Times New Roman" w:hAnsi="Times New Roman" w:cs="Times New Roman"/>
          <w:sz w:val="28"/>
          <w:szCs w:val="28"/>
          <w:lang w:val="en-GB"/>
        </w:rPr>
        <w:t xml:space="preserve"> and the importance of the jury</w:t>
      </w:r>
      <w:r w:rsidR="00A408F2">
        <w:rPr>
          <w:rFonts w:ascii="Times New Roman" w:hAnsi="Times New Roman" w:cs="Times New Roman"/>
          <w:sz w:val="28"/>
          <w:szCs w:val="28"/>
          <w:lang w:val="en-GB"/>
        </w:rPr>
        <w:t>.</w:t>
      </w:r>
    </w:p>
    <w:p w14:paraId="38A05E2F" w14:textId="0DED983E" w:rsidR="00341830" w:rsidRPr="00E06C97" w:rsidRDefault="00341830" w:rsidP="009F175A">
      <w:pPr>
        <w:pStyle w:val="ListParagraph"/>
        <w:numPr>
          <w:ilvl w:val="0"/>
          <w:numId w:val="2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Explain the role of the various institutions, bodies</w:t>
      </w:r>
      <w:r w:rsidR="000B05F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individuals </w:t>
      </w:r>
      <w:r w:rsidR="000B05F8">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operate within the system</w:t>
      </w:r>
      <w:r w:rsidR="00A408F2">
        <w:rPr>
          <w:rFonts w:ascii="Times New Roman" w:hAnsi="Times New Roman" w:cs="Times New Roman"/>
          <w:sz w:val="28"/>
          <w:szCs w:val="28"/>
          <w:lang w:val="en-GB"/>
        </w:rPr>
        <w:t>.</w:t>
      </w:r>
    </w:p>
    <w:p w14:paraId="7B4A0D4F" w14:textId="7C9226F6" w:rsidR="00341830" w:rsidRPr="00E06C97" w:rsidRDefault="00341830" w:rsidP="009F175A">
      <w:pPr>
        <w:pStyle w:val="ListParagraph"/>
        <w:numPr>
          <w:ilvl w:val="0"/>
          <w:numId w:val="2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Examine the safeguards which exist within the system to protect the individual against breaches of their constitutional and human rights</w:t>
      </w:r>
      <w:r w:rsidR="00A408F2">
        <w:rPr>
          <w:rFonts w:ascii="Times New Roman" w:hAnsi="Times New Roman" w:cs="Times New Roman"/>
          <w:sz w:val="28"/>
          <w:szCs w:val="28"/>
          <w:lang w:val="en-GB"/>
        </w:rPr>
        <w:t>.</w:t>
      </w:r>
    </w:p>
    <w:p w14:paraId="62ED808A" w14:textId="19DE3489" w:rsidR="00341830" w:rsidRPr="00E06C97" w:rsidRDefault="00341830" w:rsidP="009F175A">
      <w:pPr>
        <w:pStyle w:val="ListParagraph"/>
        <w:numPr>
          <w:ilvl w:val="0"/>
          <w:numId w:val="2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Outline the procedure </w:t>
      </w:r>
      <w:r w:rsidR="00A408F2">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the prosecution of an individual follows from arrest to conviction</w:t>
      </w:r>
      <w:r w:rsidR="00A408F2">
        <w:rPr>
          <w:rFonts w:ascii="Times New Roman" w:hAnsi="Times New Roman" w:cs="Times New Roman"/>
          <w:sz w:val="28"/>
          <w:szCs w:val="28"/>
          <w:lang w:val="en-GB"/>
        </w:rPr>
        <w:t>.</w:t>
      </w:r>
    </w:p>
    <w:p w14:paraId="4C691D40" w14:textId="25A72FB7" w:rsidR="00341830" w:rsidRPr="00E06C97" w:rsidRDefault="00341830" w:rsidP="009F175A">
      <w:pPr>
        <w:pStyle w:val="ListParagraph"/>
        <w:numPr>
          <w:ilvl w:val="0"/>
          <w:numId w:val="2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Locate and interpret the relevant case law and statutes in the area</w:t>
      </w:r>
      <w:r w:rsidR="00A408F2">
        <w:rPr>
          <w:rFonts w:ascii="Times New Roman" w:hAnsi="Times New Roman" w:cs="Times New Roman"/>
          <w:sz w:val="28"/>
          <w:szCs w:val="28"/>
          <w:lang w:val="en-GB"/>
        </w:rPr>
        <w:t>.</w:t>
      </w:r>
    </w:p>
    <w:p w14:paraId="77940866" w14:textId="77777777" w:rsidR="00341830" w:rsidRPr="00E06C97" w:rsidRDefault="00341830" w:rsidP="009F175A">
      <w:pPr>
        <w:pStyle w:val="ListParagraph"/>
        <w:numPr>
          <w:ilvl w:val="0"/>
          <w:numId w:val="2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Critically evaluate the operation of the Irish criminal justice system.</w:t>
      </w:r>
    </w:p>
    <w:p w14:paraId="05131D54"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4958E520" w14:textId="2BAB03D1" w:rsidR="00341830" w:rsidRPr="00E06C97" w:rsidRDefault="008B1162" w:rsidP="00341830">
      <w:pPr>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How the Module is Taught &amp; the Students’ Learning Experience</w:t>
      </w:r>
      <w:r w:rsidR="00341830" w:rsidRPr="00E06C97">
        <w:rPr>
          <w:rFonts w:ascii="Times New Roman" w:hAnsi="Times New Roman" w:cs="Times New Roman"/>
          <w:bCs/>
          <w:sz w:val="28"/>
          <w:szCs w:val="28"/>
          <w:lang w:val="en-GB"/>
        </w:rPr>
        <w:t xml:space="preserve"> </w:t>
      </w:r>
    </w:p>
    <w:p w14:paraId="725ACCA5"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through online lectures together with weekly discussion boards.  </w:t>
      </w:r>
    </w:p>
    <w:p w14:paraId="2069D5D9"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173D9BB5"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318B393C" w14:textId="76153495" w:rsidR="00341830" w:rsidRPr="00E06C97" w:rsidRDefault="00341830" w:rsidP="009F175A">
      <w:pPr>
        <w:pStyle w:val="ListParagraph"/>
        <w:numPr>
          <w:ilvl w:val="0"/>
          <w:numId w:val="2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Walsh, </w:t>
      </w:r>
      <w:r w:rsidRPr="00E06C97">
        <w:rPr>
          <w:rFonts w:ascii="Times New Roman" w:hAnsi="Times New Roman" w:cs="Times New Roman"/>
          <w:i/>
          <w:sz w:val="28"/>
          <w:szCs w:val="28"/>
          <w:lang w:val="en-GB"/>
        </w:rPr>
        <w:t>Criminal Procedure</w:t>
      </w:r>
      <w:r w:rsidRPr="00E06C97">
        <w:rPr>
          <w:rFonts w:ascii="Times New Roman" w:hAnsi="Times New Roman" w:cs="Times New Roman"/>
          <w:sz w:val="28"/>
          <w:szCs w:val="28"/>
          <w:lang w:val="en-GB"/>
        </w:rPr>
        <w:t xml:space="preserve"> (Round Hall, 2016)</w:t>
      </w:r>
    </w:p>
    <w:p w14:paraId="451F7B67"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63CDF8A1" w14:textId="5FD861F8" w:rsidR="00341830" w:rsidRPr="00E06C97" w:rsidRDefault="00A408F2" w:rsidP="00341830">
      <w:pPr>
        <w:autoSpaceDE w:val="0"/>
        <w:autoSpaceDN w:val="0"/>
        <w:adjustRightInd w:val="0"/>
        <w:spacing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Additional Texts</w:t>
      </w:r>
    </w:p>
    <w:p w14:paraId="6FC82D00" w14:textId="77777777" w:rsidR="00341830" w:rsidRPr="00E06C97" w:rsidRDefault="00341830" w:rsidP="009F175A">
      <w:pPr>
        <w:pStyle w:val="ListParagraph"/>
        <w:numPr>
          <w:ilvl w:val="0"/>
          <w:numId w:val="12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O’Malley, </w:t>
      </w:r>
      <w:r w:rsidRPr="00E06C97">
        <w:rPr>
          <w:rFonts w:ascii="Times New Roman" w:hAnsi="Times New Roman" w:cs="Times New Roman"/>
          <w:i/>
          <w:sz w:val="28"/>
          <w:szCs w:val="28"/>
          <w:lang w:val="en-GB"/>
        </w:rPr>
        <w:t>Sentencing Law and Practice</w:t>
      </w:r>
      <w:r w:rsidRPr="00E06C97">
        <w:rPr>
          <w:rFonts w:ascii="Times New Roman" w:hAnsi="Times New Roman" w:cs="Times New Roman"/>
          <w:sz w:val="28"/>
          <w:szCs w:val="28"/>
          <w:lang w:val="en-GB"/>
        </w:rPr>
        <w:t xml:space="preserve"> (Roundhall, 2016)</w:t>
      </w:r>
    </w:p>
    <w:p w14:paraId="6D734425" w14:textId="4A0C6E73" w:rsidR="00341830" w:rsidRPr="00E06C97" w:rsidRDefault="00341830" w:rsidP="009F175A">
      <w:pPr>
        <w:pStyle w:val="ListParagraph"/>
        <w:numPr>
          <w:ilvl w:val="0"/>
          <w:numId w:val="12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Conway, Daly, &amp; Schweppe, J</w:t>
      </w:r>
      <w:r w:rsidR="00A408F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E06C97">
        <w:rPr>
          <w:rFonts w:ascii="Times New Roman" w:hAnsi="Times New Roman" w:cs="Times New Roman"/>
          <w:i/>
          <w:sz w:val="28"/>
          <w:szCs w:val="28"/>
          <w:lang w:val="en-GB"/>
        </w:rPr>
        <w:t>Irish Criminal Justice: Theory, Process and Procedure</w:t>
      </w:r>
      <w:r w:rsidRPr="00E06C97">
        <w:rPr>
          <w:rFonts w:ascii="Times New Roman" w:hAnsi="Times New Roman" w:cs="Times New Roman"/>
          <w:sz w:val="28"/>
          <w:szCs w:val="28"/>
          <w:lang w:val="en-GB"/>
        </w:rPr>
        <w:t xml:space="preserve"> (Dublin: Clarus Press, 2010) </w:t>
      </w:r>
    </w:p>
    <w:p w14:paraId="7A0A360D" w14:textId="77777777" w:rsidR="00341830" w:rsidRPr="00E06C97" w:rsidRDefault="00341830" w:rsidP="009F175A">
      <w:pPr>
        <w:pStyle w:val="ListParagraph"/>
        <w:numPr>
          <w:ilvl w:val="0"/>
          <w:numId w:val="12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O’Malley, </w:t>
      </w:r>
      <w:r w:rsidRPr="00E06C97">
        <w:rPr>
          <w:rFonts w:ascii="Times New Roman" w:hAnsi="Times New Roman" w:cs="Times New Roman"/>
          <w:i/>
          <w:sz w:val="28"/>
          <w:szCs w:val="28"/>
          <w:lang w:val="en-GB"/>
        </w:rPr>
        <w:t>The Criminal Process</w:t>
      </w:r>
      <w:r w:rsidRPr="00E06C97">
        <w:rPr>
          <w:rFonts w:ascii="Times New Roman" w:hAnsi="Times New Roman" w:cs="Times New Roman"/>
          <w:sz w:val="28"/>
          <w:szCs w:val="28"/>
          <w:lang w:val="en-GB"/>
        </w:rPr>
        <w:t xml:space="preserve"> (Round Hall, 2009)</w:t>
      </w:r>
    </w:p>
    <w:p w14:paraId="74C87F3D"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4AC6445D" w14:textId="77777777" w:rsidR="00341830" w:rsidRPr="00E06C97" w:rsidRDefault="00341830" w:rsidP="00341830">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Semester &amp; Year to be First Offered</w:t>
      </w:r>
    </w:p>
    <w:p w14:paraId="333991B5"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2018</w:t>
      </w:r>
    </w:p>
    <w:p w14:paraId="42979223" w14:textId="77777777" w:rsidR="00341830" w:rsidRPr="00E06C97" w:rsidRDefault="00341830" w:rsidP="00341830">
      <w:pPr>
        <w:spacing w:after="0" w:line="360" w:lineRule="auto"/>
        <w:rPr>
          <w:rFonts w:ascii="Times New Roman" w:hAnsi="Times New Roman" w:cs="Times New Roman"/>
          <w:sz w:val="28"/>
          <w:szCs w:val="28"/>
          <w:lang w:val="en-GB"/>
        </w:rPr>
      </w:pPr>
    </w:p>
    <w:p w14:paraId="4BCE2A32"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Assessment Instruments</w:t>
      </w:r>
    </w:p>
    <w:p w14:paraId="3F35A611" w14:textId="2462CC8B"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online module will be assessed through a combination of in</w:t>
      </w:r>
      <w:r w:rsidR="0050684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term assessments and end of year examination. </w:t>
      </w:r>
    </w:p>
    <w:p w14:paraId="0830B538"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20% Discussion Boards</w:t>
      </w:r>
    </w:p>
    <w:p w14:paraId="4FA4CD0E"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20% for Report/Case Analysis</w:t>
      </w:r>
    </w:p>
    <w:p w14:paraId="005B7645"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60% End of Year Examination</w:t>
      </w:r>
    </w:p>
    <w:p w14:paraId="4FD4E2EC"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351257DF"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745FC646" w14:textId="2D70B40A" w:rsidR="00341830" w:rsidRPr="00E06C97" w:rsidRDefault="00341830" w:rsidP="00341830">
      <w:pPr>
        <w:pStyle w:val="Heading1"/>
        <w:rPr>
          <w:lang w:val="en-GB" w:eastAsia="en-IE"/>
        </w:rPr>
      </w:pPr>
      <w:bookmarkStart w:id="237" w:name="_Toc490059447"/>
      <w:bookmarkStart w:id="238" w:name="_Toc491077184"/>
      <w:bookmarkStart w:id="239" w:name="_Toc491077978"/>
      <w:r w:rsidRPr="00E06C97">
        <w:rPr>
          <w:lang w:val="en-GB" w:eastAsia="en-IE"/>
        </w:rPr>
        <w:lastRenderedPageBreak/>
        <w:t>LA4033 – LAW OF THE EUROPEAN UNION 1</w:t>
      </w:r>
      <w:bookmarkEnd w:id="237"/>
      <w:bookmarkEnd w:id="238"/>
      <w:bookmarkEnd w:id="239"/>
    </w:p>
    <w:p w14:paraId="19466783"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p>
    <w:p w14:paraId="3CFDDEA3" w14:textId="77777777" w:rsidR="00341830" w:rsidRPr="00E06C97" w:rsidRDefault="00341830" w:rsidP="00341830">
      <w:pPr>
        <w:spacing w:after="0" w:line="360" w:lineRule="auto"/>
        <w:rPr>
          <w:rFonts w:ascii="Times New Roman" w:eastAsia="Times New Roman" w:hAnsi="Times New Roman" w:cs="Times New Roman"/>
          <w:b/>
          <w:sz w:val="28"/>
          <w:szCs w:val="28"/>
          <w:lang w:val="en-GB" w:eastAsia="en-IE"/>
        </w:rPr>
        <w:sectPr w:rsidR="00341830" w:rsidRPr="00E06C97" w:rsidSect="00DA454E">
          <w:type w:val="continuous"/>
          <w:pgSz w:w="11906" w:h="16838"/>
          <w:pgMar w:top="1440" w:right="1440" w:bottom="1440" w:left="1440" w:header="708" w:footer="708" w:gutter="0"/>
          <w:cols w:space="708"/>
          <w:docGrid w:linePitch="360"/>
        </w:sectPr>
      </w:pPr>
    </w:p>
    <w:p w14:paraId="7252E914"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b/>
          <w:sz w:val="28"/>
          <w:szCs w:val="28"/>
          <w:lang w:val="en-GB" w:eastAsia="en-IE"/>
        </w:rPr>
        <w:t>Module Leader</w:t>
      </w:r>
    </w:p>
    <w:p w14:paraId="71C4AA9C"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Alan Cusack</w:t>
      </w:r>
    </w:p>
    <w:p w14:paraId="20D216BD" w14:textId="77777777" w:rsidR="00341830" w:rsidRPr="00E06C97" w:rsidRDefault="006956EB" w:rsidP="00341830">
      <w:pPr>
        <w:spacing w:after="0" w:line="360" w:lineRule="auto"/>
        <w:rPr>
          <w:rFonts w:ascii="Times New Roman" w:eastAsia="Times New Roman" w:hAnsi="Times New Roman" w:cs="Times New Roman"/>
          <w:sz w:val="28"/>
          <w:szCs w:val="28"/>
          <w:lang w:val="en-GB" w:eastAsia="en-IE"/>
        </w:rPr>
      </w:pPr>
      <w:hyperlink r:id="rId26" w:history="1">
        <w:r w:rsidR="00341830" w:rsidRPr="00E06C97">
          <w:rPr>
            <w:rStyle w:val="Hyperlink"/>
            <w:rFonts w:ascii="Times New Roman" w:eastAsia="Times New Roman" w:hAnsi="Times New Roman" w:cs="Times New Roman"/>
            <w:sz w:val="28"/>
            <w:szCs w:val="28"/>
            <w:lang w:val="en-GB" w:eastAsia="en-IE"/>
          </w:rPr>
          <w:t>Alan.Cusack@ul.ie</w:t>
        </w:r>
      </w:hyperlink>
    </w:p>
    <w:p w14:paraId="36BF1213" w14:textId="77777777" w:rsidR="00341830" w:rsidRPr="00E06C97" w:rsidRDefault="00341830" w:rsidP="00341830">
      <w:pPr>
        <w:widowControl w:val="0"/>
        <w:shd w:val="clear" w:color="auto" w:fill="FFFFFF"/>
        <w:autoSpaceDE w:val="0"/>
        <w:autoSpaceDN w:val="0"/>
        <w:adjustRightInd w:val="0"/>
        <w:spacing w:after="0" w:line="360" w:lineRule="auto"/>
        <w:outlineLvl w:val="0"/>
        <w:rPr>
          <w:rFonts w:ascii="Times New Roman" w:eastAsia="Times New Roman" w:hAnsi="Times New Roman" w:cs="Times New Roman"/>
          <w:bCs/>
          <w:kern w:val="36"/>
          <w:sz w:val="28"/>
          <w:szCs w:val="28"/>
          <w:lang w:val="en-GB" w:eastAsia="en-IE"/>
        </w:rPr>
      </w:pPr>
      <w:bookmarkStart w:id="240" w:name="_Toc490059448"/>
      <w:bookmarkStart w:id="241" w:name="_Toc490059929"/>
      <w:bookmarkStart w:id="242" w:name="_Toc491077185"/>
      <w:r w:rsidRPr="00E06C97">
        <w:rPr>
          <w:rFonts w:ascii="Times New Roman" w:eastAsia="Times New Roman" w:hAnsi="Times New Roman" w:cs="Times New Roman"/>
          <w:b/>
          <w:bCs/>
          <w:kern w:val="36"/>
          <w:sz w:val="28"/>
          <w:szCs w:val="28"/>
          <w:lang w:val="en-GB" w:eastAsia="en-IE"/>
        </w:rPr>
        <w:t>Hours per Week</w:t>
      </w:r>
      <w:bookmarkEnd w:id="240"/>
      <w:bookmarkEnd w:id="241"/>
      <w:bookmarkEnd w:id="242"/>
    </w:p>
    <w:p w14:paraId="51BE79CE" w14:textId="77777777" w:rsidR="00C42DB6" w:rsidRDefault="00341830" w:rsidP="00341830">
      <w:pPr>
        <w:shd w:val="clear" w:color="auto" w:fill="FFFFFF"/>
        <w:spacing w:after="0" w:line="360" w:lineRule="auto"/>
        <w:outlineLvl w:val="1"/>
        <w:rPr>
          <w:rFonts w:ascii="Times New Roman" w:hAnsi="Times New Roman" w:cs="Times New Roman"/>
          <w:iCs/>
          <w:sz w:val="28"/>
          <w:szCs w:val="28"/>
          <w:lang w:val="en-GB"/>
        </w:rPr>
      </w:pPr>
      <w:bookmarkStart w:id="243" w:name="_Toc490059449"/>
      <w:r w:rsidRPr="00E06C97">
        <w:rPr>
          <w:rFonts w:ascii="Times New Roman" w:hAnsi="Times New Roman" w:cs="Times New Roman"/>
          <w:iCs/>
          <w:sz w:val="28"/>
          <w:szCs w:val="28"/>
          <w:lang w:val="en-GB"/>
        </w:rPr>
        <w:t xml:space="preserve">Lecture: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p>
    <w:p w14:paraId="5B252C55" w14:textId="0B857FAC" w:rsidR="00341830" w:rsidRPr="00E06C97" w:rsidRDefault="00341830" w:rsidP="00341830">
      <w:pPr>
        <w:shd w:val="clear" w:color="auto" w:fill="FFFFFF"/>
        <w:spacing w:after="0" w:line="360" w:lineRule="auto"/>
        <w:outlineLvl w:val="1"/>
        <w:rPr>
          <w:rFonts w:ascii="Times New Roman" w:hAnsi="Times New Roman" w:cs="Times New Roman"/>
          <w:iCs/>
          <w:sz w:val="28"/>
          <w:szCs w:val="28"/>
          <w:lang w:val="en-GB"/>
        </w:rPr>
      </w:pPr>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bookmarkEnd w:id="243"/>
    </w:p>
    <w:p w14:paraId="3C229305" w14:textId="77777777" w:rsidR="00341830" w:rsidRPr="00E06C97" w:rsidRDefault="00341830" w:rsidP="00341830">
      <w:pPr>
        <w:spacing w:after="0" w:line="360" w:lineRule="auto"/>
        <w:rPr>
          <w:rFonts w:ascii="Times New Roman" w:eastAsia="Times New Roman" w:hAnsi="Times New Roman" w:cs="Times New Roman"/>
          <w:bCs/>
          <w:kern w:val="36"/>
          <w:sz w:val="28"/>
          <w:szCs w:val="28"/>
          <w:lang w:val="en-GB" w:eastAsia="en-IE"/>
        </w:rPr>
        <w:sectPr w:rsidR="00341830" w:rsidRPr="00E06C97" w:rsidSect="00DA454E">
          <w:type w:val="continuous"/>
          <w:pgSz w:w="11906" w:h="16838"/>
          <w:pgMar w:top="1440" w:right="1440" w:bottom="1440" w:left="1440" w:header="708" w:footer="708" w:gutter="0"/>
          <w:cols w:num="2" w:space="708"/>
          <w:docGrid w:linePitch="360"/>
        </w:sectPr>
      </w:pPr>
    </w:p>
    <w:p w14:paraId="156EEE00" w14:textId="77777777" w:rsidR="00341830" w:rsidRPr="00E06C97" w:rsidRDefault="00341830" w:rsidP="00341830">
      <w:pPr>
        <w:spacing w:after="0" w:line="360" w:lineRule="auto"/>
        <w:rPr>
          <w:rFonts w:ascii="Times New Roman" w:eastAsia="Times New Roman" w:hAnsi="Times New Roman" w:cs="Times New Roman"/>
          <w:bCs/>
          <w:kern w:val="36"/>
          <w:sz w:val="28"/>
          <w:szCs w:val="28"/>
          <w:lang w:val="en-GB" w:eastAsia="en-IE"/>
        </w:rPr>
      </w:pPr>
    </w:p>
    <w:p w14:paraId="5BAD3EE7" w14:textId="39642115" w:rsidR="00341830" w:rsidRPr="00E06C97" w:rsidRDefault="008B1162" w:rsidP="00341830">
      <w:pPr>
        <w:spacing w:after="0" w:line="360" w:lineRule="auto"/>
        <w:rPr>
          <w:rFonts w:ascii="Times New Roman" w:eastAsia="Times New Roman" w:hAnsi="Times New Roman" w:cs="Times New Roman"/>
          <w:bCs/>
          <w:kern w:val="36"/>
          <w:sz w:val="28"/>
          <w:szCs w:val="28"/>
          <w:lang w:val="en-GB" w:eastAsia="en-IE"/>
        </w:rPr>
      </w:pPr>
      <w:r>
        <w:rPr>
          <w:rFonts w:ascii="Times New Roman" w:eastAsia="Times New Roman" w:hAnsi="Times New Roman" w:cs="Times New Roman"/>
          <w:b/>
          <w:bCs/>
          <w:kern w:val="36"/>
          <w:sz w:val="28"/>
          <w:szCs w:val="28"/>
          <w:lang w:val="en-GB" w:eastAsia="en-IE"/>
        </w:rPr>
        <w:t>Rationale &amp; Purpose of the Module</w:t>
      </w:r>
      <w:r w:rsidR="00341830" w:rsidRPr="00E06C97">
        <w:rPr>
          <w:rFonts w:ascii="Times New Roman" w:eastAsia="Times New Roman" w:hAnsi="Times New Roman" w:cs="Times New Roman"/>
          <w:bCs/>
          <w:kern w:val="36"/>
          <w:sz w:val="28"/>
          <w:szCs w:val="28"/>
          <w:lang w:val="en-GB" w:eastAsia="en-IE"/>
        </w:rPr>
        <w:t xml:space="preserve"> </w:t>
      </w:r>
    </w:p>
    <w:p w14:paraId="1EDB1472" w14:textId="77777777" w:rsidR="00C42DB6" w:rsidRPr="00C42DB6" w:rsidRDefault="00341830"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 xml:space="preserve">The aim of the module is to equip the student with an understanding and knowledge of the basic principles </w:t>
      </w:r>
      <w:r w:rsidR="00C42DB6" w:rsidRPr="00C42DB6">
        <w:rPr>
          <w:rFonts w:ascii="Times New Roman" w:eastAsia="Times New Roman" w:hAnsi="Times New Roman" w:cs="Times New Roman"/>
          <w:sz w:val="28"/>
          <w:szCs w:val="28"/>
          <w:lang w:val="en-GB" w:eastAsia="en-IE"/>
        </w:rPr>
        <w:t>and rules of the European Union</w:t>
      </w:r>
      <w:r w:rsidRPr="00C42DB6">
        <w:rPr>
          <w:rFonts w:ascii="Times New Roman" w:eastAsia="Times New Roman" w:hAnsi="Times New Roman" w:cs="Times New Roman"/>
          <w:sz w:val="28"/>
          <w:szCs w:val="28"/>
          <w:lang w:val="en-GB" w:eastAsia="en-IE"/>
        </w:rPr>
        <w:t xml:space="preserve"> including: the origins and character of European Union law, beginning with the three original Community Treaties, developments from the 1960s up to the Lisbon Treaty</w:t>
      </w:r>
      <w:r w:rsidR="00C42DB6" w:rsidRPr="00C42DB6">
        <w:rPr>
          <w:rFonts w:ascii="Times New Roman" w:eastAsia="Times New Roman" w:hAnsi="Times New Roman" w:cs="Times New Roman"/>
          <w:sz w:val="28"/>
          <w:szCs w:val="28"/>
          <w:lang w:val="en-GB" w:eastAsia="en-IE"/>
        </w:rPr>
        <w:t>,</w:t>
      </w:r>
      <w:r w:rsidRPr="00C42DB6">
        <w:rPr>
          <w:rFonts w:ascii="Times New Roman" w:eastAsia="Times New Roman" w:hAnsi="Times New Roman" w:cs="Times New Roman"/>
          <w:sz w:val="28"/>
          <w:szCs w:val="28"/>
          <w:lang w:val="en-GB" w:eastAsia="en-IE"/>
        </w:rPr>
        <w:t xml:space="preserve"> and the subsequent Stability Treaty.</w:t>
      </w:r>
    </w:p>
    <w:p w14:paraId="2D9E1AA8" w14:textId="77777777" w:rsidR="00C42DB6" w:rsidRPr="00C42DB6" w:rsidRDefault="00341830"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 xml:space="preserve">Each of the </w:t>
      </w:r>
      <w:r w:rsidR="00C42DB6" w:rsidRPr="00C42DB6">
        <w:rPr>
          <w:rFonts w:ascii="Times New Roman" w:eastAsia="Times New Roman" w:hAnsi="Times New Roman" w:cs="Times New Roman"/>
          <w:sz w:val="28"/>
          <w:szCs w:val="28"/>
          <w:lang w:val="en-GB" w:eastAsia="en-IE"/>
        </w:rPr>
        <w:t>i</w:t>
      </w:r>
      <w:r w:rsidRPr="00C42DB6">
        <w:rPr>
          <w:rFonts w:ascii="Times New Roman" w:eastAsia="Times New Roman" w:hAnsi="Times New Roman" w:cs="Times New Roman"/>
          <w:sz w:val="28"/>
          <w:szCs w:val="28"/>
          <w:lang w:val="en-GB" w:eastAsia="en-IE"/>
        </w:rPr>
        <w:t>nstitutions will be examined: Parliament, Commission, Council, European Council, Court of Auditors, European Central Bank</w:t>
      </w:r>
      <w:r w:rsidR="00C42DB6" w:rsidRPr="00C42DB6">
        <w:rPr>
          <w:rFonts w:ascii="Times New Roman" w:eastAsia="Times New Roman" w:hAnsi="Times New Roman" w:cs="Times New Roman"/>
          <w:sz w:val="28"/>
          <w:szCs w:val="28"/>
          <w:lang w:val="en-GB" w:eastAsia="en-IE"/>
        </w:rPr>
        <w:t>,</w:t>
      </w:r>
      <w:r w:rsidRPr="00C42DB6">
        <w:rPr>
          <w:rFonts w:ascii="Times New Roman" w:eastAsia="Times New Roman" w:hAnsi="Times New Roman" w:cs="Times New Roman"/>
          <w:sz w:val="28"/>
          <w:szCs w:val="28"/>
          <w:lang w:val="en-GB" w:eastAsia="en-IE"/>
        </w:rPr>
        <w:t xml:space="preserve"> and the </w:t>
      </w:r>
      <w:r w:rsidR="00C42DB6" w:rsidRPr="00C42DB6">
        <w:rPr>
          <w:rFonts w:ascii="Times New Roman" w:eastAsia="Times New Roman" w:hAnsi="Times New Roman" w:cs="Times New Roman"/>
          <w:sz w:val="28"/>
          <w:szCs w:val="28"/>
          <w:lang w:val="en-GB" w:eastAsia="en-IE"/>
        </w:rPr>
        <w:t>c</w:t>
      </w:r>
      <w:r w:rsidRPr="00C42DB6">
        <w:rPr>
          <w:rFonts w:ascii="Times New Roman" w:eastAsia="Times New Roman" w:hAnsi="Times New Roman" w:cs="Times New Roman"/>
          <w:sz w:val="28"/>
          <w:szCs w:val="28"/>
          <w:lang w:val="en-GB" w:eastAsia="en-IE"/>
        </w:rPr>
        <w:t>ourt system (General Court, Court of Justice of the European Union</w:t>
      </w:r>
      <w:r w:rsidR="00C42DB6" w:rsidRPr="00C42DB6">
        <w:rPr>
          <w:rFonts w:ascii="Times New Roman" w:eastAsia="Times New Roman" w:hAnsi="Times New Roman" w:cs="Times New Roman"/>
          <w:sz w:val="28"/>
          <w:szCs w:val="28"/>
          <w:lang w:val="en-GB" w:eastAsia="en-IE"/>
        </w:rPr>
        <w:t>,</w:t>
      </w:r>
      <w:r w:rsidRPr="00C42DB6">
        <w:rPr>
          <w:rFonts w:ascii="Times New Roman" w:eastAsia="Times New Roman" w:hAnsi="Times New Roman" w:cs="Times New Roman"/>
          <w:sz w:val="28"/>
          <w:szCs w:val="28"/>
          <w:lang w:val="en-GB" w:eastAsia="en-IE"/>
        </w:rPr>
        <w:t xml:space="preserve"> and Civil Service Tribunal).</w:t>
      </w:r>
    </w:p>
    <w:p w14:paraId="38FDFF3C" w14:textId="77777777" w:rsidR="00C42DB6" w:rsidRPr="00C42DB6" w:rsidRDefault="00341830"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Sources of law</w:t>
      </w:r>
      <w:r w:rsidR="00C42DB6" w:rsidRPr="00C42DB6">
        <w:rPr>
          <w:rFonts w:ascii="Times New Roman" w:eastAsia="Times New Roman" w:hAnsi="Times New Roman" w:cs="Times New Roman"/>
          <w:sz w:val="28"/>
          <w:szCs w:val="28"/>
          <w:lang w:val="en-GB" w:eastAsia="en-IE"/>
        </w:rPr>
        <w:t>: p</w:t>
      </w:r>
      <w:r w:rsidRPr="00C42DB6">
        <w:rPr>
          <w:rFonts w:ascii="Times New Roman" w:eastAsia="Times New Roman" w:hAnsi="Times New Roman" w:cs="Times New Roman"/>
          <w:sz w:val="28"/>
          <w:szCs w:val="28"/>
          <w:lang w:val="en-GB" w:eastAsia="en-IE"/>
        </w:rPr>
        <w:t xml:space="preserve">rimary (Treaties), </w:t>
      </w:r>
      <w:r w:rsidR="00C42DB6" w:rsidRPr="00C42DB6">
        <w:rPr>
          <w:rFonts w:ascii="Times New Roman" w:eastAsia="Times New Roman" w:hAnsi="Times New Roman" w:cs="Times New Roman"/>
          <w:sz w:val="28"/>
          <w:szCs w:val="28"/>
          <w:lang w:val="en-GB" w:eastAsia="en-IE"/>
        </w:rPr>
        <w:t>s</w:t>
      </w:r>
      <w:r w:rsidRPr="00C42DB6">
        <w:rPr>
          <w:rFonts w:ascii="Times New Roman" w:eastAsia="Times New Roman" w:hAnsi="Times New Roman" w:cs="Times New Roman"/>
          <w:sz w:val="28"/>
          <w:szCs w:val="28"/>
          <w:lang w:val="en-GB" w:eastAsia="en-IE"/>
        </w:rPr>
        <w:t xml:space="preserve">econdary (Regulations, Directives </w:t>
      </w:r>
      <w:r w:rsidR="00E06C97" w:rsidRPr="00C42DB6">
        <w:rPr>
          <w:rFonts w:ascii="Times New Roman" w:eastAsia="Times New Roman" w:hAnsi="Times New Roman" w:cs="Times New Roman"/>
          <w:sz w:val="28"/>
          <w:szCs w:val="28"/>
          <w:lang w:val="en-GB" w:eastAsia="en-IE"/>
        </w:rPr>
        <w:t>etc.</w:t>
      </w:r>
      <w:r w:rsidRPr="00C42DB6">
        <w:rPr>
          <w:rFonts w:ascii="Times New Roman" w:eastAsia="Times New Roman" w:hAnsi="Times New Roman" w:cs="Times New Roman"/>
          <w:sz w:val="28"/>
          <w:szCs w:val="28"/>
          <w:lang w:val="en-GB" w:eastAsia="en-IE"/>
        </w:rPr>
        <w:t xml:space="preserve">), </w:t>
      </w:r>
      <w:r w:rsidR="00C42DB6" w:rsidRPr="00C42DB6">
        <w:rPr>
          <w:rFonts w:ascii="Times New Roman" w:eastAsia="Times New Roman" w:hAnsi="Times New Roman" w:cs="Times New Roman"/>
          <w:sz w:val="28"/>
          <w:szCs w:val="28"/>
          <w:lang w:val="en-GB" w:eastAsia="en-IE"/>
        </w:rPr>
        <w:t>and c</w:t>
      </w:r>
      <w:r w:rsidRPr="00C42DB6">
        <w:rPr>
          <w:rFonts w:ascii="Times New Roman" w:eastAsia="Times New Roman" w:hAnsi="Times New Roman" w:cs="Times New Roman"/>
          <w:sz w:val="28"/>
          <w:szCs w:val="28"/>
          <w:lang w:val="en-GB" w:eastAsia="en-IE"/>
        </w:rPr>
        <w:t>ase law of the Court of Justice of the European Union.</w:t>
      </w:r>
    </w:p>
    <w:p w14:paraId="1C82A381" w14:textId="0C3E8F10" w:rsidR="00C42DB6" w:rsidRPr="00C42DB6" w:rsidRDefault="00341830"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Enforcement of EU law-</w:t>
      </w:r>
      <w:r w:rsidR="00C42DB6" w:rsidRPr="00C42DB6">
        <w:rPr>
          <w:rFonts w:ascii="Times New Roman" w:eastAsia="Times New Roman" w:hAnsi="Times New Roman" w:cs="Times New Roman"/>
          <w:sz w:val="28"/>
          <w:szCs w:val="28"/>
          <w:lang w:val="en-GB" w:eastAsia="en-IE"/>
        </w:rPr>
        <w:t>i</w:t>
      </w:r>
      <w:r w:rsidRPr="00C42DB6">
        <w:rPr>
          <w:rFonts w:ascii="Times New Roman" w:eastAsia="Times New Roman" w:hAnsi="Times New Roman" w:cs="Times New Roman"/>
          <w:sz w:val="28"/>
          <w:szCs w:val="28"/>
          <w:lang w:val="en-GB" w:eastAsia="en-IE"/>
        </w:rPr>
        <w:t xml:space="preserve">nfringement proceedings (Article 258), proceedings for failure to act (Article 265), </w:t>
      </w:r>
      <w:r w:rsidR="00C42DB6" w:rsidRPr="00C42DB6">
        <w:rPr>
          <w:rFonts w:ascii="Times New Roman" w:eastAsia="Times New Roman" w:hAnsi="Times New Roman" w:cs="Times New Roman"/>
          <w:sz w:val="28"/>
          <w:szCs w:val="28"/>
          <w:lang w:val="en-GB" w:eastAsia="en-IE"/>
        </w:rPr>
        <w:t xml:space="preserve">and </w:t>
      </w:r>
      <w:r w:rsidRPr="00C42DB6">
        <w:rPr>
          <w:rFonts w:ascii="Times New Roman" w:eastAsia="Times New Roman" w:hAnsi="Times New Roman" w:cs="Times New Roman"/>
          <w:sz w:val="28"/>
          <w:szCs w:val="28"/>
          <w:lang w:val="en-GB" w:eastAsia="en-IE"/>
        </w:rPr>
        <w:t>proceedings for failure to fulfil an obligation (Article 259)</w:t>
      </w:r>
      <w:r w:rsidR="00C42DB6">
        <w:rPr>
          <w:rFonts w:ascii="Times New Roman" w:eastAsia="Times New Roman" w:hAnsi="Times New Roman" w:cs="Times New Roman"/>
          <w:sz w:val="28"/>
          <w:szCs w:val="28"/>
          <w:lang w:val="en-GB" w:eastAsia="en-IE"/>
        </w:rPr>
        <w:t>.</w:t>
      </w:r>
    </w:p>
    <w:p w14:paraId="44BA6499" w14:textId="57031787" w:rsidR="00C42DB6" w:rsidRPr="00C42DB6" w:rsidRDefault="00341830"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Preliminary references</w:t>
      </w:r>
      <w:r w:rsidR="00C42DB6" w:rsidRPr="00C42DB6">
        <w:rPr>
          <w:rFonts w:ascii="Times New Roman" w:eastAsia="Times New Roman" w:hAnsi="Times New Roman" w:cs="Times New Roman"/>
          <w:sz w:val="28"/>
          <w:szCs w:val="28"/>
          <w:lang w:val="en-GB" w:eastAsia="en-IE"/>
        </w:rPr>
        <w:t xml:space="preserve">: </w:t>
      </w:r>
      <w:r w:rsidRPr="00C42DB6">
        <w:rPr>
          <w:rFonts w:ascii="Times New Roman" w:eastAsia="Times New Roman" w:hAnsi="Times New Roman" w:cs="Times New Roman"/>
          <w:sz w:val="28"/>
          <w:szCs w:val="28"/>
          <w:lang w:val="en-GB" w:eastAsia="en-IE"/>
        </w:rPr>
        <w:t>Article 267</w:t>
      </w:r>
      <w:r w:rsidR="00C42DB6">
        <w:rPr>
          <w:rFonts w:ascii="Times New Roman" w:eastAsia="Times New Roman" w:hAnsi="Times New Roman" w:cs="Times New Roman"/>
          <w:sz w:val="28"/>
          <w:szCs w:val="28"/>
          <w:lang w:val="en-GB" w:eastAsia="en-IE"/>
        </w:rPr>
        <w:t>.</w:t>
      </w:r>
    </w:p>
    <w:p w14:paraId="7C7D1A13" w14:textId="2CAA7128" w:rsidR="00C42DB6" w:rsidRPr="00C42DB6" w:rsidRDefault="00341830"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 xml:space="preserve">Legislative process-role of the institutions, </w:t>
      </w:r>
      <w:r w:rsidR="00C42DB6" w:rsidRPr="00C42DB6">
        <w:rPr>
          <w:rFonts w:ascii="Times New Roman" w:eastAsia="Times New Roman" w:hAnsi="Times New Roman" w:cs="Times New Roman"/>
          <w:sz w:val="28"/>
          <w:szCs w:val="28"/>
          <w:lang w:val="en-GB" w:eastAsia="en-IE"/>
        </w:rPr>
        <w:t>the r</w:t>
      </w:r>
      <w:r w:rsidRPr="00C42DB6">
        <w:rPr>
          <w:rFonts w:ascii="Times New Roman" w:eastAsia="Times New Roman" w:hAnsi="Times New Roman" w:cs="Times New Roman"/>
          <w:sz w:val="28"/>
          <w:szCs w:val="28"/>
          <w:lang w:val="en-GB" w:eastAsia="en-IE"/>
        </w:rPr>
        <w:t>elationship between EU Law and national law</w:t>
      </w:r>
      <w:r w:rsidR="00C42DB6" w:rsidRPr="00C42DB6">
        <w:rPr>
          <w:rFonts w:ascii="Times New Roman" w:eastAsia="Times New Roman" w:hAnsi="Times New Roman" w:cs="Times New Roman"/>
          <w:sz w:val="28"/>
          <w:szCs w:val="28"/>
          <w:lang w:val="en-GB" w:eastAsia="en-IE"/>
        </w:rPr>
        <w:t>: supremacy and d</w:t>
      </w:r>
      <w:r w:rsidRPr="00C42DB6">
        <w:rPr>
          <w:rFonts w:ascii="Times New Roman" w:eastAsia="Times New Roman" w:hAnsi="Times New Roman" w:cs="Times New Roman"/>
          <w:sz w:val="28"/>
          <w:szCs w:val="28"/>
          <w:lang w:val="en-GB" w:eastAsia="en-IE"/>
        </w:rPr>
        <w:t xml:space="preserve">irect </w:t>
      </w:r>
      <w:r w:rsidR="00C42DB6" w:rsidRPr="00C42DB6">
        <w:rPr>
          <w:rFonts w:ascii="Times New Roman" w:eastAsia="Times New Roman" w:hAnsi="Times New Roman" w:cs="Times New Roman"/>
          <w:sz w:val="28"/>
          <w:szCs w:val="28"/>
          <w:lang w:val="en-GB" w:eastAsia="en-IE"/>
        </w:rPr>
        <w:t>e</w:t>
      </w:r>
      <w:r w:rsidRPr="00C42DB6">
        <w:rPr>
          <w:rFonts w:ascii="Times New Roman" w:eastAsia="Times New Roman" w:hAnsi="Times New Roman" w:cs="Times New Roman"/>
          <w:sz w:val="28"/>
          <w:szCs w:val="28"/>
          <w:lang w:val="en-GB" w:eastAsia="en-IE"/>
        </w:rPr>
        <w:t>ffect</w:t>
      </w:r>
      <w:r w:rsidR="00C42DB6">
        <w:rPr>
          <w:rFonts w:ascii="Times New Roman" w:eastAsia="Times New Roman" w:hAnsi="Times New Roman" w:cs="Times New Roman"/>
          <w:sz w:val="28"/>
          <w:szCs w:val="28"/>
          <w:lang w:val="en-GB" w:eastAsia="en-IE"/>
        </w:rPr>
        <w:t>.</w:t>
      </w:r>
    </w:p>
    <w:p w14:paraId="20531A02" w14:textId="386BE18E" w:rsidR="00341830" w:rsidRPr="00C42DB6" w:rsidRDefault="00C42DB6" w:rsidP="009F175A">
      <w:pPr>
        <w:pStyle w:val="ListParagraph"/>
        <w:widowControl w:val="0"/>
        <w:numPr>
          <w:ilvl w:val="0"/>
          <w:numId w:val="146"/>
        </w:numPr>
        <w:autoSpaceDE w:val="0"/>
        <w:autoSpaceDN w:val="0"/>
        <w:adjustRightInd w:val="0"/>
        <w:spacing w:after="0" w:line="360" w:lineRule="auto"/>
        <w:rPr>
          <w:rFonts w:ascii="Times New Roman" w:eastAsia="Times New Roman" w:hAnsi="Times New Roman" w:cs="Times New Roman"/>
          <w:sz w:val="28"/>
          <w:szCs w:val="28"/>
          <w:lang w:val="en-GB" w:eastAsia="en-IE"/>
        </w:rPr>
      </w:pPr>
      <w:r w:rsidRPr="00C42DB6">
        <w:rPr>
          <w:rFonts w:ascii="Times New Roman" w:eastAsia="Times New Roman" w:hAnsi="Times New Roman" w:cs="Times New Roman"/>
          <w:sz w:val="28"/>
          <w:szCs w:val="28"/>
          <w:lang w:val="en-GB" w:eastAsia="en-IE"/>
        </w:rPr>
        <w:t>T</w:t>
      </w:r>
      <w:r w:rsidR="00341830" w:rsidRPr="00C42DB6">
        <w:rPr>
          <w:rFonts w:ascii="Times New Roman" w:eastAsia="Times New Roman" w:hAnsi="Times New Roman" w:cs="Times New Roman"/>
          <w:sz w:val="28"/>
          <w:szCs w:val="28"/>
          <w:lang w:val="en-GB" w:eastAsia="en-IE"/>
        </w:rPr>
        <w:t xml:space="preserve">he </w:t>
      </w:r>
      <w:r>
        <w:rPr>
          <w:rFonts w:ascii="Times New Roman" w:eastAsia="Times New Roman" w:hAnsi="Times New Roman" w:cs="Times New Roman"/>
          <w:sz w:val="28"/>
          <w:szCs w:val="28"/>
          <w:lang w:val="en-GB" w:eastAsia="en-IE"/>
        </w:rPr>
        <w:t>d</w:t>
      </w:r>
      <w:r w:rsidR="00341830" w:rsidRPr="00C42DB6">
        <w:rPr>
          <w:rFonts w:ascii="Times New Roman" w:eastAsia="Times New Roman" w:hAnsi="Times New Roman" w:cs="Times New Roman"/>
          <w:sz w:val="28"/>
          <w:szCs w:val="28"/>
          <w:lang w:val="en-GB" w:eastAsia="en-IE"/>
        </w:rPr>
        <w:t xml:space="preserve">evelopment of </w:t>
      </w:r>
      <w:r>
        <w:rPr>
          <w:rFonts w:ascii="Times New Roman" w:eastAsia="Times New Roman" w:hAnsi="Times New Roman" w:cs="Times New Roman"/>
          <w:sz w:val="28"/>
          <w:szCs w:val="28"/>
          <w:lang w:val="en-GB" w:eastAsia="en-IE"/>
        </w:rPr>
        <w:t>h</w:t>
      </w:r>
      <w:r w:rsidR="00341830" w:rsidRPr="00C42DB6">
        <w:rPr>
          <w:rFonts w:ascii="Times New Roman" w:eastAsia="Times New Roman" w:hAnsi="Times New Roman" w:cs="Times New Roman"/>
          <w:sz w:val="28"/>
          <w:szCs w:val="28"/>
          <w:lang w:val="en-GB" w:eastAsia="en-IE"/>
        </w:rPr>
        <w:t xml:space="preserve">uman rights. </w:t>
      </w:r>
    </w:p>
    <w:p w14:paraId="2F197C65" w14:textId="77777777" w:rsidR="00341830" w:rsidRPr="00E06C97" w:rsidRDefault="00341830" w:rsidP="00341830">
      <w:pPr>
        <w:widowControl w:val="0"/>
        <w:autoSpaceDE w:val="0"/>
        <w:autoSpaceDN w:val="0"/>
        <w:adjustRightInd w:val="0"/>
        <w:spacing w:after="0" w:line="360" w:lineRule="auto"/>
        <w:rPr>
          <w:rFonts w:ascii="Times New Roman" w:eastAsia="Times New Roman" w:hAnsi="Times New Roman" w:cs="Times New Roman"/>
          <w:sz w:val="28"/>
          <w:szCs w:val="28"/>
          <w:lang w:val="en-GB" w:eastAsia="en-IE"/>
        </w:rPr>
      </w:pPr>
    </w:p>
    <w:p w14:paraId="7FC5F4F8" w14:textId="77777777" w:rsidR="00341830" w:rsidRPr="00E06C97" w:rsidRDefault="00341830" w:rsidP="00341830">
      <w:pPr>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
          <w:bCs/>
          <w:kern w:val="36"/>
          <w:sz w:val="28"/>
          <w:szCs w:val="28"/>
          <w:lang w:val="en-GB" w:eastAsia="en-IE"/>
        </w:rPr>
        <w:t>Syllabus</w:t>
      </w:r>
      <w:r w:rsidRPr="00E06C97">
        <w:rPr>
          <w:rFonts w:ascii="Times New Roman" w:eastAsia="Times New Roman" w:hAnsi="Times New Roman" w:cs="Times New Roman"/>
          <w:bCs/>
          <w:kern w:val="36"/>
          <w:sz w:val="28"/>
          <w:szCs w:val="28"/>
          <w:lang w:val="en-GB" w:eastAsia="en-IE"/>
        </w:rPr>
        <w:t xml:space="preserve"> </w:t>
      </w:r>
    </w:p>
    <w:p w14:paraId="6853DCD4" w14:textId="03304E32"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 xml:space="preserve">The module covers, in the first instance, the history of the European </w:t>
      </w:r>
      <w:r w:rsidR="00C42DB6">
        <w:rPr>
          <w:rFonts w:ascii="Times New Roman" w:eastAsia="Times New Roman" w:hAnsi="Times New Roman" w:cs="Times New Roman"/>
          <w:sz w:val="28"/>
          <w:szCs w:val="28"/>
          <w:lang w:val="en-GB" w:eastAsia="en-IE"/>
        </w:rPr>
        <w:t>c</w:t>
      </w:r>
      <w:r w:rsidRPr="00E06C97">
        <w:rPr>
          <w:rFonts w:ascii="Times New Roman" w:eastAsia="Times New Roman" w:hAnsi="Times New Roman" w:cs="Times New Roman"/>
          <w:sz w:val="28"/>
          <w:szCs w:val="28"/>
          <w:lang w:val="en-GB" w:eastAsia="en-IE"/>
        </w:rPr>
        <w:t xml:space="preserve">ommunities and the various </w:t>
      </w:r>
      <w:r w:rsidR="00C42DB6">
        <w:rPr>
          <w:rFonts w:ascii="Times New Roman" w:eastAsia="Times New Roman" w:hAnsi="Times New Roman" w:cs="Times New Roman"/>
          <w:sz w:val="28"/>
          <w:szCs w:val="28"/>
          <w:lang w:val="en-GB" w:eastAsia="en-IE"/>
        </w:rPr>
        <w:t>t</w:t>
      </w:r>
      <w:r w:rsidRPr="00E06C97">
        <w:rPr>
          <w:rFonts w:ascii="Times New Roman" w:eastAsia="Times New Roman" w:hAnsi="Times New Roman" w:cs="Times New Roman"/>
          <w:sz w:val="28"/>
          <w:szCs w:val="28"/>
          <w:lang w:val="en-GB" w:eastAsia="en-IE"/>
        </w:rPr>
        <w:t>reaty amendments up to the Treaty of Lisbon and the subsequent Stability Treaty. The module proceeds to consider the role, function</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legislation powers of the Commission, Parliament</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Council. The module will also examine the European Council, the Court of Auditors</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the European Central Bank. The </w:t>
      </w:r>
      <w:r w:rsidR="00C42DB6">
        <w:rPr>
          <w:rFonts w:ascii="Times New Roman" w:eastAsia="Times New Roman" w:hAnsi="Times New Roman" w:cs="Times New Roman"/>
          <w:sz w:val="28"/>
          <w:szCs w:val="28"/>
          <w:lang w:val="en-GB" w:eastAsia="en-IE"/>
        </w:rPr>
        <w:t>c</w:t>
      </w:r>
      <w:r w:rsidRPr="00E06C97">
        <w:rPr>
          <w:rFonts w:ascii="Times New Roman" w:eastAsia="Times New Roman" w:hAnsi="Times New Roman" w:cs="Times New Roman"/>
          <w:sz w:val="28"/>
          <w:szCs w:val="28"/>
          <w:lang w:val="en-GB" w:eastAsia="en-IE"/>
        </w:rPr>
        <w:t>ourt system and the types of actions heard by the Court of Justice, the General Court</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the Civil Service Tribunal will also be covered. The new legislative procedures, the ordinary legislative procedure</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the special legislative procedure</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as introduced by Lisbon</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will be examined. The development of human rights and the principles of direct effect and supremacy will be considered. </w:t>
      </w:r>
    </w:p>
    <w:p w14:paraId="744BB244" w14:textId="77777777" w:rsidR="00341830" w:rsidRPr="00E06C97" w:rsidRDefault="00341830" w:rsidP="00341830">
      <w:pPr>
        <w:spacing w:after="0" w:line="360" w:lineRule="auto"/>
        <w:rPr>
          <w:rFonts w:ascii="Times New Roman" w:hAnsi="Times New Roman" w:cs="Times New Roman"/>
          <w:bCs/>
          <w:sz w:val="28"/>
          <w:szCs w:val="28"/>
          <w:lang w:val="en-GB"/>
        </w:rPr>
      </w:pPr>
    </w:p>
    <w:p w14:paraId="1702C135" w14:textId="77777777" w:rsidR="00341830" w:rsidRPr="00E06C97" w:rsidRDefault="00341830" w:rsidP="00341830">
      <w:pPr>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
          <w:bCs/>
          <w:kern w:val="36"/>
          <w:sz w:val="28"/>
          <w:szCs w:val="28"/>
          <w:lang w:val="en-GB" w:eastAsia="en-IE"/>
        </w:rPr>
        <w:t>Learning Outcomes</w:t>
      </w:r>
      <w:r w:rsidRPr="00E06C97">
        <w:rPr>
          <w:rFonts w:ascii="Times New Roman" w:eastAsia="Times New Roman" w:hAnsi="Times New Roman" w:cs="Times New Roman"/>
          <w:bCs/>
          <w:kern w:val="36"/>
          <w:sz w:val="28"/>
          <w:szCs w:val="28"/>
          <w:lang w:val="en-GB" w:eastAsia="en-IE"/>
        </w:rPr>
        <w:t xml:space="preserve"> </w:t>
      </w:r>
    </w:p>
    <w:p w14:paraId="1D6FD489" w14:textId="78C19DC7" w:rsidR="00341830" w:rsidRPr="00E06C97" w:rsidRDefault="00341830" w:rsidP="009F175A">
      <w:pPr>
        <w:pStyle w:val="ListParagraph"/>
        <w:numPr>
          <w:ilvl w:val="0"/>
          <w:numId w:val="24"/>
        </w:numPr>
        <w:spacing w:after="0" w:line="360" w:lineRule="auto"/>
        <w:ind w:left="36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Comprehend recent and key changes introduced by the Treaty of Lisbon that affect</w:t>
      </w:r>
      <w:r w:rsidR="00C42DB6">
        <w:rPr>
          <w:rFonts w:ascii="Times New Roman" w:eastAsia="Times New Roman" w:hAnsi="Times New Roman" w:cs="Times New Roman"/>
          <w:sz w:val="28"/>
          <w:szCs w:val="28"/>
          <w:lang w:val="en-GB" w:eastAsia="en-IE"/>
        </w:rPr>
        <w:t>s</w:t>
      </w:r>
      <w:r w:rsidRPr="00E06C97">
        <w:rPr>
          <w:rFonts w:ascii="Times New Roman" w:eastAsia="Times New Roman" w:hAnsi="Times New Roman" w:cs="Times New Roman"/>
          <w:sz w:val="28"/>
          <w:szCs w:val="28"/>
          <w:lang w:val="en-GB" w:eastAsia="en-IE"/>
        </w:rPr>
        <w:t xml:space="preserve"> the way in which European </w:t>
      </w:r>
      <w:r w:rsidR="00C42DB6">
        <w:rPr>
          <w:rFonts w:ascii="Times New Roman" w:eastAsia="Times New Roman" w:hAnsi="Times New Roman" w:cs="Times New Roman"/>
          <w:sz w:val="28"/>
          <w:szCs w:val="28"/>
          <w:lang w:val="en-GB" w:eastAsia="en-IE"/>
        </w:rPr>
        <w:t>i</w:t>
      </w:r>
      <w:r w:rsidRPr="00E06C97">
        <w:rPr>
          <w:rFonts w:ascii="Times New Roman" w:eastAsia="Times New Roman" w:hAnsi="Times New Roman" w:cs="Times New Roman"/>
          <w:sz w:val="28"/>
          <w:szCs w:val="28"/>
          <w:lang w:val="en-GB" w:eastAsia="en-IE"/>
        </w:rPr>
        <w:t>nstitutions carry out their respective functions</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66394C95" w14:textId="7351CC03" w:rsidR="00341830" w:rsidRPr="00E06C97" w:rsidRDefault="00341830" w:rsidP="009F175A">
      <w:pPr>
        <w:pStyle w:val="ListParagraph"/>
        <w:numPr>
          <w:ilvl w:val="0"/>
          <w:numId w:val="24"/>
        </w:numPr>
        <w:spacing w:after="0" w:line="360" w:lineRule="auto"/>
        <w:ind w:left="36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Appreciate the historical context </w:t>
      </w:r>
      <w:r w:rsidR="00C42DB6">
        <w:rPr>
          <w:rFonts w:ascii="Times New Roman" w:eastAsia="Times New Roman" w:hAnsi="Times New Roman" w:cs="Times New Roman"/>
          <w:sz w:val="28"/>
          <w:szCs w:val="28"/>
          <w:lang w:val="en-GB" w:eastAsia="en-IE"/>
        </w:rPr>
        <w:t>that</w:t>
      </w:r>
      <w:r w:rsidRPr="00E06C97">
        <w:rPr>
          <w:rFonts w:ascii="Times New Roman" w:eastAsia="Times New Roman" w:hAnsi="Times New Roman" w:cs="Times New Roman"/>
          <w:sz w:val="28"/>
          <w:szCs w:val="28"/>
          <w:lang w:val="en-GB" w:eastAsia="en-IE"/>
        </w:rPr>
        <w:t xml:space="preserve"> led to the establishment of the European Communities in the 1950s and the emergence of the European Union in 1992</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3F3BCE8A" w14:textId="240C8015" w:rsidR="00341830" w:rsidRPr="00E06C97" w:rsidRDefault="00341830" w:rsidP="009F175A">
      <w:pPr>
        <w:pStyle w:val="ListParagraph"/>
        <w:numPr>
          <w:ilvl w:val="0"/>
          <w:numId w:val="24"/>
        </w:numPr>
        <w:spacing w:after="0" w:line="360" w:lineRule="auto"/>
        <w:ind w:left="36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Identify the distinctive contribution of each of the European treaties since 1958 to the current European treaties and the establishment of the European Communities and Union Compare</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746F58E0" w14:textId="0E9A7C2D" w:rsidR="00341830" w:rsidRPr="00E06C97" w:rsidRDefault="00341830" w:rsidP="009F175A">
      <w:pPr>
        <w:pStyle w:val="ListParagraph"/>
        <w:numPr>
          <w:ilvl w:val="0"/>
          <w:numId w:val="24"/>
        </w:numPr>
        <w:spacing w:after="0" w:line="360" w:lineRule="auto"/>
        <w:ind w:left="36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Contrast key principles of public international law and the unique European legal order</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6EB173EC" w14:textId="579A75F4" w:rsidR="00341830" w:rsidRPr="00E06C97" w:rsidRDefault="00341830" w:rsidP="009F175A">
      <w:pPr>
        <w:pStyle w:val="ListParagraph"/>
        <w:numPr>
          <w:ilvl w:val="0"/>
          <w:numId w:val="24"/>
        </w:numPr>
        <w:spacing w:after="0" w:line="360" w:lineRule="auto"/>
        <w:ind w:left="36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Explain the contributions of each of the institutional players involved in the inter-institutional balance reflected in policy development and the legislative process</w:t>
      </w:r>
      <w:r w:rsidR="00C42DB6">
        <w:rPr>
          <w:rFonts w:ascii="Times New Roman" w:eastAsia="Times New Roman" w:hAnsi="Times New Roman" w:cs="Times New Roman"/>
          <w:sz w:val="28"/>
          <w:szCs w:val="28"/>
          <w:lang w:val="en-GB" w:eastAsia="en-IE"/>
        </w:rPr>
        <w:t>.</w:t>
      </w:r>
    </w:p>
    <w:p w14:paraId="28B909F7" w14:textId="5BAC06E7" w:rsidR="00341830" w:rsidRPr="00E06C97" w:rsidRDefault="00341830" w:rsidP="009F175A">
      <w:pPr>
        <w:pStyle w:val="ListParagraph"/>
        <w:numPr>
          <w:ilvl w:val="1"/>
          <w:numId w:val="49"/>
        </w:numPr>
        <w:spacing w:after="0" w:line="360" w:lineRule="auto"/>
        <w:ind w:left="108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Appraise the contribution of the judicial architecture (in particular the Court of Justice) to the development of the unique European legal order</w:t>
      </w:r>
      <w:r w:rsidR="00C42DB6">
        <w:rPr>
          <w:rFonts w:ascii="Times New Roman" w:eastAsia="Times New Roman" w:hAnsi="Times New Roman" w:cs="Times New Roman"/>
          <w:sz w:val="28"/>
          <w:szCs w:val="28"/>
          <w:lang w:val="en-GB" w:eastAsia="en-IE"/>
        </w:rPr>
        <w:t>.</w:t>
      </w:r>
    </w:p>
    <w:p w14:paraId="5DC00B7D" w14:textId="7191B005" w:rsidR="00341830" w:rsidRPr="00E06C97" w:rsidRDefault="00341830" w:rsidP="009F175A">
      <w:pPr>
        <w:pStyle w:val="ListParagraph"/>
        <w:numPr>
          <w:ilvl w:val="1"/>
          <w:numId w:val="49"/>
        </w:numPr>
        <w:spacing w:after="0" w:line="360" w:lineRule="auto"/>
        <w:ind w:left="108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Understand the complex relationship between the different European Institutions</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2B85B48B"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p>
    <w:p w14:paraId="436C152F" w14:textId="77777777" w:rsidR="00341830" w:rsidRPr="00E06C97" w:rsidRDefault="00341830" w:rsidP="00341830">
      <w:pPr>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
          <w:bCs/>
          <w:kern w:val="36"/>
          <w:sz w:val="28"/>
          <w:szCs w:val="28"/>
          <w:lang w:val="en-GB" w:eastAsia="en-IE"/>
        </w:rPr>
        <w:t>Primary Texts</w:t>
      </w:r>
    </w:p>
    <w:p w14:paraId="24757A00" w14:textId="01FC974B"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Fairhurst, J. (2016) </w:t>
      </w:r>
      <w:r w:rsidRPr="00E06C97">
        <w:rPr>
          <w:rFonts w:ascii="Times New Roman" w:eastAsia="Times New Roman" w:hAnsi="Times New Roman" w:cs="Times New Roman"/>
          <w:i/>
          <w:sz w:val="28"/>
          <w:szCs w:val="28"/>
          <w:lang w:val="en-GB" w:eastAsia="en-IE"/>
        </w:rPr>
        <w:t>Law of the European Union</w:t>
      </w:r>
      <w:r w:rsidRPr="00E06C97">
        <w:rPr>
          <w:rFonts w:ascii="Times New Roman" w:eastAsia="Times New Roman" w:hAnsi="Times New Roman" w:cs="Times New Roman"/>
          <w:sz w:val="28"/>
          <w:szCs w:val="28"/>
          <w:lang w:val="en-GB" w:eastAsia="en-IE"/>
        </w:rPr>
        <w:t xml:space="preserve"> (11</w:t>
      </w:r>
      <w:r w:rsidRPr="00E06C9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Essex: Pearson </w:t>
      </w:r>
    </w:p>
    <w:p w14:paraId="49D6283E" w14:textId="5244D41D"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Carolan, B. (2009) </w:t>
      </w:r>
      <w:r w:rsidRPr="00E06C97">
        <w:rPr>
          <w:rFonts w:ascii="Times New Roman" w:eastAsia="Times New Roman" w:hAnsi="Times New Roman" w:cs="Times New Roman"/>
          <w:i/>
          <w:sz w:val="28"/>
          <w:szCs w:val="28"/>
          <w:lang w:val="en-GB" w:eastAsia="en-IE"/>
        </w:rPr>
        <w:t>EU Law for Students in Ireland</w:t>
      </w:r>
      <w:r w:rsidRPr="00E06C97">
        <w:rPr>
          <w:rFonts w:ascii="Times New Roman" w:eastAsia="Times New Roman" w:hAnsi="Times New Roman" w:cs="Times New Roman"/>
          <w:sz w:val="28"/>
          <w:szCs w:val="28"/>
          <w:lang w:val="en-GB" w:eastAsia="en-IE"/>
        </w:rPr>
        <w:t xml:space="preserve"> (2</w:t>
      </w:r>
      <w:r w:rsidRPr="00C42DB6">
        <w:rPr>
          <w:rFonts w:ascii="Times New Roman" w:eastAsia="Times New Roman" w:hAnsi="Times New Roman" w:cs="Times New Roman"/>
          <w:sz w:val="28"/>
          <w:szCs w:val="28"/>
          <w:vertAlign w:val="superscript"/>
          <w:lang w:val="en-GB" w:eastAsia="en-IE"/>
        </w:rPr>
        <w:t>nd</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Dublin: </w:t>
      </w:r>
      <w:r w:rsidR="00175283">
        <w:rPr>
          <w:rFonts w:ascii="Times New Roman" w:eastAsia="Times New Roman" w:hAnsi="Times New Roman" w:cs="Times New Roman"/>
          <w:sz w:val="28"/>
          <w:szCs w:val="28"/>
          <w:lang w:val="en-GB" w:eastAsia="en-IE"/>
        </w:rPr>
        <w:t>Gill &amp; Macmillan</w:t>
      </w:r>
      <w:r w:rsidRPr="00E06C97">
        <w:rPr>
          <w:rFonts w:ascii="Times New Roman" w:eastAsia="Times New Roman" w:hAnsi="Times New Roman" w:cs="Times New Roman"/>
          <w:sz w:val="28"/>
          <w:szCs w:val="28"/>
          <w:lang w:val="en-GB" w:eastAsia="en-IE"/>
        </w:rPr>
        <w:t xml:space="preserve"> </w:t>
      </w:r>
    </w:p>
    <w:p w14:paraId="37D2AEFC" w14:textId="1EA7DF0C"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Chalmers, D., Monti, G.</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Tomkins, A. (2010) </w:t>
      </w:r>
      <w:r w:rsidRPr="00E06C97">
        <w:rPr>
          <w:rFonts w:ascii="Times New Roman" w:eastAsia="Times New Roman" w:hAnsi="Times New Roman" w:cs="Times New Roman"/>
          <w:i/>
          <w:sz w:val="28"/>
          <w:szCs w:val="28"/>
          <w:lang w:val="en-GB" w:eastAsia="en-IE"/>
        </w:rPr>
        <w:t>European Union Law</w:t>
      </w:r>
      <w:r w:rsidRPr="00E06C97">
        <w:rPr>
          <w:rFonts w:ascii="Times New Roman" w:eastAsia="Times New Roman" w:hAnsi="Times New Roman" w:cs="Times New Roman"/>
          <w:sz w:val="28"/>
          <w:szCs w:val="28"/>
          <w:lang w:val="en-GB" w:eastAsia="en-IE"/>
        </w:rPr>
        <w:t xml:space="preserve"> (2</w:t>
      </w:r>
      <w:r w:rsidRPr="00C42DB6">
        <w:rPr>
          <w:rFonts w:ascii="Times New Roman" w:eastAsia="Times New Roman" w:hAnsi="Times New Roman" w:cs="Times New Roman"/>
          <w:sz w:val="28"/>
          <w:szCs w:val="28"/>
          <w:vertAlign w:val="superscript"/>
          <w:lang w:val="en-GB" w:eastAsia="en-IE"/>
        </w:rPr>
        <w:t>nd</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Cambridge: Cambridge University Press </w:t>
      </w:r>
    </w:p>
    <w:p w14:paraId="288FD8EF" w14:textId="7B70DE3E"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Craig, P. and De Búrca, G. (2015) </w:t>
      </w:r>
      <w:r w:rsidRPr="00E06C97">
        <w:rPr>
          <w:rFonts w:ascii="Times New Roman" w:eastAsia="Times New Roman" w:hAnsi="Times New Roman" w:cs="Times New Roman"/>
          <w:i/>
          <w:sz w:val="28"/>
          <w:szCs w:val="28"/>
          <w:lang w:val="en-GB" w:eastAsia="en-IE"/>
        </w:rPr>
        <w:t>EU Law Text, Cases, and Materials</w:t>
      </w:r>
      <w:r w:rsidRPr="00E06C97">
        <w:rPr>
          <w:rFonts w:ascii="Times New Roman" w:eastAsia="Times New Roman" w:hAnsi="Times New Roman" w:cs="Times New Roman"/>
          <w:sz w:val="28"/>
          <w:szCs w:val="28"/>
          <w:lang w:val="en-GB" w:eastAsia="en-IE"/>
        </w:rPr>
        <w:t>. (6</w:t>
      </w:r>
      <w:r w:rsidRPr="00C42DB6">
        <w:rPr>
          <w:rFonts w:ascii="Times New Roman" w:eastAsia="Times New Roman" w:hAnsi="Times New Roman" w:cs="Times New Roman"/>
          <w:sz w:val="28"/>
          <w:szCs w:val="28"/>
          <w:vertAlign w:val="superscript"/>
          <w:lang w:val="en-GB" w:eastAsia="en-IE"/>
        </w:rPr>
        <w:t xml:space="preserve">th </w:t>
      </w:r>
      <w:r w:rsidRPr="00E06C97">
        <w:rPr>
          <w:rFonts w:ascii="Times New Roman" w:eastAsia="Times New Roman" w:hAnsi="Times New Roman" w:cs="Times New Roman"/>
          <w:sz w:val="28"/>
          <w:szCs w:val="28"/>
          <w:lang w:val="en-GB" w:eastAsia="en-IE"/>
        </w:rPr>
        <w:t>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Oxford: Oxford University Press </w:t>
      </w:r>
    </w:p>
    <w:p w14:paraId="31820511" w14:textId="23547ACC"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Kaczorowska-Ireland, A. (2016) </w:t>
      </w:r>
      <w:r w:rsidRPr="00E06C97">
        <w:rPr>
          <w:rFonts w:ascii="Times New Roman" w:eastAsia="Times New Roman" w:hAnsi="Times New Roman" w:cs="Times New Roman"/>
          <w:i/>
          <w:sz w:val="28"/>
          <w:szCs w:val="28"/>
          <w:lang w:val="en-GB" w:eastAsia="en-IE"/>
        </w:rPr>
        <w:t>European Union Law</w:t>
      </w:r>
      <w:r w:rsidRPr="00E06C97">
        <w:rPr>
          <w:rFonts w:ascii="Times New Roman" w:eastAsia="Times New Roman" w:hAnsi="Times New Roman" w:cs="Times New Roman"/>
          <w:sz w:val="28"/>
          <w:szCs w:val="28"/>
          <w:lang w:val="en-GB" w:eastAsia="en-IE"/>
        </w:rPr>
        <w:t xml:space="preserve"> (4</w:t>
      </w:r>
      <w:r w:rsidRPr="00E06C9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Abingdon: Routledge</w:t>
      </w:r>
    </w:p>
    <w:p w14:paraId="64093883" w14:textId="11F51275"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Barnard, C</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Peers, S</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(2014) (</w:t>
      </w:r>
      <w:r w:rsidR="00C42DB6">
        <w:rPr>
          <w:rFonts w:ascii="Times New Roman" w:eastAsia="Times New Roman" w:hAnsi="Times New Roman" w:cs="Times New Roman"/>
          <w:sz w:val="28"/>
          <w:szCs w:val="28"/>
          <w:lang w:val="en-GB" w:eastAsia="en-IE"/>
        </w:rPr>
        <w:t>Eds</w:t>
      </w:r>
      <w:r w:rsidRPr="00E06C97">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
          <w:sz w:val="28"/>
          <w:szCs w:val="28"/>
          <w:lang w:val="en-GB" w:eastAsia="en-IE"/>
        </w:rPr>
        <w:t xml:space="preserve">European Union </w:t>
      </w:r>
      <w:r w:rsidR="00C42DB6">
        <w:rPr>
          <w:rFonts w:ascii="Times New Roman" w:eastAsia="Times New Roman" w:hAnsi="Times New Roman" w:cs="Times New Roman"/>
          <w:i/>
          <w:sz w:val="28"/>
          <w:szCs w:val="28"/>
          <w:lang w:val="en-GB" w:eastAsia="en-IE"/>
        </w:rPr>
        <w:t>L</w:t>
      </w:r>
      <w:r w:rsidRPr="00E06C97">
        <w:rPr>
          <w:rFonts w:ascii="Times New Roman" w:eastAsia="Times New Roman" w:hAnsi="Times New Roman" w:cs="Times New Roman"/>
          <w:i/>
          <w:sz w:val="28"/>
          <w:szCs w:val="28"/>
          <w:lang w:val="en-GB" w:eastAsia="en-IE"/>
        </w:rPr>
        <w:t>aw</w:t>
      </w:r>
      <w:r w:rsidRPr="00E06C97">
        <w:rPr>
          <w:rFonts w:ascii="Times New Roman" w:eastAsia="Times New Roman" w:hAnsi="Times New Roman" w:cs="Times New Roman"/>
          <w:sz w:val="28"/>
          <w:szCs w:val="28"/>
          <w:lang w:val="en-GB" w:eastAsia="en-IE"/>
        </w:rPr>
        <w:t>. Oxford: Oxford University Press</w:t>
      </w:r>
    </w:p>
    <w:p w14:paraId="50C9E38A" w14:textId="6AA47D53"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Berry, E., et al. (2013) </w:t>
      </w:r>
      <w:r w:rsidRPr="00E06C97">
        <w:rPr>
          <w:rFonts w:ascii="Times New Roman" w:eastAsia="Times New Roman" w:hAnsi="Times New Roman" w:cs="Times New Roman"/>
          <w:i/>
          <w:sz w:val="28"/>
          <w:szCs w:val="28"/>
          <w:lang w:val="en-GB" w:eastAsia="en-IE"/>
        </w:rPr>
        <w:t xml:space="preserve">Complete EU </w:t>
      </w:r>
      <w:r w:rsidR="00C42DB6">
        <w:rPr>
          <w:rFonts w:ascii="Times New Roman" w:eastAsia="Times New Roman" w:hAnsi="Times New Roman" w:cs="Times New Roman"/>
          <w:i/>
          <w:sz w:val="28"/>
          <w:szCs w:val="28"/>
          <w:lang w:val="en-GB" w:eastAsia="en-IE"/>
        </w:rPr>
        <w:t>L</w:t>
      </w:r>
      <w:r w:rsidRPr="00E06C97">
        <w:rPr>
          <w:rFonts w:ascii="Times New Roman" w:eastAsia="Times New Roman" w:hAnsi="Times New Roman" w:cs="Times New Roman"/>
          <w:i/>
          <w:sz w:val="28"/>
          <w:szCs w:val="28"/>
          <w:lang w:val="en-GB" w:eastAsia="en-IE"/>
        </w:rPr>
        <w:t>aw: text, cases, and materials</w:t>
      </w:r>
      <w:r w:rsidRPr="00E06C97">
        <w:rPr>
          <w:rFonts w:ascii="Times New Roman" w:eastAsia="Times New Roman" w:hAnsi="Times New Roman" w:cs="Times New Roman"/>
          <w:sz w:val="28"/>
          <w:szCs w:val="28"/>
          <w:lang w:val="en-GB" w:eastAsia="en-IE"/>
        </w:rPr>
        <w:t>. Oxford: OUP</w:t>
      </w:r>
    </w:p>
    <w:p w14:paraId="6C2AF8D3" w14:textId="246AEEA5"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Steiner, J. and Woods, L. (2014) </w:t>
      </w:r>
      <w:r w:rsidRPr="00E06C97">
        <w:rPr>
          <w:rFonts w:ascii="Times New Roman" w:eastAsia="Times New Roman" w:hAnsi="Times New Roman" w:cs="Times New Roman"/>
          <w:i/>
          <w:sz w:val="28"/>
          <w:szCs w:val="28"/>
          <w:lang w:val="en-GB" w:eastAsia="en-IE"/>
        </w:rPr>
        <w:t>Steiner &amp; Woods EU Law</w:t>
      </w:r>
      <w:r w:rsidRPr="00E06C97">
        <w:rPr>
          <w:rFonts w:ascii="Times New Roman" w:eastAsia="Times New Roman" w:hAnsi="Times New Roman" w:cs="Times New Roman"/>
          <w:sz w:val="28"/>
          <w:szCs w:val="28"/>
          <w:lang w:val="en-GB" w:eastAsia="en-IE"/>
        </w:rPr>
        <w:t xml:space="preserve"> (12</w:t>
      </w:r>
      <w:r w:rsidRPr="00C42DB6">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Oxford: Oxford University Press</w:t>
      </w:r>
    </w:p>
    <w:p w14:paraId="4798B2BC" w14:textId="26A756D5" w:rsidR="00341830" w:rsidRPr="00E06C97" w:rsidRDefault="00341830" w:rsidP="009F175A">
      <w:pPr>
        <w:pStyle w:val="ListParagraph"/>
        <w:numPr>
          <w:ilvl w:val="0"/>
          <w:numId w:val="48"/>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Foster, N. (2014) </w:t>
      </w:r>
      <w:r w:rsidRPr="00E06C97">
        <w:rPr>
          <w:rFonts w:ascii="Times New Roman" w:eastAsia="Times New Roman" w:hAnsi="Times New Roman" w:cs="Times New Roman"/>
          <w:i/>
          <w:sz w:val="28"/>
          <w:szCs w:val="28"/>
          <w:lang w:val="en-GB" w:eastAsia="en-IE"/>
        </w:rPr>
        <w:t>Foster on EU Law</w:t>
      </w:r>
      <w:r w:rsidRPr="00E06C97">
        <w:rPr>
          <w:rFonts w:ascii="Times New Roman" w:eastAsia="Times New Roman" w:hAnsi="Times New Roman" w:cs="Times New Roman"/>
          <w:sz w:val="28"/>
          <w:szCs w:val="28"/>
          <w:lang w:val="en-GB" w:eastAsia="en-IE"/>
        </w:rPr>
        <w:t xml:space="preserve"> (4</w:t>
      </w:r>
      <w:r w:rsidRPr="00C42DB6">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Oxford: Oxford University Press</w:t>
      </w:r>
    </w:p>
    <w:p w14:paraId="480DA858"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p>
    <w:p w14:paraId="4F000DD6"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b/>
          <w:sz w:val="28"/>
          <w:szCs w:val="28"/>
          <w:lang w:val="en-GB" w:eastAsia="en-IE"/>
        </w:rPr>
        <w:t xml:space="preserve">Other Relevant Texts </w:t>
      </w:r>
    </w:p>
    <w:p w14:paraId="501FAABA" w14:textId="7789C799" w:rsidR="00341830" w:rsidRPr="00E06C97" w:rsidRDefault="00341830" w:rsidP="009F175A">
      <w:pPr>
        <w:pStyle w:val="ListParagraph"/>
        <w:numPr>
          <w:ilvl w:val="0"/>
          <w:numId w:val="50"/>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Dashwood, A.</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Wyatt, D.</w:t>
      </w:r>
      <w:r w:rsidRPr="00E06C97" w:rsidDel="0025183D">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sz w:val="28"/>
          <w:szCs w:val="28"/>
          <w:lang w:val="en-GB" w:eastAsia="en-IE"/>
        </w:rPr>
        <w:t xml:space="preserve">(2011) </w:t>
      </w:r>
      <w:r w:rsidRPr="00E06C97">
        <w:rPr>
          <w:rFonts w:ascii="Times New Roman" w:eastAsia="Times New Roman" w:hAnsi="Times New Roman" w:cs="Times New Roman"/>
          <w:i/>
          <w:sz w:val="28"/>
          <w:szCs w:val="28"/>
          <w:lang w:val="en-GB" w:eastAsia="en-IE"/>
        </w:rPr>
        <w:t>Wyatt and Dashwood’s European Union Law</w:t>
      </w:r>
      <w:r w:rsidRPr="00E06C97">
        <w:rPr>
          <w:rFonts w:ascii="Times New Roman" w:eastAsia="Times New Roman" w:hAnsi="Times New Roman" w:cs="Times New Roman"/>
          <w:sz w:val="28"/>
          <w:szCs w:val="28"/>
          <w:lang w:val="en-GB" w:eastAsia="en-IE"/>
        </w:rPr>
        <w:t xml:space="preserve"> (6</w:t>
      </w:r>
      <w:r w:rsidRPr="00C42DB6">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C42DB6">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Oxford: Hart</w:t>
      </w:r>
    </w:p>
    <w:p w14:paraId="69E56F32" w14:textId="4DE19DC7" w:rsidR="00341830" w:rsidRPr="00E06C97" w:rsidRDefault="00341830" w:rsidP="009F175A">
      <w:pPr>
        <w:pStyle w:val="ListParagraph"/>
        <w:numPr>
          <w:ilvl w:val="0"/>
          <w:numId w:val="50"/>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Schmidt, S</w:t>
      </w:r>
      <w:r w:rsidR="00C42DB6">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K</w:t>
      </w:r>
      <w:r w:rsidR="00C42DB6">
        <w:rPr>
          <w:rFonts w:ascii="Times New Roman" w:eastAsia="Times New Roman" w:hAnsi="Times New Roman" w:cs="Times New Roman"/>
          <w:sz w:val="28"/>
          <w:szCs w:val="28"/>
          <w:lang w:val="en-GB" w:eastAsia="en-IE"/>
        </w:rPr>
        <w:t>., Kelemen, R.</w:t>
      </w:r>
      <w:r w:rsidRPr="00E06C97">
        <w:rPr>
          <w:rFonts w:ascii="Times New Roman" w:eastAsia="Times New Roman" w:hAnsi="Times New Roman" w:cs="Times New Roman"/>
          <w:sz w:val="28"/>
          <w:szCs w:val="28"/>
          <w:lang w:val="en-GB" w:eastAsia="en-IE"/>
        </w:rPr>
        <w:t xml:space="preserve">D. (2013) </w:t>
      </w:r>
      <w:r w:rsidRPr="00E06C97">
        <w:rPr>
          <w:rFonts w:ascii="Times New Roman" w:eastAsia="Times New Roman" w:hAnsi="Times New Roman" w:cs="Times New Roman"/>
          <w:i/>
          <w:sz w:val="28"/>
          <w:szCs w:val="28"/>
          <w:lang w:val="en-GB" w:eastAsia="en-IE"/>
        </w:rPr>
        <w:t xml:space="preserve">The </w:t>
      </w:r>
      <w:r w:rsidR="00C42DB6">
        <w:rPr>
          <w:rFonts w:ascii="Times New Roman" w:eastAsia="Times New Roman" w:hAnsi="Times New Roman" w:cs="Times New Roman"/>
          <w:i/>
          <w:sz w:val="28"/>
          <w:szCs w:val="28"/>
          <w:lang w:val="en-GB" w:eastAsia="en-IE"/>
        </w:rPr>
        <w:t>P</w:t>
      </w:r>
      <w:r w:rsidRPr="00E06C97">
        <w:rPr>
          <w:rFonts w:ascii="Times New Roman" w:eastAsia="Times New Roman" w:hAnsi="Times New Roman" w:cs="Times New Roman"/>
          <w:i/>
          <w:sz w:val="28"/>
          <w:szCs w:val="28"/>
          <w:lang w:val="en-GB" w:eastAsia="en-IE"/>
        </w:rPr>
        <w:t>ower of the European Court of Justice</w:t>
      </w:r>
      <w:r w:rsidRPr="00E06C97">
        <w:rPr>
          <w:rFonts w:ascii="Times New Roman" w:eastAsia="Times New Roman" w:hAnsi="Times New Roman" w:cs="Times New Roman"/>
          <w:sz w:val="28"/>
          <w:szCs w:val="28"/>
          <w:lang w:val="en-GB" w:eastAsia="en-IE"/>
        </w:rPr>
        <w:t>, London: Routledge</w:t>
      </w:r>
    </w:p>
    <w:p w14:paraId="21E7B1E6" w14:textId="77777777" w:rsidR="00341830" w:rsidRPr="00E06C97" w:rsidRDefault="00341830" w:rsidP="009F175A">
      <w:pPr>
        <w:pStyle w:val="ListParagraph"/>
        <w:numPr>
          <w:ilvl w:val="0"/>
          <w:numId w:val="50"/>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Craig, P. (2013) </w:t>
      </w:r>
      <w:r w:rsidRPr="00E06C97">
        <w:rPr>
          <w:rFonts w:ascii="Times New Roman" w:eastAsia="Times New Roman" w:hAnsi="Times New Roman" w:cs="Times New Roman"/>
          <w:i/>
          <w:sz w:val="28"/>
          <w:szCs w:val="28"/>
          <w:lang w:val="en-GB" w:eastAsia="en-IE"/>
        </w:rPr>
        <w:t>The Lisbon Treaty: law, politics, and treaty reform</w:t>
      </w:r>
      <w:r w:rsidRPr="00E06C97">
        <w:rPr>
          <w:rFonts w:ascii="Times New Roman" w:eastAsia="Times New Roman" w:hAnsi="Times New Roman" w:cs="Times New Roman"/>
          <w:sz w:val="28"/>
          <w:szCs w:val="28"/>
          <w:lang w:val="en-GB" w:eastAsia="en-IE"/>
        </w:rPr>
        <w:t>, Oxford: Oxford University Press</w:t>
      </w:r>
    </w:p>
    <w:p w14:paraId="50A08B23" w14:textId="77777777" w:rsidR="00341830" w:rsidRPr="00E06C97" w:rsidRDefault="00341830" w:rsidP="009F175A">
      <w:pPr>
        <w:pStyle w:val="ListParagraph"/>
        <w:numPr>
          <w:ilvl w:val="0"/>
          <w:numId w:val="50"/>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Weatherill, S. (2014) </w:t>
      </w:r>
      <w:r w:rsidRPr="00E06C97">
        <w:rPr>
          <w:rFonts w:ascii="Times New Roman" w:eastAsia="Times New Roman" w:hAnsi="Times New Roman" w:cs="Times New Roman"/>
          <w:i/>
          <w:sz w:val="28"/>
          <w:szCs w:val="28"/>
          <w:lang w:val="en-GB" w:eastAsia="en-IE"/>
        </w:rPr>
        <w:t>Cases and Materials on EU Law</w:t>
      </w:r>
      <w:r w:rsidRPr="00E06C97">
        <w:rPr>
          <w:rFonts w:ascii="Times New Roman" w:eastAsia="Times New Roman" w:hAnsi="Times New Roman" w:cs="Times New Roman"/>
          <w:sz w:val="28"/>
          <w:szCs w:val="28"/>
          <w:lang w:val="en-GB" w:eastAsia="en-IE"/>
        </w:rPr>
        <w:t xml:space="preserve"> (11</w:t>
      </w:r>
      <w:r w:rsidRPr="00E06C9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 Oxford: Oxford University Press</w:t>
      </w:r>
    </w:p>
    <w:p w14:paraId="3A069B9A"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p>
    <w:p w14:paraId="2A8C2D47"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b/>
          <w:sz w:val="28"/>
          <w:szCs w:val="28"/>
          <w:lang w:val="en-GB" w:eastAsia="en-IE"/>
        </w:rPr>
        <w:t>Programme(s) in which this Module is Offered</w:t>
      </w:r>
    </w:p>
    <w:p w14:paraId="5EB1B776"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LM029 Law Plus</w:t>
      </w:r>
    </w:p>
    <w:p w14:paraId="62D80C52"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LM020 Law and Accounting</w:t>
      </w:r>
    </w:p>
    <w:p w14:paraId="155D998E"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Graduate Entry LLB</w:t>
      </w:r>
    </w:p>
    <w:p w14:paraId="42D8A86A"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LM032 Arts-Joint Honours </w:t>
      </w:r>
    </w:p>
    <w:p w14:paraId="0CC1BD75"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LM040 European Studies</w:t>
      </w:r>
    </w:p>
    <w:p w14:paraId="7F8DE7E6"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LM041 Politics and Public Administration </w:t>
      </w:r>
    </w:p>
    <w:p w14:paraId="02065DD1" w14:textId="77777777" w:rsidR="00341830" w:rsidRPr="00E06C97" w:rsidRDefault="00341830" w:rsidP="00E06C97">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LM043 International Insurance and European Studies</w:t>
      </w:r>
    </w:p>
    <w:p w14:paraId="4949C6C2"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p>
    <w:p w14:paraId="2E5AE449"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b/>
          <w:sz w:val="28"/>
          <w:szCs w:val="28"/>
          <w:lang w:val="en-GB" w:eastAsia="en-IE"/>
        </w:rPr>
        <w:t>Academic Instruments</w:t>
      </w:r>
      <w:r w:rsidRPr="00E06C97">
        <w:rPr>
          <w:rFonts w:ascii="Times New Roman" w:eastAsia="Times New Roman" w:hAnsi="Times New Roman" w:cs="Times New Roman"/>
          <w:sz w:val="28"/>
          <w:szCs w:val="28"/>
          <w:lang w:val="en-GB" w:eastAsia="en-IE"/>
        </w:rPr>
        <w:t xml:space="preserve"> </w:t>
      </w:r>
    </w:p>
    <w:p w14:paraId="6FF48CE6" w14:textId="77777777"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90% End of Semester Written Exam, 2 x 5% Sulis MCQs. </w:t>
      </w:r>
    </w:p>
    <w:p w14:paraId="13CE3F3B" w14:textId="1398F91D" w:rsidR="00341830" w:rsidRPr="00E06C97" w:rsidRDefault="00341830" w:rsidP="00341830">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Repeat format: Where student has completed the in-term assessments, the repeat exam will be </w:t>
      </w:r>
      <w:r w:rsidR="00E06C97" w:rsidRPr="00E06C97">
        <w:rPr>
          <w:rFonts w:ascii="Times New Roman" w:eastAsia="Times New Roman" w:hAnsi="Times New Roman" w:cs="Times New Roman"/>
          <w:sz w:val="28"/>
          <w:szCs w:val="28"/>
          <w:lang w:val="en-GB" w:eastAsia="en-IE"/>
        </w:rPr>
        <w:t>a</w:t>
      </w:r>
      <w:r w:rsidRPr="00E06C97">
        <w:rPr>
          <w:rFonts w:ascii="Times New Roman" w:eastAsia="Times New Roman" w:hAnsi="Times New Roman" w:cs="Times New Roman"/>
          <w:sz w:val="28"/>
          <w:szCs w:val="28"/>
          <w:lang w:val="en-GB" w:eastAsia="en-IE"/>
        </w:rPr>
        <w:t xml:space="preserve"> 90% written examination. Where the student has not completed the in-term assessments, the exam will be 100%. </w:t>
      </w:r>
    </w:p>
    <w:p w14:paraId="6A5C6EA8" w14:textId="77777777" w:rsidR="00341830" w:rsidRPr="00E06C97" w:rsidRDefault="00341830" w:rsidP="00341830">
      <w:p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br w:type="page"/>
      </w:r>
    </w:p>
    <w:p w14:paraId="7E238DEB" w14:textId="1001BB07" w:rsidR="00341830" w:rsidRPr="00E06C97" w:rsidRDefault="00341830" w:rsidP="00341830">
      <w:pPr>
        <w:pStyle w:val="Heading1"/>
        <w:rPr>
          <w:lang w:val="en-GB" w:eastAsia="en-IE"/>
        </w:rPr>
      </w:pPr>
      <w:bookmarkStart w:id="244" w:name="_Toc490059450"/>
      <w:bookmarkStart w:id="245" w:name="_Toc491077186"/>
      <w:bookmarkStart w:id="246" w:name="_Toc491077979"/>
      <w:r w:rsidRPr="00E06C97">
        <w:rPr>
          <w:lang w:val="en-GB" w:eastAsia="en-IE"/>
        </w:rPr>
        <w:lastRenderedPageBreak/>
        <w:t>LA4035 – LABOUR LAW</w:t>
      </w:r>
      <w:bookmarkEnd w:id="244"/>
      <w:bookmarkEnd w:id="245"/>
      <w:bookmarkEnd w:id="246"/>
    </w:p>
    <w:p w14:paraId="35087AB1" w14:textId="77777777" w:rsidR="00341830" w:rsidRPr="00E06C97" w:rsidRDefault="00341830" w:rsidP="00341830">
      <w:pPr>
        <w:spacing w:after="0" w:line="360" w:lineRule="auto"/>
        <w:rPr>
          <w:rFonts w:ascii="Times New Roman" w:hAnsi="Times New Roman" w:cs="Times New Roman"/>
          <w:sz w:val="28"/>
          <w:szCs w:val="28"/>
          <w:lang w:val="en-GB"/>
        </w:rPr>
      </w:pPr>
    </w:p>
    <w:p w14:paraId="215797C4" w14:textId="77777777" w:rsidR="00341830" w:rsidRPr="00E06C97" w:rsidRDefault="00341830" w:rsidP="00341830">
      <w:pPr>
        <w:spacing w:after="0" w:line="360" w:lineRule="auto"/>
        <w:rPr>
          <w:rFonts w:ascii="Times New Roman" w:hAnsi="Times New Roman" w:cs="Times New Roman"/>
          <w:b/>
          <w:sz w:val="28"/>
          <w:szCs w:val="28"/>
          <w:lang w:val="en-GB"/>
        </w:rPr>
        <w:sectPr w:rsidR="00341830" w:rsidRPr="00E06C97" w:rsidSect="00DA454E">
          <w:type w:val="continuous"/>
          <w:pgSz w:w="11906" w:h="16838"/>
          <w:pgMar w:top="1440" w:right="1440" w:bottom="1440" w:left="1440" w:header="708" w:footer="708" w:gutter="0"/>
          <w:cols w:space="708"/>
          <w:docGrid w:linePitch="360"/>
        </w:sectPr>
      </w:pPr>
    </w:p>
    <w:p w14:paraId="38660E46"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Module Leader</w:t>
      </w:r>
    </w:p>
    <w:p w14:paraId="3E3E65A0"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Eddie Keane</w:t>
      </w:r>
    </w:p>
    <w:p w14:paraId="636EBFB2" w14:textId="13B4C6B3" w:rsidR="00C42DB6" w:rsidRPr="00C42DB6" w:rsidRDefault="006956EB" w:rsidP="00341830">
      <w:pPr>
        <w:spacing w:after="0" w:line="360" w:lineRule="auto"/>
        <w:rPr>
          <w:rFonts w:ascii="Times New Roman" w:hAnsi="Times New Roman" w:cs="Times New Roman"/>
        </w:rPr>
      </w:pPr>
      <w:hyperlink r:id="rId27" w:history="1">
        <w:r w:rsidR="00C42DB6" w:rsidRPr="00C42DB6">
          <w:rPr>
            <w:rStyle w:val="Hyperlink"/>
            <w:rFonts w:ascii="Times New Roman" w:hAnsi="Times New Roman" w:cs="Times New Roman"/>
            <w:sz w:val="28"/>
          </w:rPr>
          <w:t>Eddie.Keane@ul.ie</w:t>
        </w:r>
      </w:hyperlink>
      <w:r w:rsidR="00C42DB6" w:rsidRPr="00C42DB6">
        <w:rPr>
          <w:rFonts w:ascii="Times New Roman" w:hAnsi="Times New Roman" w:cs="Times New Roman"/>
        </w:rPr>
        <w:t xml:space="preserve"> </w:t>
      </w:r>
    </w:p>
    <w:p w14:paraId="3AF11834"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Hours per Week</w:t>
      </w:r>
    </w:p>
    <w:p w14:paraId="4E3A5157" w14:textId="77777777" w:rsidR="00341830" w:rsidRPr="00E06C97" w:rsidRDefault="00341830" w:rsidP="00341830">
      <w:pPr>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 xml:space="preserve">Lecture: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p>
    <w:p w14:paraId="2E4F5744" w14:textId="77777777" w:rsidR="00341830" w:rsidRPr="00E06C97" w:rsidRDefault="00341830" w:rsidP="00341830">
      <w:pPr>
        <w:shd w:val="clear" w:color="auto" w:fill="FFFFFF"/>
        <w:spacing w:after="0" w:line="360" w:lineRule="auto"/>
        <w:outlineLvl w:val="1"/>
        <w:rPr>
          <w:rFonts w:ascii="Times New Roman" w:hAnsi="Times New Roman" w:cs="Times New Roman"/>
          <w:iCs/>
          <w:sz w:val="28"/>
          <w:szCs w:val="28"/>
          <w:lang w:val="en-GB"/>
        </w:rPr>
      </w:pPr>
      <w:bookmarkStart w:id="247" w:name="_Toc490059451"/>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bookmarkEnd w:id="247"/>
    </w:p>
    <w:p w14:paraId="34D38B51" w14:textId="77777777" w:rsidR="00341830" w:rsidRPr="00E06C97" w:rsidRDefault="00341830" w:rsidP="00341830">
      <w:pPr>
        <w:spacing w:after="0" w:line="360" w:lineRule="auto"/>
        <w:rPr>
          <w:rFonts w:ascii="Times New Roman" w:hAnsi="Times New Roman" w:cs="Times New Roman"/>
          <w:sz w:val="28"/>
          <w:szCs w:val="28"/>
          <w:lang w:val="en-GB"/>
        </w:rPr>
        <w:sectPr w:rsidR="00341830" w:rsidRPr="00E06C97" w:rsidSect="00DA454E">
          <w:type w:val="continuous"/>
          <w:pgSz w:w="11906" w:h="16838"/>
          <w:pgMar w:top="1440" w:right="1440" w:bottom="1440" w:left="1440" w:header="708" w:footer="708" w:gutter="0"/>
          <w:cols w:num="2" w:space="708"/>
          <w:docGrid w:linePitch="360"/>
        </w:sectPr>
      </w:pPr>
    </w:p>
    <w:p w14:paraId="3294846F" w14:textId="77777777" w:rsidR="00341830" w:rsidRPr="00E06C97" w:rsidRDefault="00341830" w:rsidP="00341830">
      <w:pPr>
        <w:spacing w:after="0" w:line="360" w:lineRule="auto"/>
        <w:rPr>
          <w:rFonts w:ascii="Times New Roman" w:hAnsi="Times New Roman" w:cs="Times New Roman"/>
          <w:sz w:val="28"/>
          <w:szCs w:val="28"/>
          <w:lang w:val="en-GB"/>
        </w:rPr>
      </w:pPr>
    </w:p>
    <w:p w14:paraId="06A96048" w14:textId="6C168A01" w:rsidR="00341830" w:rsidRPr="00E06C97" w:rsidRDefault="008B1162" w:rsidP="0034183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2ADF6859" w14:textId="12D8E1EE"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familiarise students with the legal regulation of employment relationships, industrial relations</w:t>
      </w:r>
      <w:r w:rsidR="00C42DB6">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remedies thereto.</w:t>
      </w:r>
    </w:p>
    <w:p w14:paraId="57B2EF07" w14:textId="77777777" w:rsidR="00341830" w:rsidRPr="00E06C97" w:rsidRDefault="00341830" w:rsidP="00341830">
      <w:pPr>
        <w:spacing w:after="0" w:line="360" w:lineRule="auto"/>
        <w:rPr>
          <w:rFonts w:ascii="Times New Roman" w:hAnsi="Times New Roman" w:cs="Times New Roman"/>
          <w:sz w:val="28"/>
          <w:szCs w:val="28"/>
          <w:lang w:val="en-GB"/>
        </w:rPr>
      </w:pPr>
    </w:p>
    <w:p w14:paraId="0688D170"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Syllabus</w:t>
      </w:r>
    </w:p>
    <w:p w14:paraId="75947E3B" w14:textId="77777777" w:rsidR="00696CD8" w:rsidRDefault="00696CD8" w:rsidP="009F175A">
      <w:pPr>
        <w:pStyle w:val="ListParagraph"/>
        <w:numPr>
          <w:ilvl w:val="0"/>
          <w:numId w:val="51"/>
        </w:numPr>
        <w:spacing w:after="0" w:line="360" w:lineRule="auto"/>
        <w:rPr>
          <w:rFonts w:ascii="Times New Roman" w:hAnsi="Times New Roman" w:cs="Times New Roman"/>
          <w:sz w:val="28"/>
          <w:szCs w:val="28"/>
          <w:lang w:val="en-GB"/>
        </w:rPr>
        <w:sectPr w:rsidR="00696CD8" w:rsidSect="00DA454E">
          <w:type w:val="continuous"/>
          <w:pgSz w:w="11906" w:h="16838"/>
          <w:pgMar w:top="1440" w:right="1440" w:bottom="1440" w:left="1440" w:header="708" w:footer="708" w:gutter="0"/>
          <w:cols w:space="708"/>
          <w:docGrid w:linePitch="360"/>
        </w:sectPr>
      </w:pPr>
    </w:p>
    <w:p w14:paraId="49D76CC2" w14:textId="60A358DA"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w:t>
      </w:r>
      <w:r w:rsidR="00C42DB6">
        <w:rPr>
          <w:rFonts w:ascii="Times New Roman" w:hAnsi="Times New Roman" w:cs="Times New Roman"/>
          <w:sz w:val="28"/>
          <w:szCs w:val="28"/>
          <w:lang w:val="en-GB"/>
        </w:rPr>
        <w:t>h</w:t>
      </w:r>
      <w:r w:rsidRPr="00E06C97">
        <w:rPr>
          <w:rFonts w:ascii="Times New Roman" w:hAnsi="Times New Roman" w:cs="Times New Roman"/>
          <w:sz w:val="28"/>
          <w:szCs w:val="28"/>
          <w:lang w:val="en-GB"/>
        </w:rPr>
        <w:t xml:space="preserve">istory, </w:t>
      </w:r>
      <w:r w:rsidR="00C42DB6">
        <w:rPr>
          <w:rFonts w:ascii="Times New Roman" w:hAnsi="Times New Roman" w:cs="Times New Roman"/>
          <w:sz w:val="28"/>
          <w:szCs w:val="28"/>
          <w:lang w:val="en-GB"/>
        </w:rPr>
        <w:t>s</w:t>
      </w:r>
      <w:r w:rsidRPr="00E06C97">
        <w:rPr>
          <w:rFonts w:ascii="Times New Roman" w:hAnsi="Times New Roman" w:cs="Times New Roman"/>
          <w:sz w:val="28"/>
          <w:szCs w:val="28"/>
          <w:lang w:val="en-GB"/>
        </w:rPr>
        <w:t xml:space="preserve">ources </w:t>
      </w:r>
      <w:r w:rsidR="00696CD8">
        <w:rPr>
          <w:rFonts w:ascii="Times New Roman" w:hAnsi="Times New Roman" w:cs="Times New Roman"/>
          <w:sz w:val="28"/>
          <w:szCs w:val="28"/>
          <w:lang w:val="en-GB"/>
        </w:rPr>
        <w:t xml:space="preserve">&amp; </w:t>
      </w:r>
      <w:r w:rsidR="00C42DB6">
        <w:rPr>
          <w:rFonts w:ascii="Times New Roman" w:hAnsi="Times New Roman" w:cs="Times New Roman"/>
          <w:sz w:val="28"/>
          <w:szCs w:val="28"/>
          <w:lang w:val="en-GB"/>
        </w:rPr>
        <w:t>i</w:t>
      </w:r>
      <w:r w:rsidRPr="00E06C97">
        <w:rPr>
          <w:rFonts w:ascii="Times New Roman" w:hAnsi="Times New Roman" w:cs="Times New Roman"/>
          <w:sz w:val="28"/>
          <w:szCs w:val="28"/>
          <w:lang w:val="en-GB"/>
        </w:rPr>
        <w:t xml:space="preserve">nstitutions of </w:t>
      </w:r>
      <w:r w:rsidR="00C42DB6" w:rsidRPr="00E06C97">
        <w:rPr>
          <w:rFonts w:ascii="Times New Roman" w:hAnsi="Times New Roman" w:cs="Times New Roman"/>
          <w:sz w:val="28"/>
          <w:szCs w:val="28"/>
          <w:lang w:val="en-GB"/>
        </w:rPr>
        <w:t xml:space="preserve">labour law </w:t>
      </w:r>
    </w:p>
    <w:p w14:paraId="68743BB8" w14:textId="651B07EA"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Defining </w:t>
      </w:r>
      <w:r w:rsidR="00C42DB6" w:rsidRPr="00E06C97">
        <w:rPr>
          <w:rFonts w:ascii="Times New Roman" w:hAnsi="Times New Roman" w:cs="Times New Roman"/>
          <w:sz w:val="28"/>
          <w:szCs w:val="28"/>
          <w:lang w:val="en-GB"/>
        </w:rPr>
        <w:t>employee status</w:t>
      </w:r>
    </w:p>
    <w:p w14:paraId="4E23FB9A" w14:textId="2BBBBC59"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Equality/</w:t>
      </w:r>
      <w:r w:rsidR="00C42DB6">
        <w:rPr>
          <w:rFonts w:ascii="Times New Roman" w:hAnsi="Times New Roman" w:cs="Times New Roman"/>
          <w:sz w:val="28"/>
          <w:szCs w:val="28"/>
          <w:lang w:val="en-GB"/>
        </w:rPr>
        <w:t>d</w:t>
      </w:r>
      <w:r w:rsidRPr="00E06C97">
        <w:rPr>
          <w:rFonts w:ascii="Times New Roman" w:hAnsi="Times New Roman" w:cs="Times New Roman"/>
          <w:sz w:val="28"/>
          <w:szCs w:val="28"/>
          <w:lang w:val="en-GB"/>
        </w:rPr>
        <w:t>iscrimination</w:t>
      </w:r>
    </w:p>
    <w:p w14:paraId="55782327" w14:textId="0A42BD29"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Health </w:t>
      </w:r>
      <w:r w:rsidR="00C42DB6" w:rsidRPr="00E06C97">
        <w:rPr>
          <w:rFonts w:ascii="Times New Roman" w:hAnsi="Times New Roman" w:cs="Times New Roman"/>
          <w:sz w:val="28"/>
          <w:szCs w:val="28"/>
          <w:lang w:val="en-GB"/>
        </w:rPr>
        <w:t xml:space="preserve">safety &amp; welfare at work </w:t>
      </w:r>
    </w:p>
    <w:p w14:paraId="7CE971B2" w14:textId="06B2EBD3"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w:t>
      </w:r>
      <w:r w:rsidR="00C42DB6">
        <w:rPr>
          <w:rFonts w:ascii="Times New Roman" w:hAnsi="Times New Roman" w:cs="Times New Roman"/>
          <w:sz w:val="28"/>
          <w:szCs w:val="28"/>
          <w:lang w:val="en-GB"/>
        </w:rPr>
        <w:t>gnity at work:</w:t>
      </w:r>
      <w:r w:rsidR="00C42DB6" w:rsidRPr="00E06C97">
        <w:rPr>
          <w:rFonts w:ascii="Times New Roman" w:hAnsi="Times New Roman" w:cs="Times New Roman"/>
          <w:sz w:val="28"/>
          <w:szCs w:val="28"/>
          <w:lang w:val="en-GB"/>
        </w:rPr>
        <w:t xml:space="preserve"> bullying &amp; sexual harassment</w:t>
      </w:r>
    </w:p>
    <w:p w14:paraId="22BBB466" w14:textId="3FEED287"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Termination of </w:t>
      </w:r>
      <w:r w:rsidR="00C42DB6">
        <w:rPr>
          <w:rFonts w:ascii="Times New Roman" w:hAnsi="Times New Roman" w:cs="Times New Roman"/>
          <w:sz w:val="28"/>
          <w:szCs w:val="28"/>
          <w:lang w:val="en-GB"/>
        </w:rPr>
        <w:t>e</w:t>
      </w:r>
      <w:r w:rsidRPr="00E06C97">
        <w:rPr>
          <w:rFonts w:ascii="Times New Roman" w:hAnsi="Times New Roman" w:cs="Times New Roman"/>
          <w:sz w:val="28"/>
          <w:szCs w:val="28"/>
          <w:lang w:val="en-GB"/>
        </w:rPr>
        <w:t>mployment</w:t>
      </w:r>
    </w:p>
    <w:p w14:paraId="160474EA" w14:textId="107B787E" w:rsidR="00341830" w:rsidRPr="00E06C97" w:rsidRDefault="00341830" w:rsidP="009F175A">
      <w:pPr>
        <w:pStyle w:val="ListParagraph"/>
        <w:numPr>
          <w:ilvl w:val="0"/>
          <w:numId w:val="5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Trade </w:t>
      </w:r>
      <w:r w:rsidR="00C42DB6" w:rsidRPr="00E06C97">
        <w:rPr>
          <w:rFonts w:ascii="Times New Roman" w:hAnsi="Times New Roman" w:cs="Times New Roman"/>
          <w:sz w:val="28"/>
          <w:szCs w:val="28"/>
          <w:lang w:val="en-GB"/>
        </w:rPr>
        <w:t xml:space="preserve">union membership </w:t>
      </w:r>
    </w:p>
    <w:p w14:paraId="22D7FC58" w14:textId="77777777" w:rsidR="00696CD8" w:rsidRDefault="00696CD8" w:rsidP="00341830">
      <w:pPr>
        <w:spacing w:after="0" w:line="360" w:lineRule="auto"/>
        <w:rPr>
          <w:rFonts w:ascii="Times New Roman" w:hAnsi="Times New Roman" w:cs="Times New Roman"/>
          <w:sz w:val="28"/>
          <w:szCs w:val="28"/>
          <w:lang w:val="en-GB"/>
        </w:rPr>
        <w:sectPr w:rsidR="00696CD8" w:rsidSect="00DA454E">
          <w:type w:val="continuous"/>
          <w:pgSz w:w="11906" w:h="16838"/>
          <w:pgMar w:top="1440" w:right="1440" w:bottom="1440" w:left="1440" w:header="708" w:footer="708" w:gutter="0"/>
          <w:cols w:num="2" w:space="708"/>
          <w:docGrid w:linePitch="360"/>
        </w:sectPr>
      </w:pPr>
    </w:p>
    <w:p w14:paraId="4405EFE7" w14:textId="5CBB91DF" w:rsidR="00341830" w:rsidRPr="00E06C97" w:rsidRDefault="00341830" w:rsidP="00341830">
      <w:pPr>
        <w:spacing w:after="0" w:line="360" w:lineRule="auto"/>
        <w:rPr>
          <w:rFonts w:ascii="Times New Roman" w:hAnsi="Times New Roman" w:cs="Times New Roman"/>
          <w:sz w:val="28"/>
          <w:szCs w:val="28"/>
          <w:lang w:val="en-GB"/>
        </w:rPr>
      </w:pPr>
    </w:p>
    <w:p w14:paraId="32D141EB"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p>
    <w:p w14:paraId="7CA2AA18"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a student will be able to:</w:t>
      </w:r>
    </w:p>
    <w:p w14:paraId="07644977" w14:textId="13844DF0" w:rsidR="00341830" w:rsidRPr="00E06C97" w:rsidRDefault="00341830" w:rsidP="009F175A">
      <w:pPr>
        <w:pStyle w:val="ListParagraph"/>
        <w:numPr>
          <w:ilvl w:val="0"/>
          <w:numId w:val="12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legal relationships existing between the different classes of employees and employers, collective labour law, freedom of association and the law relation to trade disputes, the transfer of undertakings</w:t>
      </w:r>
      <w:r w:rsidR="001E457A">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industrial relations law. </w:t>
      </w:r>
    </w:p>
    <w:p w14:paraId="2D631FB1" w14:textId="2B24FBC3" w:rsidR="00341830" w:rsidRPr="00E06C97" w:rsidRDefault="00341830" w:rsidP="009F175A">
      <w:pPr>
        <w:pStyle w:val="ListParagraph"/>
        <w:numPr>
          <w:ilvl w:val="0"/>
          <w:numId w:val="12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Specify the principles go</w:t>
      </w:r>
      <w:r w:rsidR="001E457A">
        <w:rPr>
          <w:rFonts w:ascii="Times New Roman" w:hAnsi="Times New Roman" w:cs="Times New Roman"/>
          <w:sz w:val="28"/>
          <w:szCs w:val="28"/>
          <w:lang w:val="en-GB"/>
        </w:rPr>
        <w:t>verning a range of legal issues</w:t>
      </w:r>
      <w:r w:rsidRPr="00E06C97">
        <w:rPr>
          <w:rFonts w:ascii="Times New Roman" w:hAnsi="Times New Roman" w:cs="Times New Roman"/>
          <w:sz w:val="28"/>
          <w:szCs w:val="28"/>
          <w:lang w:val="en-GB"/>
        </w:rPr>
        <w:t xml:space="preserve"> including equality law, unfair dismissal, bullying, harassment, sexual harassment, health and safety in the workplace, the nature and terms of the employment contract, the impact of European labour provisions, and the institutional regulation of labour law in Ireland. </w:t>
      </w:r>
    </w:p>
    <w:p w14:paraId="4EC38B63" w14:textId="29B2EA8D" w:rsidR="00341830" w:rsidRPr="00E06C97" w:rsidRDefault="00341830" w:rsidP="009F175A">
      <w:pPr>
        <w:pStyle w:val="ListParagraph"/>
        <w:numPr>
          <w:ilvl w:val="0"/>
          <w:numId w:val="12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Discuss the policy issues arising i</w:t>
      </w:r>
      <w:r w:rsidR="001E457A">
        <w:rPr>
          <w:rFonts w:ascii="Times New Roman" w:hAnsi="Times New Roman" w:cs="Times New Roman"/>
          <w:sz w:val="28"/>
          <w:szCs w:val="28"/>
          <w:lang w:val="en-GB"/>
        </w:rPr>
        <w:t>n different areas of labour law</w:t>
      </w:r>
      <w:r w:rsidRPr="00E06C97">
        <w:rPr>
          <w:rFonts w:ascii="Times New Roman" w:hAnsi="Times New Roman" w:cs="Times New Roman"/>
          <w:sz w:val="28"/>
          <w:szCs w:val="28"/>
          <w:lang w:val="en-GB"/>
        </w:rPr>
        <w:t xml:space="preserve"> and evaluate the existing law in the light of policy considerations. </w:t>
      </w:r>
    </w:p>
    <w:p w14:paraId="3EC736BF" w14:textId="77777777" w:rsidR="00341830" w:rsidRPr="00E06C97" w:rsidRDefault="00341830" w:rsidP="009F175A">
      <w:pPr>
        <w:pStyle w:val="ListParagraph"/>
        <w:numPr>
          <w:ilvl w:val="0"/>
          <w:numId w:val="12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Differentiate the legal relationship existing between employers and trade unions, and the legal relationship existing between trade unions and their members. </w:t>
      </w:r>
    </w:p>
    <w:p w14:paraId="7B8C18CC" w14:textId="2F699208" w:rsidR="00341830" w:rsidRPr="00E06C97" w:rsidRDefault="00341830" w:rsidP="009F175A">
      <w:pPr>
        <w:pStyle w:val="ListParagraph"/>
        <w:numPr>
          <w:ilvl w:val="0"/>
          <w:numId w:val="12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Distinguish between the different types of worker, in particular</w:t>
      </w:r>
      <w:r w:rsidR="001E457A">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employees and independent contractors, full-time and part</w:t>
      </w:r>
      <w:r w:rsidR="001E457A">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time workers, and compare the rights and status of each. </w:t>
      </w:r>
    </w:p>
    <w:p w14:paraId="48A03B07" w14:textId="77777777" w:rsidR="00341830" w:rsidRPr="00E06C97" w:rsidRDefault="00341830" w:rsidP="009F175A">
      <w:pPr>
        <w:pStyle w:val="ListParagraph"/>
        <w:numPr>
          <w:ilvl w:val="0"/>
          <w:numId w:val="12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Critique the legal remedies available to employers and employees in different situations. </w:t>
      </w:r>
    </w:p>
    <w:p w14:paraId="46054B31" w14:textId="77777777" w:rsidR="00341830" w:rsidRPr="00E06C97" w:rsidRDefault="00341830" w:rsidP="00341830">
      <w:pPr>
        <w:spacing w:after="0" w:line="360" w:lineRule="auto"/>
        <w:rPr>
          <w:rFonts w:ascii="Times New Roman" w:hAnsi="Times New Roman" w:cs="Times New Roman"/>
          <w:sz w:val="28"/>
          <w:szCs w:val="28"/>
          <w:lang w:val="en-GB"/>
        </w:rPr>
      </w:pPr>
    </w:p>
    <w:p w14:paraId="542273DC" w14:textId="4CB2F1CD" w:rsidR="00341830" w:rsidRPr="00E06C97" w:rsidRDefault="008B1162" w:rsidP="0034183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p>
    <w:p w14:paraId="48C3AFB0" w14:textId="4287CC09"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module will be taught through a series of lectures, tutorials</w:t>
      </w:r>
      <w:r w:rsidR="001E457A">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Moot Court exercises. Material is presented by the module leader </w:t>
      </w:r>
      <w:r w:rsidR="001E457A">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will be discussed in class in an interactive manner. Students will also be expected to conduct their own private research to further their knowledge of the relevant issues. An integral part of the module is that students have the opportunity to represent a party in a </w:t>
      </w:r>
      <w:r w:rsidR="00506848">
        <w:rPr>
          <w:rFonts w:ascii="Times New Roman" w:hAnsi="Times New Roman" w:cs="Times New Roman"/>
          <w:sz w:val="28"/>
          <w:szCs w:val="28"/>
          <w:lang w:val="en-GB"/>
        </w:rPr>
        <w:t>m</w:t>
      </w:r>
      <w:r w:rsidRPr="00E06C97">
        <w:rPr>
          <w:rFonts w:ascii="Times New Roman" w:hAnsi="Times New Roman" w:cs="Times New Roman"/>
          <w:sz w:val="28"/>
          <w:szCs w:val="28"/>
          <w:lang w:val="en-GB"/>
        </w:rPr>
        <w:t xml:space="preserve">oot </w:t>
      </w:r>
      <w:r w:rsidR="00506848">
        <w:rPr>
          <w:rFonts w:ascii="Times New Roman" w:hAnsi="Times New Roman" w:cs="Times New Roman"/>
          <w:sz w:val="28"/>
          <w:szCs w:val="28"/>
          <w:lang w:val="en-GB"/>
        </w:rPr>
        <w:t>c</w:t>
      </w:r>
      <w:r w:rsidRPr="00E06C97">
        <w:rPr>
          <w:rFonts w:ascii="Times New Roman" w:hAnsi="Times New Roman" w:cs="Times New Roman"/>
          <w:sz w:val="28"/>
          <w:szCs w:val="28"/>
          <w:lang w:val="en-GB"/>
        </w:rPr>
        <w:t>ourt case, which is heard in the UL Law School replica courtroom.</w:t>
      </w:r>
    </w:p>
    <w:p w14:paraId="1637DAF1" w14:textId="77777777" w:rsidR="00341830" w:rsidRPr="00E06C97" w:rsidRDefault="00341830" w:rsidP="00341830">
      <w:pPr>
        <w:spacing w:after="0" w:line="360" w:lineRule="auto"/>
        <w:rPr>
          <w:rFonts w:ascii="Times New Roman" w:hAnsi="Times New Roman" w:cs="Times New Roman"/>
          <w:sz w:val="28"/>
          <w:szCs w:val="28"/>
          <w:lang w:val="en-GB"/>
        </w:rPr>
      </w:pPr>
    </w:p>
    <w:p w14:paraId="77D70785"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Primary Texts</w:t>
      </w:r>
    </w:p>
    <w:p w14:paraId="0F486D75" w14:textId="3ED861E5" w:rsidR="00341830" w:rsidRPr="00E06C97" w:rsidRDefault="00341830" w:rsidP="009F175A">
      <w:pPr>
        <w:pStyle w:val="ListParagraph"/>
        <w:numPr>
          <w:ilvl w:val="0"/>
          <w:numId w:val="5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Regan (</w:t>
      </w:r>
      <w:r w:rsidR="001E457A">
        <w:rPr>
          <w:rFonts w:ascii="Times New Roman" w:hAnsi="Times New Roman" w:cs="Times New Roman"/>
          <w:sz w:val="28"/>
          <w:szCs w:val="28"/>
          <w:lang w:val="en-GB"/>
        </w:rPr>
        <w:t>E</w:t>
      </w:r>
      <w:r w:rsidRPr="00E06C97">
        <w:rPr>
          <w:rFonts w:ascii="Times New Roman" w:hAnsi="Times New Roman" w:cs="Times New Roman"/>
          <w:sz w:val="28"/>
          <w:szCs w:val="28"/>
          <w:lang w:val="en-GB"/>
        </w:rPr>
        <w:t xml:space="preserve">d), </w:t>
      </w:r>
      <w:r w:rsidRPr="001E457A">
        <w:rPr>
          <w:rFonts w:ascii="Times New Roman" w:hAnsi="Times New Roman" w:cs="Times New Roman"/>
          <w:i/>
          <w:sz w:val="28"/>
          <w:szCs w:val="28"/>
          <w:lang w:val="en-GB"/>
        </w:rPr>
        <w:t>Employment Law</w:t>
      </w:r>
      <w:r w:rsidRPr="00E06C97">
        <w:rPr>
          <w:rFonts w:ascii="Times New Roman" w:hAnsi="Times New Roman" w:cs="Times New Roman"/>
          <w:sz w:val="28"/>
          <w:szCs w:val="28"/>
          <w:lang w:val="en-GB"/>
        </w:rPr>
        <w:t>, (Tottel, Hayward’s Heath, 2009)</w:t>
      </w:r>
    </w:p>
    <w:p w14:paraId="689BE9F5" w14:textId="77777777" w:rsidR="00341830" w:rsidRPr="00E06C97" w:rsidRDefault="00341830" w:rsidP="009F175A">
      <w:pPr>
        <w:pStyle w:val="ListParagraph"/>
        <w:numPr>
          <w:ilvl w:val="0"/>
          <w:numId w:val="5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Daly and Doherty, </w:t>
      </w:r>
      <w:r w:rsidRPr="001E457A">
        <w:rPr>
          <w:rFonts w:ascii="Times New Roman" w:hAnsi="Times New Roman" w:cs="Times New Roman"/>
          <w:i/>
          <w:sz w:val="28"/>
          <w:szCs w:val="28"/>
          <w:lang w:val="en-GB"/>
        </w:rPr>
        <w:t>Principles of Irish Employment Law</w:t>
      </w:r>
      <w:r w:rsidRPr="00E06C97">
        <w:rPr>
          <w:rFonts w:ascii="Times New Roman" w:hAnsi="Times New Roman" w:cs="Times New Roman"/>
          <w:sz w:val="28"/>
          <w:szCs w:val="28"/>
          <w:lang w:val="en-GB"/>
        </w:rPr>
        <w:t xml:space="preserve">, (Clarus Press, Dublin, 2010) </w:t>
      </w:r>
    </w:p>
    <w:p w14:paraId="406B4EA5" w14:textId="77777777" w:rsidR="00341830" w:rsidRPr="00E06C97" w:rsidRDefault="00341830" w:rsidP="009F175A">
      <w:pPr>
        <w:pStyle w:val="ListParagraph"/>
        <w:numPr>
          <w:ilvl w:val="0"/>
          <w:numId w:val="5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Cox, Corbett &amp; Ryan, </w:t>
      </w:r>
      <w:r w:rsidRPr="001E457A">
        <w:rPr>
          <w:rFonts w:ascii="Times New Roman" w:hAnsi="Times New Roman" w:cs="Times New Roman"/>
          <w:i/>
          <w:sz w:val="28"/>
          <w:szCs w:val="28"/>
          <w:lang w:val="en-GB"/>
        </w:rPr>
        <w:t>Employment Law in Ireland</w:t>
      </w:r>
      <w:r w:rsidRPr="00E06C97">
        <w:rPr>
          <w:rFonts w:ascii="Times New Roman" w:hAnsi="Times New Roman" w:cs="Times New Roman"/>
          <w:sz w:val="28"/>
          <w:szCs w:val="28"/>
          <w:lang w:val="en-GB"/>
        </w:rPr>
        <w:t>, (Clarus Press, Dublin, 2009)</w:t>
      </w:r>
    </w:p>
    <w:p w14:paraId="6FB4E655" w14:textId="77777777" w:rsidR="00341830" w:rsidRPr="00E06C97" w:rsidRDefault="00341830" w:rsidP="009F175A">
      <w:pPr>
        <w:pStyle w:val="ListParagraph"/>
        <w:numPr>
          <w:ilvl w:val="0"/>
          <w:numId w:val="5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Forde and Byrne, Employment Law, (Round Hall Press, Dublin, 2009)</w:t>
      </w:r>
    </w:p>
    <w:p w14:paraId="09F53548" w14:textId="77777777" w:rsidR="00341830" w:rsidRPr="00E06C97" w:rsidRDefault="00341830" w:rsidP="00341830">
      <w:pPr>
        <w:spacing w:after="0" w:line="360" w:lineRule="auto"/>
        <w:rPr>
          <w:rFonts w:ascii="Times New Roman" w:hAnsi="Times New Roman" w:cs="Times New Roman"/>
          <w:sz w:val="28"/>
          <w:szCs w:val="28"/>
          <w:lang w:val="en-GB"/>
        </w:rPr>
      </w:pPr>
    </w:p>
    <w:p w14:paraId="1F09BBF0" w14:textId="77777777" w:rsidR="00341830" w:rsidRPr="00E06C97" w:rsidRDefault="00341830" w:rsidP="00341830">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Other Texts</w:t>
      </w:r>
    </w:p>
    <w:p w14:paraId="537BA32E" w14:textId="1BC96A03" w:rsidR="00341830" w:rsidRPr="00E06C97" w:rsidRDefault="00341830" w:rsidP="009F175A">
      <w:pPr>
        <w:pStyle w:val="ListParagraph"/>
        <w:numPr>
          <w:ilvl w:val="0"/>
          <w:numId w:val="5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Lexis, Justis, Westlaw.ie, </w:t>
      </w:r>
      <w:r w:rsidR="00E06C97" w:rsidRPr="00E06C97">
        <w:rPr>
          <w:rFonts w:ascii="Times New Roman" w:hAnsi="Times New Roman" w:cs="Times New Roman"/>
          <w:sz w:val="28"/>
          <w:szCs w:val="28"/>
          <w:lang w:val="en-GB"/>
        </w:rPr>
        <w:t>etc.</w:t>
      </w:r>
    </w:p>
    <w:p w14:paraId="492FF001" w14:textId="77777777" w:rsidR="00341830" w:rsidRPr="00E06C97" w:rsidRDefault="00341830" w:rsidP="009F175A">
      <w:pPr>
        <w:pStyle w:val="ListParagraph"/>
        <w:numPr>
          <w:ilvl w:val="0"/>
          <w:numId w:val="5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Employment Law – Law Society of Ireland Manuals </w:t>
      </w:r>
    </w:p>
    <w:p w14:paraId="4F173D77" w14:textId="77777777" w:rsidR="00341830" w:rsidRPr="00E06C97" w:rsidRDefault="00341830" w:rsidP="009F175A">
      <w:pPr>
        <w:pStyle w:val="ListParagraph"/>
        <w:numPr>
          <w:ilvl w:val="0"/>
          <w:numId w:val="5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Employment Law Reports (ELR)</w:t>
      </w:r>
    </w:p>
    <w:p w14:paraId="499DD5AC" w14:textId="77777777" w:rsidR="00341830" w:rsidRPr="00E06C97" w:rsidRDefault="00341830" w:rsidP="009F175A">
      <w:pPr>
        <w:pStyle w:val="ListParagraph"/>
        <w:numPr>
          <w:ilvl w:val="0"/>
          <w:numId w:val="5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Irish Employment Law Journal</w:t>
      </w:r>
    </w:p>
    <w:p w14:paraId="471B0059" w14:textId="77777777" w:rsidR="00341830" w:rsidRPr="00E06C97" w:rsidRDefault="00341830" w:rsidP="00341830">
      <w:pPr>
        <w:spacing w:after="0" w:line="360" w:lineRule="auto"/>
        <w:rPr>
          <w:rFonts w:ascii="Times New Roman" w:hAnsi="Times New Roman" w:cs="Times New Roman"/>
          <w:sz w:val="28"/>
          <w:szCs w:val="28"/>
          <w:lang w:val="en-GB"/>
        </w:rPr>
      </w:pPr>
    </w:p>
    <w:p w14:paraId="71E94081"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Semester &amp; Year to be First Offered</w:t>
      </w:r>
    </w:p>
    <w:p w14:paraId="1C5C7D77" w14:textId="6AC836A1"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2010</w:t>
      </w:r>
    </w:p>
    <w:p w14:paraId="23460796" w14:textId="77777777" w:rsidR="00341830" w:rsidRPr="00E06C97" w:rsidRDefault="00341830" w:rsidP="00341830">
      <w:pPr>
        <w:spacing w:after="0" w:line="360" w:lineRule="auto"/>
        <w:rPr>
          <w:rFonts w:ascii="Times New Roman" w:hAnsi="Times New Roman" w:cs="Times New Roman"/>
          <w:sz w:val="28"/>
          <w:szCs w:val="28"/>
          <w:lang w:val="en-GB"/>
        </w:rPr>
      </w:pPr>
    </w:p>
    <w:p w14:paraId="509DD8A9"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Academic Instruments</w:t>
      </w:r>
    </w:p>
    <w:p w14:paraId="528DBD0F" w14:textId="6FB267FE"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assessment will be an in-term essay (approximately 2,000 words) worth 40% based on the arguments presented in the Moot exercise and an end of semester, closed book examination that will consist of five questions where students will be required to answer two within 1.5 hours. All questions will carry equal marks</w:t>
      </w:r>
      <w:r w:rsidR="001E457A">
        <w:rPr>
          <w:rFonts w:ascii="Times New Roman" w:hAnsi="Times New Roman" w:cs="Times New Roman"/>
          <w:sz w:val="28"/>
          <w:szCs w:val="28"/>
          <w:lang w:val="en-GB"/>
        </w:rPr>
        <w:t>.</w:t>
      </w:r>
    </w:p>
    <w:p w14:paraId="229AD758" w14:textId="7784FADF"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For students that are unsuccessful in the semester assessments the annual repeat examination will be a two hour exam where students are required to answer </w:t>
      </w:r>
      <w:r w:rsidR="001E457A">
        <w:rPr>
          <w:rFonts w:ascii="Times New Roman" w:hAnsi="Times New Roman" w:cs="Times New Roman"/>
          <w:sz w:val="28"/>
          <w:szCs w:val="28"/>
          <w:lang w:val="en-GB"/>
        </w:rPr>
        <w:t>three</w:t>
      </w:r>
      <w:r w:rsidRPr="00E06C97">
        <w:rPr>
          <w:rFonts w:ascii="Times New Roman" w:hAnsi="Times New Roman" w:cs="Times New Roman"/>
          <w:sz w:val="28"/>
          <w:szCs w:val="28"/>
          <w:lang w:val="en-GB"/>
        </w:rPr>
        <w:t xml:space="preserve"> questions from a selection of five. The questions are a mixture of problems and essays and all questions carry equal marks.</w:t>
      </w:r>
    </w:p>
    <w:p w14:paraId="29441E37" w14:textId="77777777" w:rsidR="00341830" w:rsidRPr="00E06C97" w:rsidRDefault="00341830" w:rsidP="00341830">
      <w:pPr>
        <w:spacing w:after="0" w:line="360" w:lineRule="auto"/>
        <w:rPr>
          <w:rFonts w:ascii="Times New Roman" w:hAnsi="Times New Roman" w:cs="Times New Roman"/>
          <w:sz w:val="28"/>
          <w:szCs w:val="28"/>
          <w:lang w:val="en-GB"/>
        </w:rPr>
      </w:pPr>
    </w:p>
    <w:p w14:paraId="3547F641"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24BEE006" w14:textId="2602C5AC" w:rsidR="00341830" w:rsidRPr="00E06C97" w:rsidRDefault="00341830" w:rsidP="00341830">
      <w:pPr>
        <w:pStyle w:val="Heading1"/>
        <w:rPr>
          <w:lang w:val="en-GB" w:eastAsia="en-IE"/>
        </w:rPr>
      </w:pPr>
      <w:bookmarkStart w:id="248" w:name="_Toc490059452"/>
      <w:bookmarkStart w:id="249" w:name="_Toc491077187"/>
      <w:bookmarkStart w:id="250" w:name="_Toc491077980"/>
      <w:r w:rsidRPr="00E06C97">
        <w:rPr>
          <w:lang w:val="en-GB" w:eastAsia="en-IE"/>
        </w:rPr>
        <w:lastRenderedPageBreak/>
        <w:t>LA4036 – INTELLECTUAL PROPERTY LAW</w:t>
      </w:r>
      <w:bookmarkEnd w:id="248"/>
      <w:bookmarkEnd w:id="249"/>
      <w:bookmarkEnd w:id="250"/>
    </w:p>
    <w:p w14:paraId="49A519CD" w14:textId="77777777" w:rsidR="00341830" w:rsidRPr="00E06C97" w:rsidRDefault="00341830" w:rsidP="00341830">
      <w:pPr>
        <w:rPr>
          <w:lang w:val="en-GB" w:eastAsia="en-IE"/>
        </w:rPr>
      </w:pPr>
    </w:p>
    <w:p w14:paraId="5DDB9C39" w14:textId="77777777" w:rsidR="00341830" w:rsidRPr="00E06C97" w:rsidRDefault="00341830" w:rsidP="00341830">
      <w:pPr>
        <w:spacing w:after="0" w:line="360" w:lineRule="auto"/>
        <w:rPr>
          <w:rFonts w:ascii="Times New Roman" w:eastAsia="Times New Roman" w:hAnsi="Times New Roman" w:cs="Times New Roman"/>
          <w:b/>
          <w:bCs/>
          <w:sz w:val="28"/>
          <w:szCs w:val="28"/>
          <w:lang w:val="en-GB"/>
        </w:rPr>
        <w:sectPr w:rsidR="00341830" w:rsidRPr="00E06C97" w:rsidSect="00DA454E">
          <w:type w:val="continuous"/>
          <w:pgSz w:w="11906" w:h="16838"/>
          <w:pgMar w:top="1440" w:right="1440" w:bottom="1440" w:left="1440" w:header="708" w:footer="708" w:gutter="0"/>
          <w:cols w:space="708"/>
          <w:docGrid w:linePitch="360"/>
        </w:sectPr>
      </w:pPr>
    </w:p>
    <w:p w14:paraId="4D050CE0" w14:textId="77777777" w:rsidR="00341830" w:rsidRPr="00E06C97" w:rsidRDefault="00341830" w:rsidP="00341830">
      <w:pPr>
        <w:spacing w:after="0" w:line="360" w:lineRule="auto"/>
        <w:rPr>
          <w:rFonts w:ascii="Times New Roman" w:eastAsia="Times New Roman" w:hAnsi="Times New Roman" w:cs="Times New Roman"/>
          <w:b/>
          <w:bCs/>
          <w:sz w:val="28"/>
          <w:szCs w:val="28"/>
          <w:lang w:val="en-GB"/>
        </w:rPr>
      </w:pPr>
      <w:r w:rsidRPr="00E06C97">
        <w:rPr>
          <w:rFonts w:ascii="Times New Roman" w:eastAsia="Times New Roman" w:hAnsi="Times New Roman" w:cs="Times New Roman"/>
          <w:b/>
          <w:bCs/>
          <w:sz w:val="28"/>
          <w:szCs w:val="28"/>
          <w:lang w:val="en-GB"/>
        </w:rPr>
        <w:t>Module Leader</w:t>
      </w:r>
    </w:p>
    <w:p w14:paraId="55CBC2DE"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bCs/>
          <w:sz w:val="28"/>
          <w:szCs w:val="28"/>
          <w:lang w:val="en-GB"/>
        </w:rPr>
        <w:t>John Lombard</w:t>
      </w:r>
    </w:p>
    <w:p w14:paraId="04FFA228" w14:textId="74FDABF4" w:rsidR="00341830" w:rsidRPr="00E06C97" w:rsidRDefault="006956EB" w:rsidP="00341830">
      <w:pPr>
        <w:spacing w:after="0" w:line="360" w:lineRule="auto"/>
        <w:rPr>
          <w:rFonts w:ascii="Times New Roman" w:eastAsia="Times New Roman" w:hAnsi="Times New Roman" w:cs="Times New Roman"/>
          <w:sz w:val="28"/>
          <w:szCs w:val="28"/>
          <w:lang w:val="en-GB"/>
        </w:rPr>
      </w:pPr>
      <w:hyperlink r:id="rId28" w:history="1">
        <w:r w:rsidR="008A24EF" w:rsidRPr="00E06C97">
          <w:rPr>
            <w:rStyle w:val="Hyperlink"/>
            <w:rFonts w:ascii="Times New Roman" w:eastAsia="Times New Roman" w:hAnsi="Times New Roman" w:cs="Times New Roman"/>
            <w:sz w:val="28"/>
            <w:szCs w:val="28"/>
            <w:lang w:val="en-GB"/>
          </w:rPr>
          <w:t>John.Lombard@ul.ie</w:t>
        </w:r>
      </w:hyperlink>
    </w:p>
    <w:p w14:paraId="5DFC9466" w14:textId="77777777" w:rsidR="00341830" w:rsidRPr="00E06C97" w:rsidRDefault="00341830" w:rsidP="00341830">
      <w:pPr>
        <w:spacing w:after="0" w:line="360" w:lineRule="auto"/>
        <w:rPr>
          <w:rFonts w:ascii="Times New Roman" w:eastAsia="Times New Roman" w:hAnsi="Times New Roman" w:cs="Times New Roman"/>
          <w:b/>
          <w:bCs/>
          <w:sz w:val="28"/>
          <w:szCs w:val="28"/>
          <w:lang w:val="en-GB"/>
        </w:rPr>
      </w:pPr>
    </w:p>
    <w:p w14:paraId="3DD5EBEA" w14:textId="77777777" w:rsidR="00341830" w:rsidRPr="00E06C97" w:rsidRDefault="00341830" w:rsidP="00341830">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Hours per Week</w:t>
      </w:r>
    </w:p>
    <w:p w14:paraId="52C84833"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GB"/>
        </w:rPr>
      </w:pPr>
      <w:bookmarkStart w:id="251" w:name="_Toc490059453"/>
      <w:r w:rsidRPr="00E06C97">
        <w:rPr>
          <w:rFonts w:ascii="Times New Roman" w:eastAsia="Times New Roman" w:hAnsi="Times New Roman" w:cs="Times New Roman"/>
          <w:iCs/>
          <w:sz w:val="28"/>
          <w:szCs w:val="28"/>
          <w:lang w:val="en-GB" w:eastAsia="en-GB"/>
        </w:rPr>
        <w:t xml:space="preserve">Lecture: </w:t>
      </w:r>
      <w:r w:rsidRPr="00E06C97">
        <w:rPr>
          <w:rFonts w:ascii="Times New Roman" w:eastAsia="Times New Roman" w:hAnsi="Times New Roman" w:cs="Times New Roman"/>
          <w:sz w:val="28"/>
          <w:szCs w:val="28"/>
          <w:lang w:val="en-GB" w:eastAsia="en-GB"/>
        </w:rPr>
        <w:t xml:space="preserve">2 </w:t>
      </w:r>
      <w:r w:rsidRPr="00E06C97">
        <w:rPr>
          <w:rFonts w:ascii="Times New Roman" w:eastAsia="Times New Roman" w:hAnsi="Times New Roman" w:cs="Times New Roman"/>
          <w:iCs/>
          <w:sz w:val="28"/>
          <w:szCs w:val="28"/>
          <w:lang w:val="en-GB" w:eastAsia="en-GB"/>
        </w:rPr>
        <w:t>Tutorial: 1</w:t>
      </w:r>
      <w:bookmarkEnd w:id="251"/>
    </w:p>
    <w:p w14:paraId="68869E59" w14:textId="77777777" w:rsidR="00341830" w:rsidRPr="00E06C97" w:rsidRDefault="00341830" w:rsidP="00341830">
      <w:pPr>
        <w:shd w:val="clear" w:color="auto" w:fill="FFFFFF"/>
        <w:spacing w:after="0" w:line="360" w:lineRule="auto"/>
        <w:outlineLvl w:val="1"/>
        <w:rPr>
          <w:rFonts w:ascii="Times New Roman" w:eastAsia="Times New Roman" w:hAnsi="Times New Roman" w:cs="Times New Roman"/>
          <w:iCs/>
          <w:sz w:val="28"/>
          <w:szCs w:val="28"/>
          <w:lang w:val="en-GB" w:eastAsia="en-GB"/>
        </w:rPr>
      </w:pPr>
      <w:bookmarkStart w:id="252" w:name="_Toc490059454"/>
      <w:r w:rsidRPr="00E06C97">
        <w:rPr>
          <w:rFonts w:ascii="Times New Roman" w:eastAsia="Times New Roman" w:hAnsi="Times New Roman" w:cs="Times New Roman"/>
          <w:iCs/>
          <w:sz w:val="28"/>
          <w:szCs w:val="28"/>
          <w:lang w:val="en-GB" w:eastAsia="en-GB"/>
        </w:rPr>
        <w:t xml:space="preserve">Credits: </w:t>
      </w:r>
      <w:r w:rsidRPr="00E06C97">
        <w:rPr>
          <w:rFonts w:ascii="Times New Roman" w:eastAsia="Times New Roman" w:hAnsi="Times New Roman" w:cs="Times New Roman"/>
          <w:sz w:val="28"/>
          <w:szCs w:val="28"/>
          <w:lang w:val="en-GB" w:eastAsia="en-GB"/>
        </w:rPr>
        <w:t>6</w:t>
      </w:r>
      <w:bookmarkEnd w:id="252"/>
    </w:p>
    <w:p w14:paraId="0F75A3A9" w14:textId="77777777" w:rsidR="00341830" w:rsidRPr="00E06C97" w:rsidRDefault="00341830" w:rsidP="00341830">
      <w:pPr>
        <w:spacing w:after="0" w:line="360" w:lineRule="auto"/>
        <w:rPr>
          <w:rFonts w:ascii="Times New Roman" w:eastAsia="Times New Roman" w:hAnsi="Times New Roman" w:cs="Times New Roman"/>
          <w:bCs/>
          <w:sz w:val="28"/>
          <w:szCs w:val="28"/>
          <w:lang w:val="en-GB"/>
        </w:rPr>
        <w:sectPr w:rsidR="00341830" w:rsidRPr="00E06C97" w:rsidSect="00DA454E">
          <w:type w:val="continuous"/>
          <w:pgSz w:w="11906" w:h="16838"/>
          <w:pgMar w:top="1440" w:right="1440" w:bottom="1440" w:left="1440" w:header="708" w:footer="708" w:gutter="0"/>
          <w:cols w:num="2" w:space="708"/>
          <w:docGrid w:linePitch="360"/>
        </w:sectPr>
      </w:pPr>
    </w:p>
    <w:p w14:paraId="2F145061" w14:textId="562DE1F2" w:rsidR="00341830" w:rsidRPr="00E06C97" w:rsidRDefault="008B1162" w:rsidP="00341830">
      <w:p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b/>
          <w:bCs/>
          <w:sz w:val="28"/>
          <w:szCs w:val="28"/>
          <w:lang w:val="en-GB"/>
        </w:rPr>
        <w:t>Rationale &amp; Purpose of the Module</w:t>
      </w:r>
    </w:p>
    <w:p w14:paraId="395C65BE" w14:textId="1DABB19B"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Intellectual property</w:t>
      </w:r>
      <w:r w:rsidR="001E457A">
        <w:rPr>
          <w:rFonts w:ascii="Times New Roman" w:eastAsia="Times New Roman" w:hAnsi="Times New Roman" w:cs="Times New Roman"/>
          <w:sz w:val="28"/>
          <w:szCs w:val="28"/>
          <w:lang w:val="en-GB"/>
        </w:rPr>
        <w:t xml:space="preserve"> (IP)</w:t>
      </w:r>
      <w:r w:rsidRPr="00E06C97">
        <w:rPr>
          <w:rFonts w:ascii="Times New Roman" w:eastAsia="Times New Roman" w:hAnsi="Times New Roman" w:cs="Times New Roman"/>
          <w:sz w:val="28"/>
          <w:szCs w:val="28"/>
          <w:lang w:val="en-GB"/>
        </w:rPr>
        <w:t xml:space="preserve"> is of great importance in modern society and the provision of legal protection to owners of intellectual property is considered by many to be critical to fostering ideas, rewarding innovation</w:t>
      </w:r>
      <w:r w:rsidR="001E457A">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stimulating economic growth. The significance of </w:t>
      </w:r>
      <w:r w:rsidR="00506848">
        <w:rPr>
          <w:rFonts w:ascii="Times New Roman" w:eastAsia="Times New Roman" w:hAnsi="Times New Roman" w:cs="Times New Roman"/>
          <w:sz w:val="28"/>
          <w:szCs w:val="28"/>
          <w:lang w:val="en-GB"/>
        </w:rPr>
        <w:t xml:space="preserve">intellectual property </w:t>
      </w:r>
      <w:r w:rsidRPr="00E06C97">
        <w:rPr>
          <w:rFonts w:ascii="Times New Roman" w:eastAsia="Times New Roman" w:hAnsi="Times New Roman" w:cs="Times New Roman"/>
          <w:sz w:val="28"/>
          <w:szCs w:val="28"/>
          <w:lang w:val="en-GB"/>
        </w:rPr>
        <w:t>may be identified across a variety of sectors including the engineering, pharmaceutical, medical, entertainment, fashion</w:t>
      </w:r>
      <w:r w:rsidR="00E06C97">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computer/software industries. The aim of the module is to give students an understanding of the various sources and forms of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rights including patent, trademark, copyright</w:t>
      </w:r>
      <w:r w:rsidR="00E06C97">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design protection.</w:t>
      </w:r>
    </w:p>
    <w:p w14:paraId="28B7EEF6" w14:textId="77777777" w:rsidR="00341830" w:rsidRPr="00E06C97" w:rsidRDefault="00341830" w:rsidP="00341830">
      <w:pPr>
        <w:spacing w:after="0" w:line="360" w:lineRule="auto"/>
        <w:rPr>
          <w:rFonts w:ascii="Times New Roman" w:eastAsia="Times New Roman" w:hAnsi="Times New Roman" w:cs="Times New Roman"/>
          <w:bCs/>
          <w:sz w:val="28"/>
          <w:szCs w:val="28"/>
          <w:lang w:val="en-GB"/>
        </w:rPr>
      </w:pPr>
    </w:p>
    <w:p w14:paraId="33570B0A"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b/>
          <w:bCs/>
          <w:sz w:val="28"/>
          <w:szCs w:val="28"/>
          <w:lang w:val="en-GB"/>
        </w:rPr>
        <w:t>Syllabus</w:t>
      </w:r>
    </w:p>
    <w:p w14:paraId="2D4F56E6" w14:textId="1C3F1B34"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This module will explore the various sources and fo</w:t>
      </w:r>
      <w:r w:rsidR="00E06C97">
        <w:rPr>
          <w:rFonts w:ascii="Times New Roman" w:eastAsia="Times New Roman" w:hAnsi="Times New Roman" w:cs="Times New Roman"/>
          <w:sz w:val="28"/>
          <w:szCs w:val="28"/>
          <w:lang w:val="en-GB"/>
        </w:rPr>
        <w:t xml:space="preserve">rms of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rights including: </w:t>
      </w:r>
    </w:p>
    <w:p w14:paraId="6C399C26" w14:textId="77777777" w:rsidR="001E457A" w:rsidRDefault="001E457A" w:rsidP="009F175A">
      <w:pPr>
        <w:pStyle w:val="ListParagraph"/>
        <w:numPr>
          <w:ilvl w:val="0"/>
          <w:numId w:val="54"/>
        </w:numPr>
        <w:spacing w:after="0" w:line="360" w:lineRule="auto"/>
        <w:rPr>
          <w:rFonts w:ascii="Times New Roman" w:eastAsia="Times New Roman" w:hAnsi="Times New Roman" w:cs="Times New Roman"/>
          <w:sz w:val="28"/>
          <w:szCs w:val="28"/>
          <w:lang w:val="en-GB"/>
        </w:rPr>
        <w:sectPr w:rsidR="001E457A" w:rsidSect="00DA454E">
          <w:type w:val="continuous"/>
          <w:pgSz w:w="11906" w:h="16838"/>
          <w:pgMar w:top="1440" w:right="1440" w:bottom="1440" w:left="1440" w:header="708" w:footer="708" w:gutter="0"/>
          <w:cols w:space="708"/>
          <w:docGrid w:linePitch="360"/>
        </w:sectPr>
      </w:pPr>
    </w:p>
    <w:p w14:paraId="57C58E58" w14:textId="5EC9511D" w:rsidR="00341830" w:rsidRPr="00E06C97" w:rsidRDefault="00341830" w:rsidP="009F175A">
      <w:pPr>
        <w:pStyle w:val="ListParagraph"/>
        <w:numPr>
          <w:ilvl w:val="0"/>
          <w:numId w:val="54"/>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patents </w:t>
      </w:r>
    </w:p>
    <w:p w14:paraId="50F2A92C" w14:textId="77777777" w:rsidR="00341830" w:rsidRPr="00E06C97" w:rsidRDefault="00341830" w:rsidP="009F175A">
      <w:pPr>
        <w:pStyle w:val="ListParagraph"/>
        <w:numPr>
          <w:ilvl w:val="0"/>
          <w:numId w:val="54"/>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trademarks </w:t>
      </w:r>
    </w:p>
    <w:p w14:paraId="0850E9B6" w14:textId="77777777" w:rsidR="00341830" w:rsidRPr="00E06C97" w:rsidRDefault="00341830" w:rsidP="009F175A">
      <w:pPr>
        <w:pStyle w:val="ListParagraph"/>
        <w:numPr>
          <w:ilvl w:val="0"/>
          <w:numId w:val="54"/>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copyright</w:t>
      </w:r>
    </w:p>
    <w:p w14:paraId="23228DBC" w14:textId="77777777" w:rsidR="00341830" w:rsidRPr="00E06C97" w:rsidRDefault="00341830" w:rsidP="009F175A">
      <w:pPr>
        <w:pStyle w:val="ListParagraph"/>
        <w:numPr>
          <w:ilvl w:val="0"/>
          <w:numId w:val="54"/>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designs </w:t>
      </w:r>
    </w:p>
    <w:p w14:paraId="1C88C607" w14:textId="77777777" w:rsidR="001E457A" w:rsidRDefault="001E457A" w:rsidP="00341830">
      <w:pPr>
        <w:spacing w:after="0" w:line="360" w:lineRule="auto"/>
        <w:rPr>
          <w:rFonts w:ascii="Times New Roman" w:eastAsia="Times New Roman" w:hAnsi="Times New Roman" w:cs="Times New Roman"/>
          <w:sz w:val="28"/>
          <w:szCs w:val="28"/>
          <w:lang w:val="en-GB"/>
        </w:rPr>
        <w:sectPr w:rsidR="001E457A" w:rsidSect="00DA454E">
          <w:type w:val="continuous"/>
          <w:pgSz w:w="11906" w:h="16838"/>
          <w:pgMar w:top="1440" w:right="1440" w:bottom="1440" w:left="1440" w:header="708" w:footer="708" w:gutter="0"/>
          <w:cols w:num="2" w:space="708"/>
          <w:docGrid w:linePitch="360"/>
        </w:sectPr>
      </w:pPr>
    </w:p>
    <w:p w14:paraId="5A9E38D1" w14:textId="4621BFB4" w:rsidR="00341830" w:rsidRPr="001E457A" w:rsidRDefault="00341830" w:rsidP="009F175A">
      <w:pPr>
        <w:pStyle w:val="ListParagraph"/>
        <w:numPr>
          <w:ilvl w:val="0"/>
          <w:numId w:val="54"/>
        </w:numPr>
        <w:spacing w:after="0" w:line="360" w:lineRule="auto"/>
        <w:rPr>
          <w:rFonts w:ascii="Times New Roman" w:eastAsia="Times New Roman" w:hAnsi="Times New Roman" w:cs="Times New Roman"/>
          <w:sz w:val="28"/>
          <w:szCs w:val="28"/>
          <w:lang w:val="en-GB"/>
        </w:rPr>
      </w:pPr>
      <w:r w:rsidRPr="001E457A">
        <w:rPr>
          <w:rFonts w:ascii="Times New Roman" w:eastAsia="Times New Roman" w:hAnsi="Times New Roman" w:cs="Times New Roman"/>
          <w:sz w:val="28"/>
          <w:szCs w:val="28"/>
          <w:lang w:val="en-GB"/>
        </w:rPr>
        <w:t>The source of these rights, their limitations, infringement</w:t>
      </w:r>
      <w:r w:rsidR="001E457A" w:rsidRPr="001E457A">
        <w:rPr>
          <w:rFonts w:ascii="Times New Roman" w:eastAsia="Times New Roman" w:hAnsi="Times New Roman" w:cs="Times New Roman"/>
          <w:sz w:val="28"/>
          <w:szCs w:val="28"/>
          <w:lang w:val="en-GB"/>
        </w:rPr>
        <w:t>,</w:t>
      </w:r>
      <w:r w:rsidRPr="001E457A">
        <w:rPr>
          <w:rFonts w:ascii="Times New Roman" w:eastAsia="Times New Roman" w:hAnsi="Times New Roman" w:cs="Times New Roman"/>
          <w:sz w:val="28"/>
          <w:szCs w:val="28"/>
          <w:lang w:val="en-GB"/>
        </w:rPr>
        <w:t xml:space="preserve"> and remedies available for breaches will also be covered. </w:t>
      </w:r>
    </w:p>
    <w:p w14:paraId="4909A6C4" w14:textId="07836C09" w:rsidR="00341830" w:rsidRPr="001E457A" w:rsidRDefault="00341830" w:rsidP="009F175A">
      <w:pPr>
        <w:pStyle w:val="ListParagraph"/>
        <w:numPr>
          <w:ilvl w:val="0"/>
          <w:numId w:val="54"/>
        </w:numPr>
        <w:spacing w:after="0" w:line="360" w:lineRule="auto"/>
        <w:rPr>
          <w:rFonts w:ascii="Times New Roman" w:eastAsia="Times New Roman" w:hAnsi="Times New Roman" w:cs="Times New Roman"/>
          <w:sz w:val="28"/>
          <w:szCs w:val="28"/>
          <w:lang w:val="en-GB"/>
        </w:rPr>
      </w:pPr>
      <w:r w:rsidRPr="001E457A">
        <w:rPr>
          <w:rFonts w:ascii="Times New Roman" w:eastAsia="Times New Roman" w:hAnsi="Times New Roman" w:cs="Times New Roman"/>
          <w:sz w:val="28"/>
          <w:szCs w:val="28"/>
          <w:lang w:val="en-GB"/>
        </w:rPr>
        <w:t xml:space="preserve">The course will also examine common law protections available to protect </w:t>
      </w:r>
      <w:r w:rsidR="00506848" w:rsidRPr="001E457A">
        <w:rPr>
          <w:rFonts w:ascii="Times New Roman" w:eastAsia="Times New Roman" w:hAnsi="Times New Roman" w:cs="Times New Roman"/>
          <w:sz w:val="28"/>
          <w:szCs w:val="28"/>
          <w:lang w:val="en-GB"/>
        </w:rPr>
        <w:t>IP</w:t>
      </w:r>
      <w:r w:rsidRPr="001E457A">
        <w:rPr>
          <w:rFonts w:ascii="Times New Roman" w:eastAsia="Times New Roman" w:hAnsi="Times New Roman" w:cs="Times New Roman"/>
          <w:sz w:val="28"/>
          <w:szCs w:val="28"/>
          <w:lang w:val="en-GB"/>
        </w:rPr>
        <w:t xml:space="preserve"> including the tort of passing off and breach of confidence. The focus will be on Irish IP law but will also examine relevant EU directives and global IP treaties.</w:t>
      </w:r>
    </w:p>
    <w:p w14:paraId="124F99C8"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p>
    <w:p w14:paraId="12CB3958"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b/>
          <w:bCs/>
          <w:sz w:val="28"/>
          <w:szCs w:val="28"/>
          <w:lang w:val="en-GB"/>
        </w:rPr>
        <w:t>Learning Outcomes</w:t>
      </w:r>
    </w:p>
    <w:p w14:paraId="1C43C5F1" w14:textId="77777777" w:rsidR="00341830" w:rsidRPr="00E06C97" w:rsidRDefault="00341830" w:rsidP="00341830">
      <w:p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lastRenderedPageBreak/>
        <w:t xml:space="preserve">Upon successful completion of this module, students will be able to: </w:t>
      </w:r>
    </w:p>
    <w:p w14:paraId="6F0D7C2D" w14:textId="06B83066" w:rsidR="00341830" w:rsidRPr="00E06C97" w:rsidRDefault="00341830" w:rsidP="009F175A">
      <w:pPr>
        <w:pStyle w:val="ListParagraph"/>
        <w:numPr>
          <w:ilvl w:val="0"/>
          <w:numId w:val="55"/>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 xml:space="preserve">Identify the different forms of </w:t>
      </w:r>
      <w:r w:rsidR="00506848">
        <w:rPr>
          <w:rFonts w:ascii="Times New Roman" w:eastAsia="Times New Roman" w:hAnsi="Times New Roman" w:cs="Times New Roman"/>
          <w:iCs/>
          <w:sz w:val="28"/>
          <w:szCs w:val="28"/>
          <w:lang w:val="en-GB"/>
        </w:rPr>
        <w:t>IP</w:t>
      </w:r>
      <w:r w:rsidRPr="00E06C97">
        <w:rPr>
          <w:rFonts w:ascii="Times New Roman" w:eastAsia="Times New Roman" w:hAnsi="Times New Roman" w:cs="Times New Roman"/>
          <w:iCs/>
          <w:sz w:val="28"/>
          <w:szCs w:val="28"/>
          <w:lang w:val="en-GB"/>
        </w:rPr>
        <w:t>, i</w:t>
      </w:r>
      <w:r w:rsidR="001E457A">
        <w:rPr>
          <w:rFonts w:ascii="Times New Roman" w:eastAsia="Times New Roman" w:hAnsi="Times New Roman" w:cs="Times New Roman"/>
          <w:iCs/>
          <w:sz w:val="28"/>
          <w:szCs w:val="28"/>
          <w:lang w:val="en-GB"/>
        </w:rPr>
        <w:t>ncluding common law protections</w:t>
      </w:r>
      <w:r w:rsidRPr="00E06C97">
        <w:rPr>
          <w:rFonts w:ascii="Times New Roman" w:eastAsia="Times New Roman" w:hAnsi="Times New Roman" w:cs="Times New Roman"/>
          <w:iCs/>
          <w:sz w:val="28"/>
          <w:szCs w:val="28"/>
          <w:lang w:val="en-GB"/>
        </w:rPr>
        <w:t xml:space="preserve"> and the source of those rights. </w:t>
      </w:r>
    </w:p>
    <w:p w14:paraId="7361AB14" w14:textId="77777777" w:rsidR="00341830" w:rsidRPr="00E06C97" w:rsidRDefault="00341830" w:rsidP="009F175A">
      <w:pPr>
        <w:pStyle w:val="ListParagraph"/>
        <w:numPr>
          <w:ilvl w:val="0"/>
          <w:numId w:val="55"/>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 xml:space="preserve">Critique the protection of IP rights in Ireland today. </w:t>
      </w:r>
    </w:p>
    <w:p w14:paraId="04ED0B4A" w14:textId="557829D2" w:rsidR="00341830" w:rsidRPr="00E06C97" w:rsidRDefault="00341830" w:rsidP="009F175A">
      <w:pPr>
        <w:pStyle w:val="ListParagraph"/>
        <w:numPr>
          <w:ilvl w:val="0"/>
          <w:numId w:val="55"/>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 xml:space="preserve">Identify how to protect </w:t>
      </w:r>
      <w:r w:rsidR="00506848">
        <w:rPr>
          <w:rFonts w:ascii="Times New Roman" w:eastAsia="Times New Roman" w:hAnsi="Times New Roman" w:cs="Times New Roman"/>
          <w:iCs/>
          <w:sz w:val="28"/>
          <w:szCs w:val="28"/>
          <w:lang w:val="en-GB"/>
        </w:rPr>
        <w:t>IP</w:t>
      </w:r>
      <w:r w:rsidRPr="00E06C97">
        <w:rPr>
          <w:rFonts w:ascii="Times New Roman" w:eastAsia="Times New Roman" w:hAnsi="Times New Roman" w:cs="Times New Roman"/>
          <w:iCs/>
          <w:sz w:val="28"/>
          <w:szCs w:val="28"/>
          <w:lang w:val="en-GB"/>
        </w:rPr>
        <w:t xml:space="preserve"> rights. </w:t>
      </w:r>
    </w:p>
    <w:p w14:paraId="14D6D473" w14:textId="77C3B558" w:rsidR="00341830" w:rsidRPr="00E06C97" w:rsidRDefault="00341830" w:rsidP="009F175A">
      <w:pPr>
        <w:pStyle w:val="ListParagraph"/>
        <w:numPr>
          <w:ilvl w:val="0"/>
          <w:numId w:val="55"/>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 xml:space="preserve">Comprehend the limits on the exercise of </w:t>
      </w:r>
      <w:r w:rsidR="00506848">
        <w:rPr>
          <w:rFonts w:ascii="Times New Roman" w:eastAsia="Times New Roman" w:hAnsi="Times New Roman" w:cs="Times New Roman"/>
          <w:iCs/>
          <w:sz w:val="28"/>
          <w:szCs w:val="28"/>
          <w:lang w:val="en-GB"/>
        </w:rPr>
        <w:t>IP</w:t>
      </w:r>
      <w:r w:rsidRPr="00E06C97">
        <w:rPr>
          <w:rFonts w:ascii="Times New Roman" w:eastAsia="Times New Roman" w:hAnsi="Times New Roman" w:cs="Times New Roman"/>
          <w:iCs/>
          <w:sz w:val="28"/>
          <w:szCs w:val="28"/>
          <w:lang w:val="en-GB"/>
        </w:rPr>
        <w:t xml:space="preserve"> rights. </w:t>
      </w:r>
    </w:p>
    <w:p w14:paraId="10A10CF5" w14:textId="77777777" w:rsidR="00341830" w:rsidRPr="00E06C97" w:rsidRDefault="00341830" w:rsidP="009F175A">
      <w:pPr>
        <w:pStyle w:val="ListParagraph"/>
        <w:numPr>
          <w:ilvl w:val="0"/>
          <w:numId w:val="55"/>
        </w:numPr>
        <w:spacing w:after="0" w:line="360" w:lineRule="auto"/>
        <w:rPr>
          <w:rFonts w:ascii="Times New Roman" w:eastAsia="Times New Roman" w:hAnsi="Times New Roman" w:cs="Times New Roman"/>
          <w:iCs/>
          <w:sz w:val="28"/>
          <w:szCs w:val="28"/>
          <w:lang w:val="en-GB"/>
        </w:rPr>
      </w:pPr>
      <w:r w:rsidRPr="00E06C97">
        <w:rPr>
          <w:rFonts w:ascii="Times New Roman" w:eastAsia="Times New Roman" w:hAnsi="Times New Roman" w:cs="Times New Roman"/>
          <w:iCs/>
          <w:sz w:val="28"/>
          <w:szCs w:val="28"/>
          <w:lang w:val="en-GB"/>
        </w:rPr>
        <w:t>Appreciate the importance of international obligations in the field.</w:t>
      </w:r>
    </w:p>
    <w:p w14:paraId="0D7AC9EE" w14:textId="77777777" w:rsidR="00341830" w:rsidRPr="00E06C97" w:rsidRDefault="00341830" w:rsidP="00341830">
      <w:pPr>
        <w:spacing w:after="0" w:line="360" w:lineRule="auto"/>
        <w:rPr>
          <w:rFonts w:ascii="Times New Roman" w:eastAsia="Times New Roman" w:hAnsi="Times New Roman" w:cs="Times New Roman"/>
          <w:iCs/>
          <w:sz w:val="28"/>
          <w:szCs w:val="28"/>
          <w:lang w:val="en-GB"/>
        </w:rPr>
      </w:pPr>
    </w:p>
    <w:p w14:paraId="3AA16868" w14:textId="77777777" w:rsidR="00341830" w:rsidRPr="00E06C97" w:rsidRDefault="00341830" w:rsidP="00341830">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iCs/>
          <w:sz w:val="28"/>
          <w:szCs w:val="28"/>
          <w:lang w:val="en-GB"/>
        </w:rPr>
        <w:t>Affective (Attitudes and Values)</w:t>
      </w:r>
    </w:p>
    <w:p w14:paraId="5D2F396B"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Upon successful completion of this module, students will be able to: </w:t>
      </w:r>
    </w:p>
    <w:p w14:paraId="77BA9D54" w14:textId="63256483" w:rsidR="00341830" w:rsidRPr="00E06C97" w:rsidRDefault="00341830" w:rsidP="009F175A">
      <w:pPr>
        <w:pStyle w:val="ListParagraph"/>
        <w:numPr>
          <w:ilvl w:val="0"/>
          <w:numId w:val="56"/>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Challenge the competing moral, economic</w:t>
      </w:r>
      <w:r w:rsidR="001E457A">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social justifications for the recognition of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rights and the limitation of those rights. </w:t>
      </w:r>
    </w:p>
    <w:p w14:paraId="4D328917" w14:textId="0D4187C8" w:rsidR="00341830" w:rsidRPr="00E06C97" w:rsidRDefault="00341830" w:rsidP="009F175A">
      <w:pPr>
        <w:pStyle w:val="ListParagraph"/>
        <w:numPr>
          <w:ilvl w:val="0"/>
          <w:numId w:val="56"/>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Appreciate the ways in which law can impact upon both creators and users of ideas. </w:t>
      </w:r>
    </w:p>
    <w:p w14:paraId="26C20EA6" w14:textId="77777777" w:rsidR="00341830" w:rsidRPr="00E06C97" w:rsidRDefault="00341830" w:rsidP="00341830">
      <w:pPr>
        <w:spacing w:after="0" w:line="360" w:lineRule="auto"/>
        <w:rPr>
          <w:rFonts w:ascii="Times New Roman" w:eastAsia="Times New Roman" w:hAnsi="Times New Roman" w:cs="Times New Roman"/>
          <w:bCs/>
          <w:sz w:val="28"/>
          <w:szCs w:val="28"/>
          <w:lang w:val="en-GB"/>
        </w:rPr>
      </w:pPr>
    </w:p>
    <w:p w14:paraId="7DB8C13B" w14:textId="16DF5C66" w:rsidR="00341830" w:rsidRPr="00E06C97" w:rsidRDefault="008B1162" w:rsidP="00341830">
      <w:p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b/>
          <w:bCs/>
          <w:sz w:val="28"/>
          <w:szCs w:val="28"/>
          <w:lang w:val="en-GB"/>
        </w:rPr>
        <w:t>How the Module is Taught &amp; the Students’ Learning Experience</w:t>
      </w:r>
    </w:p>
    <w:p w14:paraId="33D9E6DA" w14:textId="5DD0161D"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This module will introduce students to contemporary challenges in the field of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law through lectures and tutorials. Students will also be expected to engage in self-directed study on the issues raised in class to supplement their learning. The syllabus and assessment mechanisms will reflect the most recent developments in the field and will reflect research in the area being conducted within the School of Law. </w:t>
      </w:r>
    </w:p>
    <w:p w14:paraId="4979FAC2" w14:textId="70529D3E"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In introducing students to the laws governing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law in Ireland and the complex debate </w:t>
      </w:r>
      <w:r w:rsidR="001E457A">
        <w:rPr>
          <w:rFonts w:ascii="Times New Roman" w:eastAsia="Times New Roman" w:hAnsi="Times New Roman" w:cs="Times New Roman"/>
          <w:sz w:val="28"/>
          <w:szCs w:val="28"/>
          <w:lang w:val="en-GB"/>
        </w:rPr>
        <w:t>that</w:t>
      </w:r>
      <w:r w:rsidRPr="00E06C97">
        <w:rPr>
          <w:rFonts w:ascii="Times New Roman" w:eastAsia="Times New Roman" w:hAnsi="Times New Roman" w:cs="Times New Roman"/>
          <w:sz w:val="28"/>
          <w:szCs w:val="28"/>
          <w:lang w:val="en-GB"/>
        </w:rPr>
        <w:t xml:space="preserve"> surrounds the protection of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worldwide, the module aims to develop UL graduate attributes. Students will become more knowledgeable about the protections afforded to owners of </w:t>
      </w:r>
      <w:r w:rsidR="00506848">
        <w:rPr>
          <w:rFonts w:ascii="Times New Roman" w:eastAsia="Times New Roman" w:hAnsi="Times New Roman" w:cs="Times New Roman"/>
          <w:sz w:val="28"/>
          <w:szCs w:val="28"/>
          <w:lang w:val="en-GB"/>
        </w:rPr>
        <w:t>IP</w:t>
      </w:r>
      <w:r w:rsidRPr="00E06C97">
        <w:rPr>
          <w:rFonts w:ascii="Times New Roman" w:eastAsia="Times New Roman" w:hAnsi="Times New Roman" w:cs="Times New Roman"/>
          <w:sz w:val="28"/>
          <w:szCs w:val="28"/>
          <w:lang w:val="en-GB"/>
        </w:rPr>
        <w:t xml:space="preserve"> and the limitations on those rights. Through tailored tutorials and assessment mechanisms and particularly </w:t>
      </w:r>
      <w:r w:rsidRPr="00E06C97">
        <w:rPr>
          <w:rFonts w:ascii="Times New Roman" w:eastAsia="Times New Roman" w:hAnsi="Times New Roman" w:cs="Times New Roman"/>
          <w:sz w:val="28"/>
          <w:szCs w:val="28"/>
          <w:lang w:val="en-GB"/>
        </w:rPr>
        <w:lastRenderedPageBreak/>
        <w:t>through the use of group work, students will also become more articulate, proactive</w:t>
      </w:r>
      <w:r w:rsidR="001E457A">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collaborative.</w:t>
      </w:r>
    </w:p>
    <w:p w14:paraId="6795BBD7" w14:textId="77777777" w:rsidR="00341830" w:rsidRPr="00E06C97" w:rsidRDefault="00341830" w:rsidP="00341830">
      <w:pPr>
        <w:spacing w:after="0" w:line="360" w:lineRule="auto"/>
        <w:rPr>
          <w:rFonts w:ascii="Times New Roman" w:eastAsia="Times New Roman" w:hAnsi="Times New Roman" w:cs="Times New Roman"/>
          <w:bCs/>
          <w:sz w:val="28"/>
          <w:szCs w:val="28"/>
          <w:lang w:val="en-GB"/>
        </w:rPr>
      </w:pPr>
    </w:p>
    <w:p w14:paraId="76541F5D"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b/>
          <w:bCs/>
          <w:sz w:val="28"/>
          <w:szCs w:val="28"/>
          <w:lang w:val="en-GB"/>
        </w:rPr>
        <w:t>Primary Texts</w:t>
      </w:r>
    </w:p>
    <w:p w14:paraId="14442115" w14:textId="77777777" w:rsidR="00341830" w:rsidRPr="00E06C97" w:rsidRDefault="00341830" w:rsidP="009F175A">
      <w:pPr>
        <w:pStyle w:val="ListParagraph"/>
        <w:numPr>
          <w:ilvl w:val="0"/>
          <w:numId w:val="5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Eva Nagle, </w:t>
      </w:r>
      <w:r w:rsidRPr="00E06C97">
        <w:rPr>
          <w:rFonts w:ascii="Times New Roman" w:eastAsia="Times New Roman" w:hAnsi="Times New Roman" w:cs="Times New Roman"/>
          <w:i/>
          <w:sz w:val="28"/>
          <w:szCs w:val="28"/>
          <w:lang w:val="en-GB"/>
        </w:rPr>
        <w:t>Intellectual Property Law</w:t>
      </w:r>
      <w:r w:rsidRPr="00E06C97">
        <w:rPr>
          <w:rFonts w:ascii="Times New Roman" w:eastAsia="Times New Roman" w:hAnsi="Times New Roman" w:cs="Times New Roman"/>
          <w:sz w:val="28"/>
          <w:szCs w:val="28"/>
          <w:lang w:val="en-GB"/>
        </w:rPr>
        <w:t xml:space="preserve"> (Round Hall 2012) </w:t>
      </w:r>
    </w:p>
    <w:p w14:paraId="14B5E47E" w14:textId="2C6757EC" w:rsidR="00341830" w:rsidRPr="00E06C97" w:rsidRDefault="00341830" w:rsidP="009F175A">
      <w:pPr>
        <w:pStyle w:val="ListParagraph"/>
        <w:numPr>
          <w:ilvl w:val="0"/>
          <w:numId w:val="58"/>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Robert Clark, Shane Smyth</w:t>
      </w:r>
      <w:r w:rsidR="001E457A">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Niamh Hall, </w:t>
      </w:r>
      <w:r w:rsidRPr="00E06C97">
        <w:rPr>
          <w:rFonts w:ascii="Times New Roman" w:eastAsia="Times New Roman" w:hAnsi="Times New Roman" w:cs="Times New Roman"/>
          <w:i/>
          <w:sz w:val="28"/>
          <w:szCs w:val="28"/>
          <w:lang w:val="en-GB"/>
        </w:rPr>
        <w:t>Intellectual Property Law in Ireland</w:t>
      </w:r>
      <w:r w:rsidRPr="00E06C97">
        <w:rPr>
          <w:rFonts w:ascii="Times New Roman" w:eastAsia="Times New Roman" w:hAnsi="Times New Roman" w:cs="Times New Roman"/>
          <w:sz w:val="28"/>
          <w:szCs w:val="28"/>
          <w:lang w:val="en-GB"/>
        </w:rPr>
        <w:t xml:space="preserve"> (4</w:t>
      </w:r>
      <w:r w:rsidRPr="00E06C97">
        <w:rPr>
          <w:rFonts w:ascii="Times New Roman" w:eastAsia="Times New Roman" w:hAnsi="Times New Roman" w:cs="Times New Roman"/>
          <w:sz w:val="28"/>
          <w:szCs w:val="28"/>
          <w:vertAlign w:val="superscript"/>
          <w:lang w:val="en-GB"/>
        </w:rPr>
        <w:t>th</w:t>
      </w:r>
      <w:r w:rsidRPr="00E06C97">
        <w:rPr>
          <w:rFonts w:ascii="Times New Roman" w:eastAsia="Times New Roman" w:hAnsi="Times New Roman" w:cs="Times New Roman"/>
          <w:sz w:val="28"/>
          <w:szCs w:val="28"/>
          <w:lang w:val="en-GB"/>
        </w:rPr>
        <w:t xml:space="preserve"> edn, Bloomsbury Professional 2016)</w:t>
      </w:r>
    </w:p>
    <w:p w14:paraId="210B82A7" w14:textId="77777777" w:rsidR="00341830" w:rsidRPr="00E06C97" w:rsidRDefault="00341830" w:rsidP="00341830">
      <w:pPr>
        <w:spacing w:after="0" w:line="360" w:lineRule="auto"/>
        <w:rPr>
          <w:rFonts w:ascii="Times New Roman" w:eastAsia="Times New Roman" w:hAnsi="Times New Roman" w:cs="Times New Roman"/>
          <w:bCs/>
          <w:sz w:val="28"/>
          <w:szCs w:val="28"/>
          <w:lang w:val="en-GB"/>
        </w:rPr>
      </w:pPr>
    </w:p>
    <w:p w14:paraId="51A00214" w14:textId="77777777" w:rsidR="00341830" w:rsidRPr="00E06C97" w:rsidRDefault="00341830" w:rsidP="00341830">
      <w:pPr>
        <w:spacing w:after="0" w:line="360" w:lineRule="auto"/>
        <w:rPr>
          <w:rFonts w:ascii="Times New Roman" w:eastAsia="Times New Roman" w:hAnsi="Times New Roman" w:cs="Times New Roman"/>
          <w:b/>
          <w:sz w:val="28"/>
          <w:szCs w:val="28"/>
          <w:lang w:val="en-GB"/>
        </w:rPr>
      </w:pPr>
      <w:r w:rsidRPr="00E06C97">
        <w:rPr>
          <w:rFonts w:ascii="Times New Roman" w:eastAsia="Times New Roman" w:hAnsi="Times New Roman" w:cs="Times New Roman"/>
          <w:b/>
          <w:bCs/>
          <w:sz w:val="28"/>
          <w:szCs w:val="28"/>
          <w:lang w:val="en-GB"/>
        </w:rPr>
        <w:t>Other Texts</w:t>
      </w:r>
    </w:p>
    <w:p w14:paraId="027CA910" w14:textId="77777777" w:rsidR="00341830" w:rsidRPr="00E06C97" w:rsidRDefault="00341830" w:rsidP="009F175A">
      <w:pPr>
        <w:pStyle w:val="ListParagraph"/>
        <w:numPr>
          <w:ilvl w:val="0"/>
          <w:numId w:val="5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Lionel Bently and Brad Sherman, </w:t>
      </w:r>
      <w:r w:rsidRPr="00E06C97">
        <w:rPr>
          <w:rFonts w:ascii="Times New Roman" w:eastAsia="Times New Roman" w:hAnsi="Times New Roman" w:cs="Times New Roman"/>
          <w:i/>
          <w:sz w:val="28"/>
          <w:szCs w:val="28"/>
          <w:lang w:val="en-GB"/>
        </w:rPr>
        <w:t>Intellectual Property Law</w:t>
      </w:r>
      <w:r w:rsidRPr="00E06C97">
        <w:rPr>
          <w:rFonts w:ascii="Times New Roman" w:eastAsia="Times New Roman" w:hAnsi="Times New Roman" w:cs="Times New Roman"/>
          <w:sz w:val="28"/>
          <w:szCs w:val="28"/>
          <w:lang w:val="en-GB"/>
        </w:rPr>
        <w:t xml:space="preserve"> (4</w:t>
      </w:r>
      <w:r w:rsidRPr="00E06C97">
        <w:rPr>
          <w:rFonts w:ascii="Times New Roman" w:eastAsia="Times New Roman" w:hAnsi="Times New Roman" w:cs="Times New Roman"/>
          <w:sz w:val="28"/>
          <w:szCs w:val="28"/>
          <w:vertAlign w:val="superscript"/>
          <w:lang w:val="en-GB"/>
        </w:rPr>
        <w:t>th</w:t>
      </w:r>
      <w:r w:rsidRPr="00E06C97">
        <w:rPr>
          <w:rFonts w:ascii="Times New Roman" w:eastAsia="Times New Roman" w:hAnsi="Times New Roman" w:cs="Times New Roman"/>
          <w:sz w:val="28"/>
          <w:szCs w:val="28"/>
          <w:lang w:val="en-GB"/>
        </w:rPr>
        <w:t xml:space="preserve"> edn, Oxford University Press 2014) </w:t>
      </w:r>
    </w:p>
    <w:p w14:paraId="036E7E98" w14:textId="77777777" w:rsidR="00341830" w:rsidRPr="00E06C97" w:rsidRDefault="00341830" w:rsidP="009F175A">
      <w:pPr>
        <w:pStyle w:val="ListParagraph"/>
        <w:numPr>
          <w:ilvl w:val="0"/>
          <w:numId w:val="57"/>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David Bainbridge, </w:t>
      </w:r>
      <w:r w:rsidRPr="00E06C97">
        <w:rPr>
          <w:rFonts w:ascii="Times New Roman" w:eastAsia="Times New Roman" w:hAnsi="Times New Roman" w:cs="Times New Roman"/>
          <w:i/>
          <w:sz w:val="28"/>
          <w:szCs w:val="28"/>
          <w:lang w:val="en-GB"/>
        </w:rPr>
        <w:t>Intellectual Property</w:t>
      </w:r>
      <w:r w:rsidRPr="00E06C97">
        <w:rPr>
          <w:rFonts w:ascii="Times New Roman" w:eastAsia="Times New Roman" w:hAnsi="Times New Roman" w:cs="Times New Roman"/>
          <w:sz w:val="28"/>
          <w:szCs w:val="28"/>
          <w:lang w:val="en-GB"/>
        </w:rPr>
        <w:t xml:space="preserve"> (9</w:t>
      </w:r>
      <w:r w:rsidRPr="00E06C97">
        <w:rPr>
          <w:rFonts w:ascii="Times New Roman" w:eastAsia="Times New Roman" w:hAnsi="Times New Roman" w:cs="Times New Roman"/>
          <w:sz w:val="28"/>
          <w:szCs w:val="28"/>
          <w:vertAlign w:val="superscript"/>
          <w:lang w:val="en-GB"/>
        </w:rPr>
        <w:t>th</w:t>
      </w:r>
      <w:r w:rsidRPr="00E06C97">
        <w:rPr>
          <w:rFonts w:ascii="Times New Roman" w:eastAsia="Times New Roman" w:hAnsi="Times New Roman" w:cs="Times New Roman"/>
          <w:sz w:val="28"/>
          <w:szCs w:val="28"/>
          <w:lang w:val="en-GB"/>
        </w:rPr>
        <w:t xml:space="preserve"> edn, Longman 2012)   </w:t>
      </w:r>
    </w:p>
    <w:p w14:paraId="40FB2E0A"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p>
    <w:p w14:paraId="7F221587"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b/>
          <w:sz w:val="28"/>
          <w:szCs w:val="28"/>
          <w:lang w:val="en-GB"/>
        </w:rPr>
        <w:t>Academic Instruments</w:t>
      </w:r>
    </w:p>
    <w:p w14:paraId="59A0E024"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Essay: 40%</w:t>
      </w:r>
    </w:p>
    <w:p w14:paraId="0BC3A7E9"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End of Semester Exam: 60%</w:t>
      </w:r>
    </w:p>
    <w:p w14:paraId="6C0D5F85" w14:textId="77777777" w:rsidR="00341830" w:rsidRPr="00E06C97" w:rsidRDefault="00341830" w:rsidP="00341830">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Repeat Exam: 60% (100% if no in-term assessments completed. If parts have been completed, the overall mark of the final exam will be adjusted accordingly)    </w:t>
      </w:r>
    </w:p>
    <w:p w14:paraId="34F5A5A9" w14:textId="77777777" w:rsidR="001E457A" w:rsidRDefault="001E457A">
      <w:pPr>
        <w:rPr>
          <w:rFonts w:ascii="Times New Roman" w:hAnsi="Times New Roman" w:cs="Times New Roman"/>
          <w:b/>
          <w:color w:val="4F81BD" w:themeColor="accent1"/>
          <w:sz w:val="32"/>
          <w:szCs w:val="28"/>
          <w:lang w:val="en-GB"/>
        </w:rPr>
      </w:pPr>
      <w:bookmarkStart w:id="253" w:name="_Toc490059455"/>
      <w:r>
        <w:rPr>
          <w:lang w:val="en-GB"/>
        </w:rPr>
        <w:br w:type="page"/>
      </w:r>
    </w:p>
    <w:p w14:paraId="66416DB4" w14:textId="13A4D114" w:rsidR="00341830" w:rsidRPr="00E06C97" w:rsidRDefault="00341830" w:rsidP="00341830">
      <w:pPr>
        <w:pStyle w:val="Heading1"/>
        <w:rPr>
          <w:lang w:val="en-GB"/>
        </w:rPr>
      </w:pPr>
      <w:bookmarkStart w:id="254" w:name="_Toc491077188"/>
      <w:bookmarkStart w:id="255" w:name="_Toc491077981"/>
      <w:r w:rsidRPr="00E06C97">
        <w:rPr>
          <w:lang w:val="en-GB"/>
        </w:rPr>
        <w:lastRenderedPageBreak/>
        <w:t>LA4038 – FAMILY LAW</w:t>
      </w:r>
      <w:bookmarkEnd w:id="253"/>
      <w:bookmarkEnd w:id="254"/>
      <w:bookmarkEnd w:id="255"/>
    </w:p>
    <w:p w14:paraId="4C29DFEF"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p>
    <w:p w14:paraId="7D80A1F9" w14:textId="77777777" w:rsidR="00341830" w:rsidRPr="00E06C97" w:rsidRDefault="00341830" w:rsidP="00341830">
      <w:pPr>
        <w:autoSpaceDE w:val="0"/>
        <w:autoSpaceDN w:val="0"/>
        <w:adjustRightInd w:val="0"/>
        <w:spacing w:after="0" w:line="360" w:lineRule="auto"/>
        <w:rPr>
          <w:rFonts w:ascii="Times New Roman" w:hAnsi="Times New Roman" w:cs="Times New Roman"/>
          <w:b/>
          <w:bCs/>
          <w:sz w:val="28"/>
          <w:szCs w:val="28"/>
          <w:lang w:val="en-GB" w:eastAsia="en-IE"/>
        </w:rPr>
        <w:sectPr w:rsidR="00341830" w:rsidRPr="00E06C97" w:rsidSect="00DA454E">
          <w:type w:val="continuous"/>
          <w:pgSz w:w="11906" w:h="16838"/>
          <w:pgMar w:top="1440" w:right="1440" w:bottom="1440" w:left="1440" w:header="708" w:footer="708" w:gutter="0"/>
          <w:cols w:space="708"/>
          <w:docGrid w:linePitch="360"/>
        </w:sectPr>
      </w:pPr>
    </w:p>
    <w:p w14:paraId="4AD2B89B" w14:textId="77777777" w:rsidR="00341830" w:rsidRPr="00E06C97" w:rsidRDefault="00341830" w:rsidP="00341830">
      <w:pPr>
        <w:autoSpaceDE w:val="0"/>
        <w:autoSpaceDN w:val="0"/>
        <w:adjustRightInd w:val="0"/>
        <w:spacing w:after="0" w:line="360" w:lineRule="auto"/>
        <w:rPr>
          <w:rFonts w:ascii="Times New Roman" w:hAnsi="Times New Roman" w:cs="Times New Roman"/>
          <w:b/>
          <w:bCs/>
          <w:sz w:val="28"/>
          <w:szCs w:val="28"/>
          <w:lang w:val="en-GB" w:eastAsia="en-IE"/>
        </w:rPr>
      </w:pPr>
      <w:r w:rsidRPr="00E06C97">
        <w:rPr>
          <w:rFonts w:ascii="Times New Roman" w:hAnsi="Times New Roman" w:cs="Times New Roman"/>
          <w:b/>
          <w:bCs/>
          <w:sz w:val="28"/>
          <w:szCs w:val="28"/>
          <w:lang w:val="en-GB" w:eastAsia="en-IE"/>
        </w:rPr>
        <w:t>Module Leader</w:t>
      </w:r>
    </w:p>
    <w:p w14:paraId="1100E28F"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Cs/>
          <w:sz w:val="28"/>
          <w:szCs w:val="28"/>
          <w:lang w:val="en-GB" w:eastAsia="en-IE"/>
        </w:rPr>
        <w:t>Susan Leahy</w:t>
      </w:r>
    </w:p>
    <w:p w14:paraId="6A005007" w14:textId="5F8D72DD" w:rsidR="00341830" w:rsidRPr="00E06C97" w:rsidRDefault="006956EB" w:rsidP="00341830">
      <w:pPr>
        <w:autoSpaceDE w:val="0"/>
        <w:autoSpaceDN w:val="0"/>
        <w:adjustRightInd w:val="0"/>
        <w:spacing w:after="0" w:line="360" w:lineRule="auto"/>
        <w:rPr>
          <w:rStyle w:val="Hyperlink"/>
          <w:rFonts w:ascii="Times New Roman" w:hAnsi="Times New Roman" w:cs="Times New Roman"/>
          <w:color w:val="auto"/>
          <w:sz w:val="28"/>
          <w:szCs w:val="28"/>
          <w:u w:val="none"/>
          <w:lang w:val="en-GB" w:eastAsia="en-IE"/>
        </w:rPr>
      </w:pPr>
      <w:hyperlink r:id="rId29" w:history="1">
        <w:r w:rsidR="00190BB8" w:rsidRPr="00003A73">
          <w:rPr>
            <w:rStyle w:val="Hyperlink"/>
            <w:rFonts w:ascii="Times New Roman" w:hAnsi="Times New Roman" w:cs="Times New Roman"/>
            <w:sz w:val="28"/>
            <w:szCs w:val="28"/>
            <w:lang w:val="en-GB" w:eastAsia="en-IE"/>
          </w:rPr>
          <w:t>Susan.Leahy@ul.ie</w:t>
        </w:r>
      </w:hyperlink>
    </w:p>
    <w:p w14:paraId="290B12B5"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eastAsia="en-IE"/>
        </w:rPr>
      </w:pPr>
    </w:p>
    <w:p w14:paraId="28D96E64"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Hours per Week</w:t>
      </w:r>
    </w:p>
    <w:p w14:paraId="386CB47E"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iCs/>
          <w:sz w:val="28"/>
          <w:szCs w:val="28"/>
          <w:lang w:val="en-GB"/>
        </w:rPr>
        <w:t xml:space="preserve">Lecture: </w:t>
      </w:r>
      <w:r w:rsidRPr="00E06C97">
        <w:rPr>
          <w:rFonts w:ascii="Times New Roman" w:hAnsi="Times New Roman" w:cs="Times New Roman"/>
          <w:sz w:val="28"/>
          <w:szCs w:val="28"/>
          <w:lang w:val="en-GB"/>
        </w:rPr>
        <w:t xml:space="preserve">2 </w:t>
      </w:r>
      <w:r w:rsidRPr="00E06C97">
        <w:rPr>
          <w:rFonts w:ascii="Times New Roman" w:hAnsi="Times New Roman" w:cs="Times New Roman"/>
          <w:iCs/>
          <w:sz w:val="28"/>
          <w:szCs w:val="28"/>
          <w:lang w:val="en-GB"/>
        </w:rPr>
        <w:t xml:space="preserve">Tutorial: </w:t>
      </w:r>
      <w:r w:rsidRPr="00E06C97">
        <w:rPr>
          <w:rFonts w:ascii="Times New Roman" w:hAnsi="Times New Roman" w:cs="Times New Roman"/>
          <w:sz w:val="28"/>
          <w:szCs w:val="28"/>
          <w:lang w:val="en-GB"/>
        </w:rPr>
        <w:t>1 per fortnight</w:t>
      </w:r>
    </w:p>
    <w:p w14:paraId="3D550829"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p>
    <w:p w14:paraId="0226E431"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sectPr w:rsidR="00341830" w:rsidRPr="00E06C97" w:rsidSect="00DA454E">
          <w:type w:val="continuous"/>
          <w:pgSz w:w="11906" w:h="16838"/>
          <w:pgMar w:top="1440" w:right="1440" w:bottom="1440" w:left="1440" w:header="708" w:footer="708" w:gutter="0"/>
          <w:cols w:num="2" w:space="708"/>
          <w:docGrid w:linePitch="360"/>
        </w:sectPr>
      </w:pPr>
    </w:p>
    <w:p w14:paraId="290CD05E"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6BA27233" w14:textId="2E5810F3" w:rsidR="00341830" w:rsidRPr="00E06C97" w:rsidRDefault="008B1162" w:rsidP="00341830">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52040D61"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aim of the course is to familiarise students with the core concepts of Irish family law.</w:t>
      </w:r>
    </w:p>
    <w:p w14:paraId="00823003"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1D789A8A"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p>
    <w:p w14:paraId="7BE07625" w14:textId="77777777" w:rsid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sectPr w:rsidR="00B87F53" w:rsidSect="00DA454E">
          <w:type w:val="continuous"/>
          <w:pgSz w:w="11906" w:h="16838"/>
          <w:pgMar w:top="1440" w:right="1440" w:bottom="1440" w:left="1440" w:header="708" w:footer="708" w:gutter="0"/>
          <w:pgNumType w:start="51"/>
          <w:cols w:space="708"/>
          <w:docGrid w:linePitch="360"/>
        </w:sectPr>
      </w:pPr>
    </w:p>
    <w:p w14:paraId="22090A0C" w14:textId="64FDE8FF"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sidRPr="00B87F53">
        <w:rPr>
          <w:rFonts w:ascii="Times New Roman" w:hAnsi="Times New Roman" w:cs="Times New Roman"/>
          <w:sz w:val="28"/>
          <w:szCs w:val="28"/>
          <w:lang w:val="en-GB"/>
        </w:rPr>
        <w:t>N</w:t>
      </w:r>
      <w:r w:rsidR="00341830" w:rsidRPr="00B87F53">
        <w:rPr>
          <w:rFonts w:ascii="Times New Roman" w:hAnsi="Times New Roman" w:cs="Times New Roman"/>
          <w:sz w:val="28"/>
          <w:szCs w:val="28"/>
          <w:lang w:val="en-GB"/>
        </w:rPr>
        <w:t>ullity</w:t>
      </w:r>
    </w:p>
    <w:p w14:paraId="02A6F93A" w14:textId="5FB27A12"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w:t>
      </w:r>
      <w:r w:rsidR="00341830" w:rsidRPr="00B87F53">
        <w:rPr>
          <w:rFonts w:ascii="Times New Roman" w:hAnsi="Times New Roman" w:cs="Times New Roman"/>
          <w:sz w:val="28"/>
          <w:szCs w:val="28"/>
          <w:lang w:val="en-GB"/>
        </w:rPr>
        <w:t>omestic violence</w:t>
      </w:r>
    </w:p>
    <w:p w14:paraId="601ACECC" w14:textId="30A80844"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w:t>
      </w:r>
      <w:r w:rsidR="00341830" w:rsidRPr="00B87F53">
        <w:rPr>
          <w:rFonts w:ascii="Times New Roman" w:hAnsi="Times New Roman" w:cs="Times New Roman"/>
          <w:sz w:val="28"/>
          <w:szCs w:val="28"/>
          <w:lang w:val="en-GB"/>
        </w:rPr>
        <w:t xml:space="preserve">hild custody </w:t>
      </w:r>
      <w:r w:rsidRPr="00B87F53">
        <w:rPr>
          <w:rFonts w:ascii="Times New Roman" w:hAnsi="Times New Roman" w:cs="Times New Roman"/>
          <w:sz w:val="28"/>
          <w:szCs w:val="28"/>
          <w:lang w:val="en-GB"/>
        </w:rPr>
        <w:t>&amp;</w:t>
      </w:r>
      <w:r w:rsidR="00341830" w:rsidRPr="00B87F53">
        <w:rPr>
          <w:rFonts w:ascii="Times New Roman" w:hAnsi="Times New Roman" w:cs="Times New Roman"/>
          <w:sz w:val="28"/>
          <w:szCs w:val="28"/>
          <w:lang w:val="en-GB"/>
        </w:rPr>
        <w:t xml:space="preserve"> access disputes</w:t>
      </w:r>
    </w:p>
    <w:p w14:paraId="474B5A03" w14:textId="1776944F"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w:t>
      </w:r>
      <w:r w:rsidR="00341830" w:rsidRPr="00B87F53">
        <w:rPr>
          <w:rFonts w:ascii="Times New Roman" w:hAnsi="Times New Roman" w:cs="Times New Roman"/>
          <w:sz w:val="28"/>
          <w:szCs w:val="28"/>
          <w:lang w:val="en-GB"/>
        </w:rPr>
        <w:t>aintenance</w:t>
      </w:r>
    </w:p>
    <w:p w14:paraId="6EDBC54B" w14:textId="7D4A89D3"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w:t>
      </w:r>
      <w:r w:rsidR="00341830" w:rsidRPr="00B87F53">
        <w:rPr>
          <w:rFonts w:ascii="Times New Roman" w:hAnsi="Times New Roman" w:cs="Times New Roman"/>
          <w:sz w:val="28"/>
          <w:szCs w:val="28"/>
          <w:lang w:val="en-GB"/>
        </w:rPr>
        <w:t>eparation agreements</w:t>
      </w:r>
    </w:p>
    <w:p w14:paraId="39207EB8" w14:textId="350936C2"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J</w:t>
      </w:r>
      <w:r w:rsidR="00341830" w:rsidRPr="00B87F53">
        <w:rPr>
          <w:rFonts w:ascii="Times New Roman" w:hAnsi="Times New Roman" w:cs="Times New Roman"/>
          <w:sz w:val="28"/>
          <w:szCs w:val="28"/>
          <w:lang w:val="en-GB"/>
        </w:rPr>
        <w:t>udicial separation</w:t>
      </w:r>
    </w:p>
    <w:p w14:paraId="2D9606AD" w14:textId="6C52C428"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w:t>
      </w:r>
      <w:r w:rsidR="00341830" w:rsidRPr="00B87F53">
        <w:rPr>
          <w:rFonts w:ascii="Times New Roman" w:hAnsi="Times New Roman" w:cs="Times New Roman"/>
          <w:sz w:val="28"/>
          <w:szCs w:val="28"/>
          <w:lang w:val="en-GB"/>
        </w:rPr>
        <w:t>ivorce</w:t>
      </w:r>
    </w:p>
    <w:p w14:paraId="6A9B771C" w14:textId="258492B4" w:rsidR="00B87F53" w:rsidRP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P</w:t>
      </w:r>
      <w:r w:rsidR="00341830" w:rsidRPr="00B87F53">
        <w:rPr>
          <w:rFonts w:ascii="Times New Roman" w:hAnsi="Times New Roman" w:cs="Times New Roman"/>
          <w:sz w:val="28"/>
          <w:szCs w:val="28"/>
          <w:lang w:val="en-GB"/>
        </w:rPr>
        <w:t xml:space="preserve">reliminary </w:t>
      </w:r>
      <w:r w:rsidRPr="00B87F53">
        <w:rPr>
          <w:rFonts w:ascii="Times New Roman" w:hAnsi="Times New Roman" w:cs="Times New Roman"/>
          <w:sz w:val="28"/>
          <w:szCs w:val="28"/>
          <w:lang w:val="en-GB"/>
        </w:rPr>
        <w:t>&amp;</w:t>
      </w:r>
      <w:r w:rsidR="00341830" w:rsidRPr="00B87F53">
        <w:rPr>
          <w:rFonts w:ascii="Times New Roman" w:hAnsi="Times New Roman" w:cs="Times New Roman"/>
          <w:sz w:val="28"/>
          <w:szCs w:val="28"/>
          <w:lang w:val="en-GB"/>
        </w:rPr>
        <w:t xml:space="preserve"> ancillary relief in judicial separation </w:t>
      </w:r>
      <w:r w:rsidRPr="00B87F53">
        <w:rPr>
          <w:rFonts w:ascii="Times New Roman" w:hAnsi="Times New Roman" w:cs="Times New Roman"/>
          <w:sz w:val="28"/>
          <w:szCs w:val="28"/>
          <w:lang w:val="en-GB"/>
        </w:rPr>
        <w:t>&amp;</w:t>
      </w:r>
      <w:r w:rsidR="00341830" w:rsidRPr="00B87F53">
        <w:rPr>
          <w:rFonts w:ascii="Times New Roman" w:hAnsi="Times New Roman" w:cs="Times New Roman"/>
          <w:sz w:val="28"/>
          <w:szCs w:val="28"/>
          <w:lang w:val="en-GB"/>
        </w:rPr>
        <w:t xml:space="preserve"> divorce proceedings</w:t>
      </w:r>
    </w:p>
    <w:p w14:paraId="343DE384" w14:textId="24331872" w:rsidR="00B87F53" w:rsidRDefault="00B87F53" w:rsidP="009F175A">
      <w:pPr>
        <w:pStyle w:val="ListParagraph"/>
        <w:numPr>
          <w:ilvl w:val="0"/>
          <w:numId w:val="147"/>
        </w:numPr>
        <w:autoSpaceDE w:val="0"/>
        <w:autoSpaceDN w:val="0"/>
        <w:adjustRightInd w:val="0"/>
        <w:spacing w:after="0" w:line="360" w:lineRule="auto"/>
        <w:rPr>
          <w:rFonts w:ascii="Times New Roman" w:hAnsi="Times New Roman" w:cs="Times New Roman"/>
          <w:sz w:val="28"/>
          <w:szCs w:val="28"/>
          <w:lang w:val="en-GB"/>
        </w:rPr>
        <w:sectPr w:rsidR="00B87F53" w:rsidSect="00DA454E">
          <w:type w:val="continuous"/>
          <w:pgSz w:w="11906" w:h="16838"/>
          <w:pgMar w:top="1440" w:right="1440" w:bottom="1440" w:left="1440" w:header="708" w:footer="708" w:gutter="0"/>
          <w:pgNumType w:start="51"/>
          <w:cols w:num="2" w:space="708"/>
          <w:docGrid w:linePitch="360"/>
        </w:sectPr>
      </w:pPr>
      <w:r>
        <w:rPr>
          <w:rFonts w:ascii="Times New Roman" w:hAnsi="Times New Roman" w:cs="Times New Roman"/>
          <w:sz w:val="28"/>
          <w:szCs w:val="28"/>
          <w:lang w:val="en-GB"/>
        </w:rPr>
        <w:t>T</w:t>
      </w:r>
      <w:r w:rsidR="00341830" w:rsidRPr="00B87F53">
        <w:rPr>
          <w:rFonts w:ascii="Times New Roman" w:hAnsi="Times New Roman" w:cs="Times New Roman"/>
          <w:sz w:val="28"/>
          <w:szCs w:val="28"/>
          <w:lang w:val="en-GB"/>
        </w:rPr>
        <w:t>he non-marital family</w:t>
      </w:r>
    </w:p>
    <w:p w14:paraId="006EC96F"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35324B4A"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p>
    <w:p w14:paraId="5C6A9CF7"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students will be able to:</w:t>
      </w:r>
    </w:p>
    <w:p w14:paraId="01148BBF" w14:textId="77777777" w:rsidR="00341830" w:rsidRPr="00E06C97" w:rsidRDefault="00341830" w:rsidP="009F175A">
      <w:pPr>
        <w:pStyle w:val="ListParagraph"/>
        <w:numPr>
          <w:ilvl w:val="0"/>
          <w:numId w:val="5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differing concepts of the family unit both at constitutional and legislative levels.</w:t>
      </w:r>
    </w:p>
    <w:p w14:paraId="546D5956" w14:textId="541E4790" w:rsidR="00341830" w:rsidRPr="00183481" w:rsidRDefault="00341830" w:rsidP="009F175A">
      <w:pPr>
        <w:pStyle w:val="ListParagraph"/>
        <w:numPr>
          <w:ilvl w:val="0"/>
          <w:numId w:val="5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Specify the criteria for creating the marital relationship and the necessary</w:t>
      </w:r>
      <w:r w:rsidR="00183481">
        <w:rPr>
          <w:rFonts w:ascii="Times New Roman" w:hAnsi="Times New Roman" w:cs="Times New Roman"/>
          <w:sz w:val="28"/>
          <w:szCs w:val="28"/>
          <w:lang w:val="en-GB"/>
        </w:rPr>
        <w:t xml:space="preserve"> c</w:t>
      </w:r>
      <w:r w:rsidR="00E06C97" w:rsidRPr="00183481">
        <w:rPr>
          <w:rFonts w:ascii="Times New Roman" w:hAnsi="Times New Roman" w:cs="Times New Roman"/>
          <w:sz w:val="28"/>
          <w:szCs w:val="28"/>
          <w:lang w:val="en-GB"/>
        </w:rPr>
        <w:t>onsents</w:t>
      </w:r>
      <w:r w:rsidR="00183481">
        <w:rPr>
          <w:rFonts w:ascii="Times New Roman" w:hAnsi="Times New Roman" w:cs="Times New Roman"/>
          <w:sz w:val="28"/>
          <w:szCs w:val="28"/>
          <w:lang w:val="en-GB"/>
        </w:rPr>
        <w:t>,</w:t>
      </w:r>
      <w:r w:rsidRPr="00183481">
        <w:rPr>
          <w:rFonts w:ascii="Times New Roman" w:hAnsi="Times New Roman" w:cs="Times New Roman"/>
          <w:sz w:val="28"/>
          <w:szCs w:val="28"/>
          <w:lang w:val="en-GB"/>
        </w:rPr>
        <w:t xml:space="preserve"> mental elements</w:t>
      </w:r>
      <w:r w:rsidR="00183481">
        <w:rPr>
          <w:rFonts w:ascii="Times New Roman" w:hAnsi="Times New Roman" w:cs="Times New Roman"/>
          <w:sz w:val="28"/>
          <w:szCs w:val="28"/>
          <w:lang w:val="en-GB"/>
        </w:rPr>
        <w:t>,</w:t>
      </w:r>
      <w:r w:rsidRPr="00183481">
        <w:rPr>
          <w:rFonts w:ascii="Times New Roman" w:hAnsi="Times New Roman" w:cs="Times New Roman"/>
          <w:sz w:val="28"/>
          <w:szCs w:val="28"/>
          <w:lang w:val="en-GB"/>
        </w:rPr>
        <w:t xml:space="preserve"> and the protections and obligations owed within the marriage relationship.</w:t>
      </w:r>
    </w:p>
    <w:p w14:paraId="02091CD6" w14:textId="77777777" w:rsidR="00341830" w:rsidRPr="00E06C97" w:rsidRDefault="00341830" w:rsidP="009F175A">
      <w:pPr>
        <w:pStyle w:val="ListParagraph"/>
        <w:numPr>
          <w:ilvl w:val="0"/>
          <w:numId w:val="5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Outline the key ways in which a marriage may be dissolved or terminated and the consequences of such dissolution or termination.</w:t>
      </w:r>
    </w:p>
    <w:p w14:paraId="32A3FEC8" w14:textId="77777777" w:rsidR="00341830" w:rsidRPr="00E06C97" w:rsidRDefault="00341830" w:rsidP="009F175A">
      <w:pPr>
        <w:pStyle w:val="ListParagraph"/>
        <w:numPr>
          <w:ilvl w:val="0"/>
          <w:numId w:val="5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Differentiate between the rights of married and unmarried parents and their children.</w:t>
      </w:r>
    </w:p>
    <w:p w14:paraId="58720B9C" w14:textId="77777777" w:rsidR="00341830" w:rsidRPr="00E06C97" w:rsidRDefault="00341830" w:rsidP="009F175A">
      <w:pPr>
        <w:pStyle w:val="ListParagraph"/>
        <w:numPr>
          <w:ilvl w:val="0"/>
          <w:numId w:val="5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Distinguish remedies available during a subsisting marriage compared with those arising on the dissolution or termination of such marriage.</w:t>
      </w:r>
    </w:p>
    <w:p w14:paraId="2A343F0F" w14:textId="77777777" w:rsidR="00341830" w:rsidRPr="00E06C97" w:rsidRDefault="00341830" w:rsidP="009F175A">
      <w:pPr>
        <w:pStyle w:val="ListParagraph"/>
        <w:numPr>
          <w:ilvl w:val="0"/>
          <w:numId w:val="5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Critique the treatments of the family unit within the Irish legal system.</w:t>
      </w:r>
    </w:p>
    <w:p w14:paraId="3163DEB1"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5F6307A3"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7528E229" w14:textId="77777777" w:rsidR="00341830" w:rsidRPr="00E06C97" w:rsidRDefault="00341830" w:rsidP="009F175A">
      <w:pPr>
        <w:pStyle w:val="ListParagraph"/>
        <w:numPr>
          <w:ilvl w:val="0"/>
          <w:numId w:val="60"/>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Crowley, </w:t>
      </w:r>
      <w:r w:rsidRPr="00E06C97">
        <w:rPr>
          <w:rFonts w:ascii="Times New Roman" w:hAnsi="Times New Roman" w:cs="Times New Roman"/>
          <w:i/>
          <w:iCs/>
          <w:sz w:val="28"/>
          <w:szCs w:val="28"/>
          <w:lang w:val="en-GB"/>
        </w:rPr>
        <w:t>Family Law</w:t>
      </w:r>
      <w:r w:rsidRPr="00E06C97">
        <w:rPr>
          <w:rFonts w:ascii="Times New Roman" w:hAnsi="Times New Roman" w:cs="Times New Roman"/>
          <w:sz w:val="28"/>
          <w:szCs w:val="28"/>
          <w:lang w:val="en-GB"/>
        </w:rPr>
        <w:t>, (Dublin: Round Hall, 2013).</w:t>
      </w:r>
    </w:p>
    <w:p w14:paraId="3C7938F4" w14:textId="26177054" w:rsidR="00341830" w:rsidRPr="00E06C97" w:rsidRDefault="00341830" w:rsidP="009F175A">
      <w:pPr>
        <w:pStyle w:val="ListParagraph"/>
        <w:numPr>
          <w:ilvl w:val="0"/>
          <w:numId w:val="60"/>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Nestor, </w:t>
      </w:r>
      <w:r w:rsidRPr="00E06C97">
        <w:rPr>
          <w:rFonts w:ascii="Times New Roman" w:hAnsi="Times New Roman" w:cs="Times New Roman"/>
          <w:i/>
          <w:iCs/>
          <w:sz w:val="28"/>
          <w:szCs w:val="28"/>
          <w:lang w:val="en-GB"/>
        </w:rPr>
        <w:t>An Introduction to Irish Family Law</w:t>
      </w:r>
      <w:r w:rsidRPr="00E06C97">
        <w:rPr>
          <w:rFonts w:ascii="Times New Roman" w:hAnsi="Times New Roman" w:cs="Times New Roman"/>
          <w:sz w:val="28"/>
          <w:szCs w:val="28"/>
          <w:lang w:val="en-GB"/>
        </w:rPr>
        <w:t>, 4</w:t>
      </w:r>
      <w:r w:rsidRPr="00183481">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E06C97">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w:t>
      </w:r>
      <w:r w:rsidR="00175283">
        <w:rPr>
          <w:rFonts w:ascii="Times New Roman" w:hAnsi="Times New Roman" w:cs="Times New Roman"/>
          <w:sz w:val="28"/>
          <w:szCs w:val="28"/>
          <w:lang w:val="en-GB"/>
        </w:rPr>
        <w:t>Gill &amp; Macmillan</w:t>
      </w:r>
      <w:r w:rsidRPr="00E06C97">
        <w:rPr>
          <w:rFonts w:ascii="Times New Roman" w:hAnsi="Times New Roman" w:cs="Times New Roman"/>
          <w:sz w:val="28"/>
          <w:szCs w:val="28"/>
          <w:lang w:val="en-GB"/>
        </w:rPr>
        <w:t>, 2011).</w:t>
      </w:r>
    </w:p>
    <w:p w14:paraId="118ABE70"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12B88158" w14:textId="77777777" w:rsidR="00341830" w:rsidRPr="00E06C97" w:rsidRDefault="00341830" w:rsidP="00341830">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Texts</w:t>
      </w:r>
    </w:p>
    <w:p w14:paraId="4B46B85A" w14:textId="77777777" w:rsidR="00341830" w:rsidRPr="00E06C97" w:rsidRDefault="00341830" w:rsidP="009F175A">
      <w:pPr>
        <w:pStyle w:val="ListParagraph"/>
        <w:numPr>
          <w:ilvl w:val="0"/>
          <w:numId w:val="61"/>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Kilkelly, </w:t>
      </w:r>
      <w:r w:rsidRPr="00E06C97">
        <w:rPr>
          <w:rFonts w:ascii="Times New Roman" w:hAnsi="Times New Roman" w:cs="Times New Roman"/>
          <w:i/>
          <w:iCs/>
          <w:sz w:val="28"/>
          <w:szCs w:val="28"/>
          <w:lang w:val="en-GB"/>
        </w:rPr>
        <w:t>Children’s Rights in Ireland: Law Policy and Practice</w:t>
      </w:r>
      <w:r w:rsidRPr="00E06C97">
        <w:rPr>
          <w:rFonts w:ascii="Times New Roman" w:hAnsi="Times New Roman" w:cs="Times New Roman"/>
          <w:sz w:val="28"/>
          <w:szCs w:val="28"/>
          <w:lang w:val="en-GB"/>
        </w:rPr>
        <w:t>, (Dublin: Tottel Publishing, 2008).</w:t>
      </w:r>
    </w:p>
    <w:p w14:paraId="731B350D" w14:textId="77777777" w:rsidR="00341830" w:rsidRPr="00E06C97" w:rsidRDefault="00341830" w:rsidP="009F175A">
      <w:pPr>
        <w:pStyle w:val="ListParagraph"/>
        <w:numPr>
          <w:ilvl w:val="0"/>
          <w:numId w:val="61"/>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Shannon, </w:t>
      </w:r>
      <w:r w:rsidRPr="00E06C97">
        <w:rPr>
          <w:rFonts w:ascii="Times New Roman" w:hAnsi="Times New Roman" w:cs="Times New Roman"/>
          <w:i/>
          <w:iCs/>
          <w:sz w:val="28"/>
          <w:szCs w:val="28"/>
          <w:lang w:val="en-GB"/>
        </w:rPr>
        <w:t>Child Law</w:t>
      </w:r>
      <w:r w:rsidRPr="00E06C97">
        <w:rPr>
          <w:rFonts w:ascii="Times New Roman" w:hAnsi="Times New Roman" w:cs="Times New Roman"/>
          <w:sz w:val="28"/>
          <w:szCs w:val="28"/>
          <w:lang w:val="en-GB"/>
        </w:rPr>
        <w:t>, (Dublin: Thomson Round Hall, 2005).</w:t>
      </w:r>
    </w:p>
    <w:p w14:paraId="75CF2430" w14:textId="2B0045D3" w:rsidR="00341830" w:rsidRPr="00E06C97" w:rsidRDefault="00341830" w:rsidP="009F175A">
      <w:pPr>
        <w:pStyle w:val="ListParagraph"/>
        <w:numPr>
          <w:ilvl w:val="0"/>
          <w:numId w:val="6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Shatter, </w:t>
      </w:r>
      <w:r w:rsidRPr="00E06C97">
        <w:rPr>
          <w:rFonts w:ascii="Times New Roman" w:hAnsi="Times New Roman" w:cs="Times New Roman"/>
          <w:i/>
          <w:iCs/>
          <w:sz w:val="28"/>
          <w:szCs w:val="28"/>
          <w:lang w:val="en-GB"/>
        </w:rPr>
        <w:t>Shatter’s Family Law</w:t>
      </w:r>
      <w:r w:rsidRPr="00E06C97">
        <w:rPr>
          <w:rFonts w:ascii="Times New Roman" w:hAnsi="Times New Roman" w:cs="Times New Roman"/>
          <w:sz w:val="28"/>
          <w:szCs w:val="28"/>
          <w:lang w:val="en-GB"/>
        </w:rPr>
        <w:t>, 4</w:t>
      </w:r>
      <w:r w:rsidRPr="00183481">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E06C97">
        <w:rPr>
          <w:rFonts w:ascii="Times New Roman" w:hAnsi="Times New Roman" w:cs="Times New Roman"/>
          <w:sz w:val="28"/>
          <w:szCs w:val="28"/>
          <w:lang w:val="en-GB"/>
        </w:rPr>
        <w:t>n</w:t>
      </w:r>
      <w:r w:rsidRPr="00E06C97">
        <w:rPr>
          <w:rFonts w:ascii="Times New Roman" w:hAnsi="Times New Roman" w:cs="Times New Roman"/>
          <w:sz w:val="28"/>
          <w:szCs w:val="28"/>
          <w:lang w:val="en-GB"/>
        </w:rPr>
        <w:t>, (Dublin: Tottel Publishing, 1997).</w:t>
      </w:r>
    </w:p>
    <w:p w14:paraId="26AC3801" w14:textId="77777777" w:rsidR="00341830" w:rsidRPr="00E06C97" w:rsidRDefault="00341830" w:rsidP="00341830">
      <w:pPr>
        <w:spacing w:after="0" w:line="360" w:lineRule="auto"/>
        <w:rPr>
          <w:rFonts w:ascii="Times New Roman" w:hAnsi="Times New Roman" w:cs="Times New Roman"/>
          <w:sz w:val="28"/>
          <w:szCs w:val="28"/>
          <w:lang w:val="en-GB"/>
        </w:rPr>
      </w:pPr>
    </w:p>
    <w:p w14:paraId="37ED4DDD"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Semester &amp; Year to be First Offered</w:t>
      </w:r>
    </w:p>
    <w:p w14:paraId="25D0E669" w14:textId="5988D915"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2010</w:t>
      </w:r>
    </w:p>
    <w:p w14:paraId="5A241CCA"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p>
    <w:p w14:paraId="367158A3" w14:textId="77777777" w:rsidR="00341830" w:rsidRPr="00E06C97" w:rsidRDefault="00341830" w:rsidP="00341830">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Academic Instruments</w:t>
      </w:r>
    </w:p>
    <w:p w14:paraId="3562243B" w14:textId="32602278"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assessment for this module consists of an assignment and a written exam at the end of the semester. The written assignment accounts for 30% of the marks. The exam accounts for 70% of the marks. The exam is 1.5 hours long. Students are given a choice of </w:t>
      </w:r>
      <w:r w:rsidR="00506848">
        <w:rPr>
          <w:rFonts w:ascii="Times New Roman" w:hAnsi="Times New Roman" w:cs="Times New Roman"/>
          <w:sz w:val="28"/>
          <w:szCs w:val="28"/>
          <w:lang w:val="en-GB"/>
        </w:rPr>
        <w:t>four</w:t>
      </w:r>
      <w:r w:rsidRPr="00E06C97">
        <w:rPr>
          <w:rFonts w:ascii="Times New Roman" w:hAnsi="Times New Roman" w:cs="Times New Roman"/>
          <w:sz w:val="28"/>
          <w:szCs w:val="28"/>
          <w:lang w:val="en-GB"/>
        </w:rPr>
        <w:t xml:space="preserve"> questions, of which they will be required to answer </w:t>
      </w:r>
      <w:r w:rsidR="00183481">
        <w:rPr>
          <w:rFonts w:ascii="Times New Roman" w:hAnsi="Times New Roman" w:cs="Times New Roman"/>
          <w:sz w:val="28"/>
          <w:szCs w:val="28"/>
          <w:lang w:val="en-GB"/>
        </w:rPr>
        <w:t>two</w:t>
      </w:r>
      <w:r w:rsidRPr="00E06C97">
        <w:rPr>
          <w:rFonts w:ascii="Times New Roman" w:hAnsi="Times New Roman" w:cs="Times New Roman"/>
          <w:sz w:val="28"/>
          <w:szCs w:val="28"/>
          <w:lang w:val="en-GB"/>
        </w:rPr>
        <w:t>.</w:t>
      </w:r>
    </w:p>
    <w:p w14:paraId="1114BC0F"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repeat exam takes the same format as the original exam. Where a student has submitted a written assignment during the term, the grade for this essay will count for the purposes of the repeat examination and the examination will </w:t>
      </w:r>
      <w:r w:rsidRPr="00E06C97">
        <w:rPr>
          <w:rFonts w:ascii="Times New Roman" w:hAnsi="Times New Roman" w:cs="Times New Roman"/>
          <w:sz w:val="28"/>
          <w:szCs w:val="28"/>
          <w:lang w:val="en-GB"/>
        </w:rPr>
        <w:lastRenderedPageBreak/>
        <w:t>account for 70% of the grade. Where no assignment has been submitted during the term, the repeat examination will account for 100% of the grade.</w:t>
      </w:r>
    </w:p>
    <w:p w14:paraId="637F5002" w14:textId="77777777" w:rsidR="00341830" w:rsidRPr="00E06C97" w:rsidRDefault="00341830" w:rsidP="00341830">
      <w:pPr>
        <w:autoSpaceDE w:val="0"/>
        <w:autoSpaceDN w:val="0"/>
        <w:adjustRightInd w:val="0"/>
        <w:spacing w:after="0" w:line="360" w:lineRule="auto"/>
        <w:rPr>
          <w:rFonts w:ascii="Times New Roman" w:hAnsi="Times New Roman" w:cs="Times New Roman"/>
          <w:sz w:val="28"/>
          <w:szCs w:val="28"/>
          <w:lang w:val="en-GB" w:eastAsia="en-IE"/>
        </w:rPr>
      </w:pPr>
    </w:p>
    <w:p w14:paraId="262D3E49" w14:textId="77777777" w:rsidR="00341830" w:rsidRPr="00E06C97" w:rsidRDefault="00341830" w:rsidP="00341830">
      <w:pPr>
        <w:shd w:val="clear" w:color="auto" w:fill="FFFFFF"/>
        <w:spacing w:after="0" w:line="360" w:lineRule="auto"/>
        <w:rPr>
          <w:rFonts w:ascii="Times New Roman" w:eastAsia="Times New Roman" w:hAnsi="Times New Roman" w:cs="Times New Roman"/>
          <w:sz w:val="28"/>
          <w:szCs w:val="28"/>
          <w:lang w:val="en-GB" w:eastAsia="en-IE"/>
        </w:rPr>
      </w:pPr>
    </w:p>
    <w:p w14:paraId="30BB3D07" w14:textId="77777777" w:rsidR="00341830" w:rsidRPr="00E06C97" w:rsidRDefault="00341830" w:rsidP="0034183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6ADABA67" w14:textId="2EFB1574" w:rsidR="007E6975" w:rsidRPr="00E06C97" w:rsidRDefault="007E6975" w:rsidP="005B410D">
      <w:pPr>
        <w:pStyle w:val="Heading1"/>
        <w:rPr>
          <w:lang w:val="en-GB"/>
        </w:rPr>
      </w:pPr>
      <w:bookmarkStart w:id="256" w:name="_Toc490059456"/>
      <w:bookmarkStart w:id="257" w:name="_Toc491077189"/>
      <w:bookmarkStart w:id="258" w:name="_Toc491077982"/>
      <w:r w:rsidRPr="00E06C97">
        <w:rPr>
          <w:lang w:val="en-GB"/>
        </w:rPr>
        <w:lastRenderedPageBreak/>
        <w:t>LA4040 – LAW OF EVIDENCE (online)</w:t>
      </w:r>
      <w:bookmarkEnd w:id="256"/>
      <w:bookmarkEnd w:id="257"/>
      <w:bookmarkEnd w:id="258"/>
    </w:p>
    <w:p w14:paraId="642DE598" w14:textId="77777777" w:rsidR="007E6975" w:rsidRPr="00E06C97" w:rsidRDefault="007E6975" w:rsidP="007E6975">
      <w:pPr>
        <w:spacing w:after="0" w:line="360" w:lineRule="auto"/>
        <w:rPr>
          <w:rFonts w:ascii="Times New Roman" w:hAnsi="Times New Roman" w:cs="Times New Roman"/>
          <w:b/>
          <w:sz w:val="28"/>
          <w:szCs w:val="28"/>
          <w:lang w:val="en-GB"/>
        </w:rPr>
      </w:pPr>
    </w:p>
    <w:p w14:paraId="4FCDF2E0" w14:textId="77777777" w:rsidR="007E6975" w:rsidRPr="00E06C97" w:rsidRDefault="007E6975" w:rsidP="007E6975">
      <w:pPr>
        <w:spacing w:after="0" w:line="360" w:lineRule="auto"/>
        <w:rPr>
          <w:rFonts w:ascii="Times New Roman" w:hAnsi="Times New Roman" w:cs="Times New Roman"/>
          <w:b/>
          <w:sz w:val="28"/>
          <w:szCs w:val="28"/>
          <w:lang w:val="en-GB"/>
        </w:rPr>
        <w:sectPr w:rsidR="007E6975" w:rsidRPr="00E06C97" w:rsidSect="00DA454E">
          <w:type w:val="continuous"/>
          <w:pgSz w:w="11906" w:h="16838"/>
          <w:pgMar w:top="1440" w:right="1440" w:bottom="1440" w:left="1440" w:header="708" w:footer="708" w:gutter="0"/>
          <w:pgNumType w:start="51"/>
          <w:cols w:space="708"/>
          <w:docGrid w:linePitch="360"/>
        </w:sectPr>
      </w:pPr>
    </w:p>
    <w:p w14:paraId="2AEB627A"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232DB9C4"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Shane Kilcommins</w:t>
      </w:r>
    </w:p>
    <w:p w14:paraId="2C3C46B5" w14:textId="77777777" w:rsidR="007E6975" w:rsidRPr="00E06C97" w:rsidRDefault="006956EB" w:rsidP="007E6975">
      <w:pPr>
        <w:spacing w:after="0" w:line="360" w:lineRule="auto"/>
        <w:rPr>
          <w:rFonts w:ascii="Times New Roman" w:hAnsi="Times New Roman" w:cs="Times New Roman"/>
          <w:sz w:val="28"/>
          <w:szCs w:val="28"/>
          <w:lang w:val="en-GB"/>
        </w:rPr>
      </w:pPr>
      <w:hyperlink r:id="rId30" w:history="1">
        <w:r w:rsidR="007E6975" w:rsidRPr="00E06C97">
          <w:rPr>
            <w:rStyle w:val="Hyperlink"/>
            <w:rFonts w:ascii="Times New Roman" w:hAnsi="Times New Roman" w:cs="Times New Roman"/>
            <w:sz w:val="28"/>
            <w:szCs w:val="28"/>
            <w:lang w:val="en-GB"/>
          </w:rPr>
          <w:t>Shane.Kilcommins@ul.ie</w:t>
        </w:r>
      </w:hyperlink>
    </w:p>
    <w:p w14:paraId="1F715191"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Hours per Week</w:t>
      </w:r>
    </w:p>
    <w:p w14:paraId="5952E9E9"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 2 Tutorial: 1</w:t>
      </w:r>
    </w:p>
    <w:p w14:paraId="5CE47F5C"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6</w:t>
      </w:r>
    </w:p>
    <w:p w14:paraId="44F6E5F5" w14:textId="77777777" w:rsidR="007E6975" w:rsidRPr="00E06C97" w:rsidRDefault="007E6975" w:rsidP="007E6975">
      <w:pPr>
        <w:spacing w:after="0" w:line="360" w:lineRule="auto"/>
        <w:rPr>
          <w:rFonts w:ascii="Times New Roman" w:hAnsi="Times New Roman" w:cs="Times New Roman"/>
          <w:sz w:val="28"/>
          <w:szCs w:val="28"/>
          <w:lang w:val="en-GB"/>
        </w:rPr>
        <w:sectPr w:rsidR="007E6975" w:rsidRPr="00E06C97" w:rsidSect="00DA454E">
          <w:type w:val="continuous"/>
          <w:pgSz w:w="11906" w:h="16838"/>
          <w:pgMar w:top="1440" w:right="1440" w:bottom="1440" w:left="1440" w:header="708" w:footer="708" w:gutter="0"/>
          <w:pgNumType w:start="0"/>
          <w:cols w:num="2" w:space="708"/>
          <w:titlePg/>
          <w:docGrid w:linePitch="360"/>
        </w:sectPr>
      </w:pPr>
    </w:p>
    <w:p w14:paraId="4EE0B34E" w14:textId="77777777" w:rsidR="007E6975" w:rsidRPr="00E06C97" w:rsidRDefault="007E6975" w:rsidP="007E6975">
      <w:pPr>
        <w:spacing w:after="0" w:line="360" w:lineRule="auto"/>
        <w:rPr>
          <w:rFonts w:ascii="Times New Roman" w:hAnsi="Times New Roman" w:cs="Times New Roman"/>
          <w:sz w:val="28"/>
          <w:szCs w:val="28"/>
          <w:lang w:val="en-GB"/>
        </w:rPr>
      </w:pPr>
    </w:p>
    <w:p w14:paraId="1D4BA63B" w14:textId="22C1778C" w:rsidR="007E6975" w:rsidRPr="00E06C97" w:rsidRDefault="008B1162" w:rsidP="007E6975">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Rationale &amp; Purpose of the Module</w:t>
      </w:r>
    </w:p>
    <w:p w14:paraId="7A34F8AD"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critically examine the rules and general principles governing the admissibility of evidence in criminal trials.</w:t>
      </w:r>
    </w:p>
    <w:p w14:paraId="5D34FD7B" w14:textId="77777777" w:rsidR="007E6975" w:rsidRPr="00E06C97" w:rsidRDefault="007E6975" w:rsidP="007E6975">
      <w:pPr>
        <w:spacing w:after="0" w:line="360" w:lineRule="auto"/>
        <w:rPr>
          <w:rFonts w:ascii="Times New Roman" w:hAnsi="Times New Roman" w:cs="Times New Roman"/>
          <w:sz w:val="28"/>
          <w:szCs w:val="28"/>
          <w:lang w:val="en-GB"/>
        </w:rPr>
      </w:pPr>
    </w:p>
    <w:p w14:paraId="54ED429B"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Syllabus</w:t>
      </w:r>
    </w:p>
    <w:p w14:paraId="2D2115DE" w14:textId="77777777" w:rsidR="007E6975" w:rsidRPr="00E06C97" w:rsidRDefault="007E6975" w:rsidP="007E6975">
      <w:pPr>
        <w:spacing w:after="0" w:line="360" w:lineRule="auto"/>
        <w:rPr>
          <w:rFonts w:ascii="Times New Roman" w:hAnsi="Times New Roman" w:cs="Times New Roman"/>
          <w:sz w:val="28"/>
          <w:szCs w:val="28"/>
          <w:lang w:val="en-GB"/>
        </w:rPr>
        <w:sectPr w:rsidR="007E6975" w:rsidRPr="00E06C97" w:rsidSect="00DA454E">
          <w:type w:val="continuous"/>
          <w:pgSz w:w="11906" w:h="16838"/>
          <w:pgMar w:top="1440" w:right="1440" w:bottom="1440" w:left="1440" w:header="708" w:footer="708" w:gutter="0"/>
          <w:pgNumType w:start="0"/>
          <w:cols w:space="708"/>
          <w:titlePg/>
          <w:docGrid w:linePitch="360"/>
        </w:sectPr>
      </w:pPr>
    </w:p>
    <w:p w14:paraId="6950AC27"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Principles of criminal evidence</w:t>
      </w:r>
    </w:p>
    <w:p w14:paraId="56E95172"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Burdens and standards of proof</w:t>
      </w:r>
    </w:p>
    <w:p w14:paraId="4FE6773A"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Witness testimony</w:t>
      </w:r>
    </w:p>
    <w:p w14:paraId="5778CCBA"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Confession evidence and illegally obtained evidence</w:t>
      </w:r>
    </w:p>
    <w:p w14:paraId="5052E18C"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Expert evidence</w:t>
      </w:r>
    </w:p>
    <w:p w14:paraId="16A399DE"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Corroboration</w:t>
      </w:r>
    </w:p>
    <w:p w14:paraId="1D52A39B"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Rule against hearsay</w:t>
      </w:r>
    </w:p>
    <w:p w14:paraId="065B2F81"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Identification evidence</w:t>
      </w:r>
    </w:p>
    <w:p w14:paraId="733A1232"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Similar fact evidence</w:t>
      </w:r>
    </w:p>
    <w:p w14:paraId="15D8FA0F" w14:textId="77777777" w:rsidR="007E6975" w:rsidRPr="00E06C97" w:rsidRDefault="007E6975" w:rsidP="007E6975">
      <w:pPr>
        <w:pStyle w:val="ListParagraph"/>
        <w:numPr>
          <w:ilvl w:val="0"/>
          <w:numId w:val="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Privilege</w:t>
      </w:r>
    </w:p>
    <w:p w14:paraId="3FFDC886" w14:textId="77777777" w:rsidR="007E6975" w:rsidRPr="00E06C97" w:rsidRDefault="007E6975" w:rsidP="007E6975">
      <w:pPr>
        <w:spacing w:after="0" w:line="360" w:lineRule="auto"/>
        <w:rPr>
          <w:rFonts w:ascii="Times New Roman" w:hAnsi="Times New Roman" w:cs="Times New Roman"/>
          <w:b/>
          <w:sz w:val="28"/>
          <w:szCs w:val="28"/>
          <w:lang w:val="en-GB"/>
        </w:rPr>
        <w:sectPr w:rsidR="007E6975" w:rsidRPr="00E06C97" w:rsidSect="00DA454E">
          <w:type w:val="continuous"/>
          <w:pgSz w:w="11906" w:h="16838"/>
          <w:pgMar w:top="1440" w:right="1440" w:bottom="1440" w:left="1440" w:header="708" w:footer="708" w:gutter="0"/>
          <w:cols w:num="2" w:space="708"/>
          <w:docGrid w:linePitch="360"/>
        </w:sectPr>
      </w:pPr>
    </w:p>
    <w:p w14:paraId="06028391" w14:textId="77777777" w:rsidR="007E6975" w:rsidRPr="00E06C97" w:rsidRDefault="007E6975" w:rsidP="007E6975">
      <w:pPr>
        <w:spacing w:after="0" w:line="360" w:lineRule="auto"/>
        <w:rPr>
          <w:rFonts w:ascii="Times New Roman" w:hAnsi="Times New Roman" w:cs="Times New Roman"/>
          <w:b/>
          <w:sz w:val="28"/>
          <w:szCs w:val="28"/>
          <w:lang w:val="en-GB"/>
        </w:rPr>
        <w:sectPr w:rsidR="007E6975" w:rsidRPr="00E06C97" w:rsidSect="00DA454E">
          <w:type w:val="continuous"/>
          <w:pgSz w:w="11906" w:h="16838"/>
          <w:pgMar w:top="1440" w:right="1440" w:bottom="1440" w:left="1440" w:header="708" w:footer="708" w:gutter="0"/>
          <w:cols w:space="708"/>
          <w:docGrid w:linePitch="360"/>
        </w:sectPr>
      </w:pPr>
    </w:p>
    <w:p w14:paraId="297DFEB6"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Learning Outcomes</w:t>
      </w:r>
    </w:p>
    <w:p w14:paraId="0305D0E7"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a student will be able to:</w:t>
      </w:r>
    </w:p>
    <w:p w14:paraId="112BDBED" w14:textId="77777777"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Differentiate between key concepts in the Law of Evidence including facts at issue, relevant facts, admissibility of evidence and weight of evidence, hearsay, and original evidence.</w:t>
      </w:r>
    </w:p>
    <w:p w14:paraId="5AA0DACE" w14:textId="77777777"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Describe the principles relating to the burden of proof, the standard of proof, and reversal of burdens of proof.</w:t>
      </w:r>
    </w:p>
    <w:p w14:paraId="67F6FB28" w14:textId="77777777"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Explain the law and principles relating to witness testimony, challenging the credibility of the witness, and corroboration rules.</w:t>
      </w:r>
    </w:p>
    <w:p w14:paraId="090E2412" w14:textId="00509139"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Outline the Rule </w:t>
      </w:r>
      <w:r w:rsidR="00E06C97" w:rsidRPr="00E06C97">
        <w:rPr>
          <w:rFonts w:ascii="Times New Roman" w:hAnsi="Times New Roman" w:cs="Times New Roman"/>
          <w:sz w:val="28"/>
          <w:szCs w:val="28"/>
          <w:lang w:val="en-GB"/>
        </w:rPr>
        <w:t>against</w:t>
      </w:r>
      <w:r w:rsidRPr="00E06C97">
        <w:rPr>
          <w:rFonts w:ascii="Times New Roman" w:hAnsi="Times New Roman" w:cs="Times New Roman"/>
          <w:sz w:val="28"/>
          <w:szCs w:val="28"/>
          <w:lang w:val="en-GB"/>
        </w:rPr>
        <w:t xml:space="preserve"> Hearsay and the reforms to aspects of the Rule.</w:t>
      </w:r>
    </w:p>
    <w:p w14:paraId="7E8A87A6" w14:textId="77777777"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Analyse the exclusionary rules relating to illegally obtained and unconstitutionally obtained evidence.</w:t>
      </w:r>
    </w:p>
    <w:p w14:paraId="2382E597" w14:textId="77777777"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Appraise the law relating to the testimony of the accused in a criminal trial and similar fact evidence, bad character evidence, right to silence, and confession evidence.</w:t>
      </w:r>
    </w:p>
    <w:p w14:paraId="6FAE961D" w14:textId="77777777" w:rsidR="007E6975" w:rsidRPr="00E06C97" w:rsidRDefault="007E6975" w:rsidP="007E6975">
      <w:pPr>
        <w:pStyle w:val="ListParagraph"/>
        <w:numPr>
          <w:ilvl w:val="0"/>
          <w:numId w:val="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Apply the rules and principles to scenarios so as to demonstrate the possibilities for conviction or acquittal.</w:t>
      </w:r>
    </w:p>
    <w:p w14:paraId="17C1C296" w14:textId="77777777" w:rsidR="007E6975" w:rsidRPr="00E06C97" w:rsidRDefault="007E6975" w:rsidP="007E6975">
      <w:pPr>
        <w:spacing w:after="0" w:line="360" w:lineRule="auto"/>
        <w:rPr>
          <w:rFonts w:ascii="Times New Roman" w:hAnsi="Times New Roman" w:cs="Times New Roman"/>
          <w:sz w:val="28"/>
          <w:szCs w:val="28"/>
          <w:lang w:val="en-GB"/>
        </w:rPr>
      </w:pPr>
    </w:p>
    <w:p w14:paraId="7F52A544" w14:textId="1D83099F" w:rsidR="007E6975" w:rsidRPr="00E06C97" w:rsidRDefault="008B1162" w:rsidP="007E6975">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How the Module is Taught &amp; the Students’ Learning Experience</w:t>
      </w:r>
    </w:p>
    <w:p w14:paraId="209B2B6C"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module will be taught through online lectures together with weekly discussion boards.</w:t>
      </w:r>
    </w:p>
    <w:p w14:paraId="7BDDA2AD" w14:textId="77777777" w:rsidR="007E6975" w:rsidRPr="00E06C97" w:rsidRDefault="007E6975" w:rsidP="007E6975">
      <w:pPr>
        <w:spacing w:after="0" w:line="360" w:lineRule="auto"/>
        <w:rPr>
          <w:rFonts w:ascii="Times New Roman" w:hAnsi="Times New Roman" w:cs="Times New Roman"/>
          <w:sz w:val="28"/>
          <w:szCs w:val="28"/>
          <w:lang w:val="en-GB"/>
        </w:rPr>
      </w:pPr>
    </w:p>
    <w:p w14:paraId="00B6BBE4"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Primary Texts</w:t>
      </w:r>
    </w:p>
    <w:p w14:paraId="7D52C2CF" w14:textId="77777777" w:rsidR="007E6975" w:rsidRPr="00E06C97" w:rsidRDefault="007E6975" w:rsidP="009F175A">
      <w:pPr>
        <w:pStyle w:val="ListParagraph"/>
        <w:numPr>
          <w:ilvl w:val="0"/>
          <w:numId w:val="2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Fennell, C., </w:t>
      </w:r>
      <w:r w:rsidRPr="00E06C97">
        <w:rPr>
          <w:rFonts w:ascii="Times New Roman" w:hAnsi="Times New Roman" w:cs="Times New Roman"/>
          <w:i/>
          <w:sz w:val="28"/>
          <w:szCs w:val="28"/>
          <w:lang w:val="en-GB"/>
        </w:rPr>
        <w:t>The Law of Evidence in Ireland</w:t>
      </w:r>
      <w:r w:rsidRPr="00E06C97">
        <w:rPr>
          <w:rFonts w:ascii="Times New Roman" w:hAnsi="Times New Roman" w:cs="Times New Roman"/>
          <w:sz w:val="28"/>
          <w:szCs w:val="28"/>
          <w:lang w:val="en-GB"/>
        </w:rPr>
        <w:t xml:space="preserve"> (3</w:t>
      </w:r>
      <w:r w:rsidRPr="00183481">
        <w:rPr>
          <w:rFonts w:ascii="Times New Roman" w:hAnsi="Times New Roman" w:cs="Times New Roman"/>
          <w:sz w:val="28"/>
          <w:szCs w:val="28"/>
          <w:vertAlign w:val="superscript"/>
          <w:lang w:val="en-GB"/>
        </w:rPr>
        <w:t>rd</w:t>
      </w:r>
      <w:r w:rsidRPr="00E06C97">
        <w:rPr>
          <w:rFonts w:ascii="Times New Roman" w:hAnsi="Times New Roman" w:cs="Times New Roman"/>
          <w:sz w:val="28"/>
          <w:szCs w:val="28"/>
          <w:lang w:val="en-GB"/>
        </w:rPr>
        <w:t xml:space="preserve"> </w:t>
      </w:r>
      <w:r w:rsidRPr="00E06C97">
        <w:rPr>
          <w:rFonts w:ascii="Times New Roman" w:hAnsi="Times New Roman" w:cs="Times New Roman"/>
          <w:noProof/>
          <w:sz w:val="28"/>
          <w:szCs w:val="28"/>
          <w:lang w:val="en-GB"/>
        </w:rPr>
        <w:t>edn</w:t>
      </w:r>
      <w:r w:rsidRPr="00E06C97">
        <w:rPr>
          <w:rFonts w:ascii="Times New Roman" w:hAnsi="Times New Roman" w:cs="Times New Roman"/>
          <w:sz w:val="28"/>
          <w:szCs w:val="28"/>
          <w:lang w:val="en-GB"/>
        </w:rPr>
        <w:t>, Haywards Heath 2008)</w:t>
      </w:r>
    </w:p>
    <w:p w14:paraId="6B088D1D" w14:textId="77777777" w:rsidR="007E6975" w:rsidRPr="00E06C97" w:rsidRDefault="007E6975" w:rsidP="009F175A">
      <w:pPr>
        <w:pStyle w:val="ListParagraph"/>
        <w:numPr>
          <w:ilvl w:val="0"/>
          <w:numId w:val="2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Healy, J., </w:t>
      </w:r>
      <w:r w:rsidRPr="00E06C97">
        <w:rPr>
          <w:rFonts w:ascii="Times New Roman" w:hAnsi="Times New Roman" w:cs="Times New Roman"/>
          <w:i/>
          <w:sz w:val="28"/>
          <w:szCs w:val="28"/>
          <w:lang w:val="en-GB"/>
        </w:rPr>
        <w:t>Irish Laws of Evidence</w:t>
      </w:r>
      <w:r w:rsidRPr="00E06C97">
        <w:rPr>
          <w:rFonts w:ascii="Times New Roman" w:hAnsi="Times New Roman" w:cs="Times New Roman"/>
          <w:sz w:val="28"/>
          <w:szCs w:val="28"/>
          <w:lang w:val="en-GB"/>
        </w:rPr>
        <w:t xml:space="preserve"> (Thompson Round Hall 2004)</w:t>
      </w:r>
    </w:p>
    <w:p w14:paraId="421A77F6" w14:textId="77777777" w:rsidR="007E6975" w:rsidRPr="00E06C97" w:rsidRDefault="007E6975" w:rsidP="009F175A">
      <w:pPr>
        <w:pStyle w:val="ListParagraph"/>
        <w:numPr>
          <w:ilvl w:val="0"/>
          <w:numId w:val="2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Heffernan, L. and Ní Raifeartaigh, U., </w:t>
      </w:r>
      <w:r w:rsidRPr="00E06C97">
        <w:rPr>
          <w:rFonts w:ascii="Times New Roman" w:hAnsi="Times New Roman" w:cs="Times New Roman"/>
          <w:i/>
          <w:sz w:val="28"/>
          <w:szCs w:val="28"/>
          <w:lang w:val="en-GB"/>
        </w:rPr>
        <w:t>Evidence in Criminal Trials</w:t>
      </w:r>
      <w:r w:rsidRPr="00E06C97">
        <w:rPr>
          <w:rFonts w:ascii="Times New Roman" w:hAnsi="Times New Roman" w:cs="Times New Roman"/>
          <w:sz w:val="28"/>
          <w:szCs w:val="28"/>
          <w:lang w:val="en-GB"/>
        </w:rPr>
        <w:t xml:space="preserve"> (Bloomsbury 2013)</w:t>
      </w:r>
    </w:p>
    <w:p w14:paraId="0C78FDE6" w14:textId="77777777" w:rsidR="007E6975" w:rsidRPr="00E06C97" w:rsidRDefault="007E6975" w:rsidP="009F175A">
      <w:pPr>
        <w:pStyle w:val="ListParagraph"/>
        <w:numPr>
          <w:ilvl w:val="0"/>
          <w:numId w:val="2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McGrath, D., E</w:t>
      </w:r>
      <w:r w:rsidRPr="00E06C97">
        <w:rPr>
          <w:rFonts w:ascii="Times New Roman" w:hAnsi="Times New Roman" w:cs="Times New Roman"/>
          <w:i/>
          <w:sz w:val="28"/>
          <w:szCs w:val="28"/>
          <w:lang w:val="en-GB"/>
        </w:rPr>
        <w:t xml:space="preserve">vidence </w:t>
      </w:r>
      <w:r w:rsidRPr="00E06C97">
        <w:rPr>
          <w:rFonts w:ascii="Times New Roman" w:hAnsi="Times New Roman" w:cs="Times New Roman"/>
          <w:sz w:val="28"/>
          <w:szCs w:val="28"/>
          <w:lang w:val="en-GB"/>
        </w:rPr>
        <w:t>(2</w:t>
      </w:r>
      <w:r w:rsidRPr="00183481">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w:t>
      </w:r>
      <w:r w:rsidRPr="00E06C97">
        <w:rPr>
          <w:rFonts w:ascii="Times New Roman" w:hAnsi="Times New Roman" w:cs="Times New Roman"/>
          <w:noProof/>
          <w:sz w:val="28"/>
          <w:szCs w:val="28"/>
          <w:lang w:val="en-GB"/>
        </w:rPr>
        <w:t>edn</w:t>
      </w:r>
      <w:r w:rsidRPr="00E06C97">
        <w:rPr>
          <w:rFonts w:ascii="Times New Roman" w:hAnsi="Times New Roman" w:cs="Times New Roman"/>
          <w:sz w:val="28"/>
          <w:szCs w:val="28"/>
          <w:lang w:val="en-GB"/>
        </w:rPr>
        <w:t>,</w:t>
      </w:r>
      <w:r w:rsidRPr="00E06C97">
        <w:rPr>
          <w:rFonts w:ascii="Times New Roman" w:hAnsi="Times New Roman" w:cs="Times New Roman"/>
          <w:i/>
          <w:sz w:val="28"/>
          <w:szCs w:val="28"/>
          <w:lang w:val="en-GB"/>
        </w:rPr>
        <w:t xml:space="preserve"> </w:t>
      </w:r>
      <w:r w:rsidRPr="00E06C97">
        <w:rPr>
          <w:rFonts w:ascii="Times New Roman" w:hAnsi="Times New Roman" w:cs="Times New Roman"/>
          <w:sz w:val="28"/>
          <w:szCs w:val="28"/>
          <w:lang w:val="en-GB"/>
        </w:rPr>
        <w:t>Thompson Round Hall 2014)</w:t>
      </w:r>
    </w:p>
    <w:p w14:paraId="18B118C1" w14:textId="77777777" w:rsidR="007E6975" w:rsidRPr="00E06C97" w:rsidRDefault="007E6975" w:rsidP="007E6975">
      <w:pPr>
        <w:spacing w:after="0" w:line="360" w:lineRule="auto"/>
        <w:rPr>
          <w:rFonts w:ascii="Times New Roman" w:hAnsi="Times New Roman" w:cs="Times New Roman"/>
          <w:sz w:val="28"/>
          <w:szCs w:val="28"/>
          <w:lang w:val="en-GB"/>
        </w:rPr>
      </w:pPr>
    </w:p>
    <w:p w14:paraId="5D0F606E"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Other Relevant Texts</w:t>
      </w:r>
    </w:p>
    <w:p w14:paraId="31F33E45" w14:textId="77777777" w:rsidR="007E6975" w:rsidRPr="00E06C97" w:rsidRDefault="007E6975" w:rsidP="009F175A">
      <w:pPr>
        <w:pStyle w:val="ListParagraph"/>
        <w:numPr>
          <w:ilvl w:val="0"/>
          <w:numId w:val="2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Roberts, P., and Zuckerman, A., </w:t>
      </w:r>
      <w:r w:rsidRPr="00E06C97">
        <w:rPr>
          <w:rFonts w:ascii="Times New Roman" w:hAnsi="Times New Roman" w:cs="Times New Roman"/>
          <w:i/>
          <w:sz w:val="28"/>
          <w:szCs w:val="28"/>
          <w:lang w:val="en-GB"/>
        </w:rPr>
        <w:t>Criminal Evidence</w:t>
      </w:r>
      <w:r w:rsidRPr="00E06C97">
        <w:rPr>
          <w:rFonts w:ascii="Times New Roman" w:hAnsi="Times New Roman" w:cs="Times New Roman"/>
          <w:sz w:val="28"/>
          <w:szCs w:val="28"/>
          <w:lang w:val="en-GB"/>
        </w:rPr>
        <w:t xml:space="preserve"> (Oxford University Press 2004)</w:t>
      </w:r>
    </w:p>
    <w:p w14:paraId="5BA89C88" w14:textId="77777777" w:rsidR="007E6975" w:rsidRPr="00E06C97" w:rsidRDefault="007E6975" w:rsidP="009F175A">
      <w:pPr>
        <w:pStyle w:val="ListParagraph"/>
        <w:numPr>
          <w:ilvl w:val="0"/>
          <w:numId w:val="2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Spencer, J., </w:t>
      </w:r>
      <w:r w:rsidRPr="00E06C97">
        <w:rPr>
          <w:rFonts w:ascii="Times New Roman" w:hAnsi="Times New Roman" w:cs="Times New Roman"/>
          <w:i/>
          <w:sz w:val="28"/>
          <w:szCs w:val="28"/>
          <w:lang w:val="en-GB"/>
        </w:rPr>
        <w:t>Evidence of Bad Character</w:t>
      </w:r>
      <w:r w:rsidRPr="00E06C97">
        <w:rPr>
          <w:rFonts w:ascii="Times New Roman" w:hAnsi="Times New Roman" w:cs="Times New Roman"/>
          <w:sz w:val="28"/>
          <w:szCs w:val="28"/>
          <w:lang w:val="en-GB"/>
        </w:rPr>
        <w:t xml:space="preserve"> (2</w:t>
      </w:r>
      <w:r w:rsidRPr="00183481">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w:t>
      </w:r>
      <w:r w:rsidRPr="00E06C97">
        <w:rPr>
          <w:rFonts w:ascii="Times New Roman" w:hAnsi="Times New Roman" w:cs="Times New Roman"/>
          <w:noProof/>
          <w:sz w:val="28"/>
          <w:szCs w:val="28"/>
          <w:lang w:val="en-GB"/>
        </w:rPr>
        <w:t>edn</w:t>
      </w:r>
      <w:r w:rsidRPr="00E06C97">
        <w:rPr>
          <w:rFonts w:ascii="Times New Roman" w:hAnsi="Times New Roman" w:cs="Times New Roman"/>
          <w:sz w:val="28"/>
          <w:szCs w:val="28"/>
          <w:lang w:val="en-GB"/>
        </w:rPr>
        <w:t>, Hart 2009)</w:t>
      </w:r>
    </w:p>
    <w:p w14:paraId="6E89E179" w14:textId="77777777" w:rsidR="007E6975" w:rsidRPr="00E06C97" w:rsidRDefault="007E6975" w:rsidP="009F175A">
      <w:pPr>
        <w:pStyle w:val="ListParagraph"/>
        <w:numPr>
          <w:ilvl w:val="0"/>
          <w:numId w:val="2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Spencer, J., </w:t>
      </w:r>
      <w:r w:rsidRPr="00E06C97">
        <w:rPr>
          <w:rFonts w:ascii="Times New Roman" w:hAnsi="Times New Roman" w:cs="Times New Roman"/>
          <w:i/>
          <w:sz w:val="28"/>
          <w:szCs w:val="28"/>
          <w:lang w:val="en-GB"/>
        </w:rPr>
        <w:t>Hearsay Evidence in Criminal Proceedings</w:t>
      </w:r>
      <w:r w:rsidRPr="00E06C97">
        <w:rPr>
          <w:rFonts w:ascii="Times New Roman" w:hAnsi="Times New Roman" w:cs="Times New Roman"/>
          <w:sz w:val="28"/>
          <w:szCs w:val="28"/>
          <w:lang w:val="en-GB"/>
        </w:rPr>
        <w:t xml:space="preserve"> (Hart 2008)</w:t>
      </w:r>
    </w:p>
    <w:p w14:paraId="3A9BD784" w14:textId="77777777" w:rsidR="007E6975" w:rsidRPr="00E06C97" w:rsidRDefault="007E6975" w:rsidP="007E6975">
      <w:pPr>
        <w:spacing w:after="0" w:line="360" w:lineRule="auto"/>
        <w:rPr>
          <w:rFonts w:ascii="Times New Roman" w:hAnsi="Times New Roman" w:cs="Times New Roman"/>
          <w:sz w:val="28"/>
          <w:szCs w:val="28"/>
          <w:lang w:val="en-GB"/>
        </w:rPr>
      </w:pPr>
    </w:p>
    <w:p w14:paraId="07A7C6D6"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Semester &amp; Year to Be First Offered</w:t>
      </w:r>
    </w:p>
    <w:p w14:paraId="4A83B817" w14:textId="4A07A8BB"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2018</w:t>
      </w:r>
    </w:p>
    <w:p w14:paraId="3A3A149C" w14:textId="77777777" w:rsidR="007E6975" w:rsidRPr="00E06C97" w:rsidRDefault="007E6975" w:rsidP="007E6975">
      <w:pPr>
        <w:spacing w:after="0" w:line="360" w:lineRule="auto"/>
        <w:rPr>
          <w:rFonts w:ascii="Times New Roman" w:hAnsi="Times New Roman" w:cs="Times New Roman"/>
          <w:sz w:val="28"/>
          <w:szCs w:val="28"/>
          <w:lang w:val="en-GB"/>
        </w:rPr>
      </w:pPr>
    </w:p>
    <w:p w14:paraId="61357EBC" w14:textId="77777777" w:rsidR="007E6975" w:rsidRPr="00E06C97" w:rsidRDefault="007E6975" w:rsidP="007E6975">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lastRenderedPageBreak/>
        <w:t>Academic Instruments</w:t>
      </w:r>
    </w:p>
    <w:p w14:paraId="5C4BD8DF"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20% Discussion Board</w:t>
      </w:r>
    </w:p>
    <w:p w14:paraId="64CBD666"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20% Case Analysis</w:t>
      </w:r>
    </w:p>
    <w:p w14:paraId="7AECFCC4" w14:textId="77777777" w:rsidR="007E6975" w:rsidRPr="00E06C97" w:rsidRDefault="007E6975" w:rsidP="007E697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60% End of Year Examination</w:t>
      </w:r>
    </w:p>
    <w:p w14:paraId="4EA3B691" w14:textId="77777777" w:rsidR="007E6975" w:rsidRPr="00E06C97" w:rsidRDefault="007E6975">
      <w:pPr>
        <w:rPr>
          <w:rFonts w:ascii="Times New Roman" w:hAnsi="Times New Roman" w:cs="Times New Roman"/>
          <w:b/>
          <w:sz w:val="32"/>
          <w:szCs w:val="28"/>
          <w:lang w:val="en-GB"/>
        </w:rPr>
      </w:pPr>
      <w:r w:rsidRPr="00E06C97">
        <w:rPr>
          <w:lang w:val="en-GB"/>
        </w:rPr>
        <w:br w:type="page"/>
      </w:r>
    </w:p>
    <w:p w14:paraId="56CCAA1A" w14:textId="77777777" w:rsidR="00DD3B91" w:rsidRPr="00E06C97" w:rsidRDefault="00DD3B91" w:rsidP="00DD3B91">
      <w:pPr>
        <w:pStyle w:val="Heading1"/>
        <w:rPr>
          <w:lang w:val="en-GB" w:eastAsia="en-IE"/>
        </w:rPr>
      </w:pPr>
      <w:bookmarkStart w:id="259" w:name="_Toc490059457"/>
      <w:bookmarkStart w:id="260" w:name="_Toc491077190"/>
      <w:bookmarkStart w:id="261" w:name="_Toc491077983"/>
      <w:r w:rsidRPr="00E06C97">
        <w:rPr>
          <w:lang w:val="en-GB" w:eastAsia="en-IE"/>
        </w:rPr>
        <w:lastRenderedPageBreak/>
        <w:t>LA4042 – ADMINISTRATIVE LAW</w:t>
      </w:r>
      <w:bookmarkEnd w:id="259"/>
      <w:bookmarkEnd w:id="260"/>
      <w:bookmarkEnd w:id="261"/>
    </w:p>
    <w:p w14:paraId="04A69E96"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071E8CA1"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DD3B91" w:rsidRPr="00E06C97" w:rsidSect="00DA454E">
          <w:type w:val="continuous"/>
          <w:pgSz w:w="11906" w:h="16838"/>
          <w:pgMar w:top="1440" w:right="1440" w:bottom="1440" w:left="1440" w:header="708" w:footer="708" w:gutter="0"/>
          <w:pgNumType w:start="54"/>
          <w:cols w:space="708"/>
          <w:docGrid w:linePitch="360"/>
        </w:sectPr>
      </w:pPr>
    </w:p>
    <w:p w14:paraId="3A05AF71"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262" w:name="_Toc490059458"/>
      <w:bookmarkStart w:id="263" w:name="_Toc490059935"/>
      <w:bookmarkStart w:id="264" w:name="_Toc491077191"/>
      <w:r w:rsidRPr="00E06C97">
        <w:rPr>
          <w:rFonts w:ascii="Times New Roman" w:eastAsia="Times New Roman" w:hAnsi="Times New Roman" w:cs="Times New Roman"/>
          <w:b/>
          <w:bCs/>
          <w:kern w:val="36"/>
          <w:sz w:val="28"/>
          <w:szCs w:val="28"/>
          <w:lang w:val="en-GB" w:eastAsia="en-IE"/>
        </w:rPr>
        <w:t>Module Leader</w:t>
      </w:r>
      <w:bookmarkEnd w:id="262"/>
      <w:bookmarkEnd w:id="263"/>
      <w:bookmarkEnd w:id="264"/>
    </w:p>
    <w:p w14:paraId="07284950"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65" w:name="_Toc490059459"/>
      <w:bookmarkStart w:id="266" w:name="_Toc490059936"/>
      <w:bookmarkStart w:id="267" w:name="_Toc491077192"/>
      <w:r w:rsidRPr="00E06C97">
        <w:rPr>
          <w:rFonts w:ascii="Times New Roman" w:eastAsia="Times New Roman" w:hAnsi="Times New Roman" w:cs="Times New Roman"/>
          <w:bCs/>
          <w:kern w:val="36"/>
          <w:sz w:val="28"/>
          <w:szCs w:val="28"/>
          <w:lang w:val="en-GB" w:eastAsia="en-IE"/>
        </w:rPr>
        <w:t>Laura Cahillane</w:t>
      </w:r>
      <w:bookmarkEnd w:id="265"/>
      <w:bookmarkEnd w:id="266"/>
      <w:bookmarkEnd w:id="267"/>
    </w:p>
    <w:p w14:paraId="2F912B93" w14:textId="77777777" w:rsidR="00DD3B91" w:rsidRPr="00E06C97" w:rsidRDefault="006956EB" w:rsidP="00DD3B91">
      <w:pPr>
        <w:shd w:val="clear" w:color="auto" w:fill="FFFFFF"/>
        <w:spacing w:after="0" w:line="360" w:lineRule="auto"/>
        <w:rPr>
          <w:rFonts w:ascii="Times New Roman" w:eastAsia="Times New Roman" w:hAnsi="Times New Roman" w:cs="Times New Roman"/>
          <w:sz w:val="28"/>
          <w:szCs w:val="28"/>
          <w:lang w:val="en-GB" w:eastAsia="en-IE"/>
        </w:rPr>
      </w:pPr>
      <w:hyperlink r:id="rId31" w:history="1">
        <w:r w:rsidR="00DD3B91" w:rsidRPr="00E06C97">
          <w:rPr>
            <w:rStyle w:val="Hyperlink"/>
            <w:rFonts w:ascii="Times New Roman" w:eastAsia="Times New Roman" w:hAnsi="Times New Roman" w:cs="Times New Roman"/>
            <w:sz w:val="28"/>
            <w:szCs w:val="28"/>
            <w:lang w:val="en-GB" w:eastAsia="en-IE"/>
          </w:rPr>
          <w:t>Laura.Cahillane@ul.ie</w:t>
        </w:r>
      </w:hyperlink>
    </w:p>
    <w:p w14:paraId="6F417201" w14:textId="77777777" w:rsidR="00DD3B91" w:rsidRPr="00E06C97" w:rsidRDefault="00DD3B91" w:rsidP="00DD3B91">
      <w:pPr>
        <w:shd w:val="clear" w:color="auto" w:fill="FFFFFF"/>
        <w:spacing w:after="0" w:line="360" w:lineRule="auto"/>
        <w:rPr>
          <w:rFonts w:ascii="Times New Roman" w:eastAsia="Times New Roman" w:hAnsi="Times New Roman" w:cs="Times New Roman"/>
          <w:sz w:val="28"/>
          <w:szCs w:val="28"/>
          <w:lang w:val="en-GB" w:eastAsia="en-IE"/>
        </w:rPr>
      </w:pPr>
    </w:p>
    <w:p w14:paraId="3CBF74C5"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68" w:name="_Toc490059460"/>
      <w:bookmarkStart w:id="269" w:name="_Toc490059937"/>
      <w:bookmarkStart w:id="270" w:name="_Toc491077193"/>
      <w:r w:rsidRPr="00E06C97">
        <w:rPr>
          <w:rFonts w:ascii="Times New Roman" w:eastAsia="Times New Roman" w:hAnsi="Times New Roman" w:cs="Times New Roman"/>
          <w:b/>
          <w:bCs/>
          <w:kern w:val="36"/>
          <w:sz w:val="28"/>
          <w:szCs w:val="28"/>
          <w:lang w:val="en-GB" w:eastAsia="en-IE"/>
        </w:rPr>
        <w:t>Hours per Week</w:t>
      </w:r>
      <w:bookmarkEnd w:id="268"/>
      <w:bookmarkEnd w:id="269"/>
      <w:bookmarkEnd w:id="270"/>
    </w:p>
    <w:p w14:paraId="571BA649" w14:textId="2F4E8861" w:rsidR="00DD3B91" w:rsidRPr="00E06C97" w:rsidRDefault="00DD3B91" w:rsidP="00DD3B91">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271" w:name="_Toc490059461"/>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 xml:space="preserve">2 </w:t>
      </w:r>
      <w:r w:rsidRPr="00E06C97">
        <w:rPr>
          <w:rFonts w:ascii="Times New Roman" w:eastAsia="Times New Roman" w:hAnsi="Times New Roman" w:cs="Times New Roman"/>
          <w:iCs/>
          <w:sz w:val="28"/>
          <w:szCs w:val="28"/>
          <w:lang w:val="en-GB" w:eastAsia="en-IE"/>
        </w:rPr>
        <w:t>Tutorial:</w:t>
      </w:r>
      <w:r w:rsid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1</w:t>
      </w:r>
      <w:bookmarkStart w:id="272" w:name="_Toc490059462"/>
      <w:bookmarkEnd w:id="271"/>
      <w:r w:rsidR="00696CD8">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Cs/>
          <w:sz w:val="28"/>
          <w:szCs w:val="28"/>
          <w:lang w:val="en-GB" w:eastAsia="en-IE"/>
        </w:rPr>
        <w:t xml:space="preserve">Private: </w:t>
      </w:r>
      <w:r w:rsidRPr="00E06C97">
        <w:rPr>
          <w:rFonts w:ascii="Times New Roman" w:eastAsia="Times New Roman" w:hAnsi="Times New Roman" w:cs="Times New Roman"/>
          <w:sz w:val="28"/>
          <w:szCs w:val="28"/>
          <w:lang w:val="en-GB" w:eastAsia="en-IE"/>
        </w:rPr>
        <w:t>7</w:t>
      </w:r>
      <w:bookmarkEnd w:id="272"/>
    </w:p>
    <w:p w14:paraId="5AC71B34" w14:textId="77777777" w:rsidR="00DD3B91" w:rsidRPr="00E06C97" w:rsidRDefault="00DD3B91" w:rsidP="00DD3B91">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273" w:name="_Toc490059463"/>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273"/>
    </w:p>
    <w:p w14:paraId="236B8E2E"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DD3B91" w:rsidRPr="00E06C97" w:rsidSect="00DA454E">
          <w:type w:val="continuous"/>
          <w:pgSz w:w="11906" w:h="16838"/>
          <w:pgMar w:top="1440" w:right="1440" w:bottom="1440" w:left="1440" w:header="708" w:footer="708" w:gutter="0"/>
          <w:cols w:num="2" w:space="708"/>
          <w:docGrid w:linePitch="360"/>
        </w:sectPr>
      </w:pPr>
    </w:p>
    <w:p w14:paraId="08407D1B" w14:textId="638873C7" w:rsidR="00DD3B91" w:rsidRPr="00E06C97" w:rsidRDefault="008B1162"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74" w:name="_Toc491077194"/>
      <w:r>
        <w:rPr>
          <w:rFonts w:ascii="Times New Roman" w:eastAsia="Times New Roman" w:hAnsi="Times New Roman" w:cs="Times New Roman"/>
          <w:b/>
          <w:bCs/>
          <w:kern w:val="36"/>
          <w:sz w:val="28"/>
          <w:szCs w:val="28"/>
          <w:lang w:val="en-GB" w:eastAsia="en-IE"/>
        </w:rPr>
        <w:t>Rationale &amp; Purpose of the Module</w:t>
      </w:r>
      <w:bookmarkEnd w:id="274"/>
    </w:p>
    <w:p w14:paraId="2D0C2DFB" w14:textId="31DA94E2" w:rsidR="00DD3B91" w:rsidRPr="00E06C97" w:rsidRDefault="00DD3B91" w:rsidP="00DD3B91">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To provide students with a critical understanding of the principles of administrative law</w:t>
      </w:r>
      <w:r w:rsidR="00627A30">
        <w:rPr>
          <w:rFonts w:ascii="Times New Roman" w:hAnsi="Times New Roman" w:cs="Times New Roman"/>
          <w:sz w:val="28"/>
          <w:szCs w:val="28"/>
          <w:shd w:val="clear" w:color="auto" w:fill="FFFFFF"/>
          <w:lang w:val="en-GB"/>
        </w:rPr>
        <w:t xml:space="preserve"> and</w:t>
      </w:r>
      <w:r w:rsidRPr="00E06C97">
        <w:rPr>
          <w:rFonts w:ascii="Times New Roman" w:hAnsi="Times New Roman" w:cs="Times New Roman"/>
          <w:sz w:val="28"/>
          <w:szCs w:val="28"/>
          <w:shd w:val="clear" w:color="auto" w:fill="FFFFFF"/>
          <w:lang w:val="en-GB"/>
        </w:rPr>
        <w:t xml:space="preserve"> </w:t>
      </w:r>
      <w:r w:rsidRPr="00E06C97">
        <w:rPr>
          <w:rFonts w:ascii="Times New Roman" w:eastAsia="Times New Roman" w:hAnsi="Times New Roman" w:cs="Times New Roman"/>
          <w:sz w:val="28"/>
          <w:szCs w:val="28"/>
          <w:lang w:val="en-GB" w:eastAsia="en-IE"/>
        </w:rPr>
        <w:t xml:space="preserve">the mechanisms to test whether any decisions or actions taken by government or governmental agencies are lawful, and </w:t>
      </w:r>
      <w:r w:rsidR="00627A30">
        <w:rPr>
          <w:rFonts w:ascii="Times New Roman" w:eastAsia="Times New Roman" w:hAnsi="Times New Roman" w:cs="Times New Roman"/>
          <w:sz w:val="28"/>
          <w:szCs w:val="28"/>
          <w:lang w:val="en-GB" w:eastAsia="en-IE"/>
        </w:rPr>
        <w:t xml:space="preserve">to </w:t>
      </w:r>
      <w:r w:rsidRPr="00E06C97">
        <w:rPr>
          <w:rFonts w:ascii="Times New Roman" w:eastAsia="Times New Roman" w:hAnsi="Times New Roman" w:cs="Times New Roman"/>
          <w:sz w:val="28"/>
          <w:szCs w:val="28"/>
          <w:lang w:val="en-GB" w:eastAsia="en-IE"/>
        </w:rPr>
        <w:t>examine the redress available for aggrieved citizens.</w:t>
      </w:r>
    </w:p>
    <w:p w14:paraId="474CC05D" w14:textId="77777777" w:rsidR="00DD3B91" w:rsidRPr="00E06C97" w:rsidRDefault="00DD3B91" w:rsidP="00DD3B91">
      <w:pPr>
        <w:shd w:val="clear" w:color="auto" w:fill="FFFFFF"/>
        <w:spacing w:after="0" w:line="360" w:lineRule="auto"/>
        <w:rPr>
          <w:rFonts w:ascii="Times New Roman" w:eastAsia="Times New Roman" w:hAnsi="Times New Roman" w:cs="Times New Roman"/>
          <w:sz w:val="28"/>
          <w:szCs w:val="28"/>
          <w:lang w:val="en-GB" w:eastAsia="en-IE"/>
        </w:rPr>
      </w:pPr>
    </w:p>
    <w:p w14:paraId="667C82E1"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75" w:name="_Toc490059465"/>
      <w:bookmarkStart w:id="276" w:name="_Toc490059939"/>
      <w:bookmarkStart w:id="277" w:name="_Toc491077195"/>
      <w:r w:rsidRPr="00E06C97">
        <w:rPr>
          <w:rFonts w:ascii="Times New Roman" w:eastAsia="Times New Roman" w:hAnsi="Times New Roman" w:cs="Times New Roman"/>
          <w:b/>
          <w:bCs/>
          <w:kern w:val="36"/>
          <w:sz w:val="28"/>
          <w:szCs w:val="28"/>
          <w:lang w:val="en-GB" w:eastAsia="en-IE"/>
        </w:rPr>
        <w:t>Syllabus</w:t>
      </w:r>
      <w:bookmarkEnd w:id="275"/>
      <w:bookmarkEnd w:id="276"/>
      <w:bookmarkEnd w:id="277"/>
    </w:p>
    <w:p w14:paraId="69ABD7B9" w14:textId="77777777" w:rsidR="00627A30" w:rsidRDefault="00627A30"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sectPr w:rsidR="00627A30" w:rsidSect="00DA454E">
          <w:type w:val="continuous"/>
          <w:pgSz w:w="11906" w:h="16838"/>
          <w:pgMar w:top="1440" w:right="1440" w:bottom="1440" w:left="1440" w:header="708" w:footer="708" w:gutter="0"/>
          <w:cols w:space="708"/>
          <w:docGrid w:linePitch="360"/>
        </w:sectPr>
      </w:pPr>
      <w:bookmarkStart w:id="278" w:name="_Toc490059466"/>
      <w:bookmarkStart w:id="279" w:name="_Toc490059940"/>
    </w:p>
    <w:p w14:paraId="592A4A40" w14:textId="3B954CB0" w:rsidR="00627A30" w:rsidRP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280" w:name="_Toc491077196"/>
      <w:r w:rsidRPr="00627A30">
        <w:rPr>
          <w:rFonts w:ascii="Times New Roman" w:hAnsi="Times New Roman" w:cs="Times New Roman"/>
          <w:sz w:val="28"/>
          <w:szCs w:val="28"/>
          <w:shd w:val="clear" w:color="auto" w:fill="FFFFFF"/>
          <w:lang w:val="en-GB"/>
        </w:rPr>
        <w:t>Judicial review background</w:t>
      </w:r>
      <w:bookmarkEnd w:id="280"/>
    </w:p>
    <w:p w14:paraId="07B73824" w14:textId="77777777" w:rsidR="00627A30" w:rsidRP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281" w:name="_Toc491077197"/>
      <w:r w:rsidRPr="00627A30">
        <w:rPr>
          <w:rFonts w:ascii="Times New Roman" w:hAnsi="Times New Roman" w:cs="Times New Roman"/>
          <w:sz w:val="28"/>
          <w:szCs w:val="28"/>
          <w:shd w:val="clear" w:color="auto" w:fill="FFFFFF"/>
          <w:lang w:val="en-GB"/>
        </w:rPr>
        <w:t>Excess of jurisdiction</w:t>
      </w:r>
      <w:bookmarkEnd w:id="281"/>
    </w:p>
    <w:p w14:paraId="07ADE555" w14:textId="77777777" w:rsidR="00627A30" w:rsidRP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282" w:name="_Toc491077198"/>
      <w:r w:rsidRPr="00627A30">
        <w:rPr>
          <w:rFonts w:ascii="Times New Roman" w:hAnsi="Times New Roman" w:cs="Times New Roman"/>
          <w:sz w:val="28"/>
          <w:szCs w:val="28"/>
          <w:shd w:val="clear" w:color="auto" w:fill="FFFFFF"/>
          <w:lang w:val="en-GB"/>
        </w:rPr>
        <w:t>Errors of law and fact</w:t>
      </w:r>
      <w:bookmarkEnd w:id="282"/>
    </w:p>
    <w:p w14:paraId="482A8E1D" w14:textId="47C37814" w:rsidR="00627A30" w:rsidRP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283" w:name="_Toc491077199"/>
      <w:r w:rsidRPr="00627A30">
        <w:rPr>
          <w:rFonts w:ascii="Times New Roman" w:hAnsi="Times New Roman" w:cs="Times New Roman"/>
          <w:sz w:val="28"/>
          <w:szCs w:val="28"/>
          <w:shd w:val="clear" w:color="auto" w:fill="FFFFFF"/>
          <w:lang w:val="en-GB"/>
        </w:rPr>
        <w:t xml:space="preserve">Rules of </w:t>
      </w:r>
      <w:r w:rsidR="00627A30" w:rsidRPr="00627A30">
        <w:rPr>
          <w:rFonts w:ascii="Times New Roman" w:hAnsi="Times New Roman" w:cs="Times New Roman"/>
          <w:sz w:val="28"/>
          <w:szCs w:val="28"/>
          <w:shd w:val="clear" w:color="auto" w:fill="FFFFFF"/>
          <w:lang w:val="en-GB"/>
        </w:rPr>
        <w:t>constitutional (natural) justice</w:t>
      </w:r>
      <w:bookmarkEnd w:id="283"/>
    </w:p>
    <w:p w14:paraId="6E03DC2F" w14:textId="77777777" w:rsidR="00627A30" w:rsidRP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284" w:name="_Toc491077200"/>
      <w:r w:rsidRPr="00627A30">
        <w:rPr>
          <w:rFonts w:ascii="Times New Roman" w:hAnsi="Times New Roman" w:cs="Times New Roman"/>
          <w:sz w:val="28"/>
          <w:szCs w:val="28"/>
          <w:shd w:val="clear" w:color="auto" w:fill="FFFFFF"/>
          <w:lang w:val="en-GB"/>
        </w:rPr>
        <w:t>Limitations upon discretionary powers</w:t>
      </w:r>
      <w:bookmarkEnd w:id="284"/>
    </w:p>
    <w:p w14:paraId="61AC8D3F" w14:textId="77777777" w:rsidR="00627A30" w:rsidRP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285" w:name="_Toc491077201"/>
      <w:r w:rsidRPr="00627A30">
        <w:rPr>
          <w:rFonts w:ascii="Times New Roman" w:hAnsi="Times New Roman" w:cs="Times New Roman"/>
          <w:sz w:val="28"/>
          <w:szCs w:val="28"/>
          <w:shd w:val="clear" w:color="auto" w:fill="FFFFFF"/>
          <w:lang w:val="en-GB"/>
        </w:rPr>
        <w:t>Legitimate expectations</w:t>
      </w:r>
      <w:bookmarkEnd w:id="285"/>
    </w:p>
    <w:p w14:paraId="40331247" w14:textId="77777777" w:rsidR="00627A30" w:rsidRDefault="00DD3B91" w:rsidP="009F175A">
      <w:pPr>
        <w:pStyle w:val="ListParagraph"/>
        <w:numPr>
          <w:ilvl w:val="0"/>
          <w:numId w:val="148"/>
        </w:numPr>
        <w:shd w:val="clear" w:color="auto" w:fill="FFFFFF"/>
        <w:spacing w:after="0" w:line="360" w:lineRule="auto"/>
        <w:outlineLvl w:val="0"/>
        <w:rPr>
          <w:rFonts w:ascii="Times New Roman" w:hAnsi="Times New Roman" w:cs="Times New Roman"/>
          <w:sz w:val="28"/>
          <w:szCs w:val="28"/>
          <w:shd w:val="clear" w:color="auto" w:fill="FFFFFF"/>
          <w:lang w:val="en-GB"/>
        </w:rPr>
        <w:sectPr w:rsidR="00627A30" w:rsidSect="00DA454E">
          <w:type w:val="continuous"/>
          <w:pgSz w:w="11906" w:h="16838"/>
          <w:pgMar w:top="1440" w:right="1440" w:bottom="1440" w:left="1440" w:header="708" w:footer="708" w:gutter="0"/>
          <w:cols w:num="2" w:space="708"/>
          <w:docGrid w:linePitch="360"/>
        </w:sectPr>
      </w:pPr>
      <w:bookmarkStart w:id="286" w:name="_Toc491077202"/>
      <w:r w:rsidRPr="00627A30">
        <w:rPr>
          <w:rFonts w:ascii="Times New Roman" w:hAnsi="Times New Roman" w:cs="Times New Roman"/>
          <w:sz w:val="28"/>
          <w:szCs w:val="28"/>
          <w:shd w:val="clear" w:color="auto" w:fill="FFFFFF"/>
          <w:lang w:val="en-GB"/>
        </w:rPr>
        <w:t>Remedies</w:t>
      </w:r>
      <w:bookmarkEnd w:id="278"/>
      <w:bookmarkEnd w:id="279"/>
      <w:bookmarkEnd w:id="286"/>
    </w:p>
    <w:p w14:paraId="48D68157" w14:textId="77777777" w:rsidR="00DD3B91" w:rsidRPr="00E06C97" w:rsidRDefault="00DD3B91" w:rsidP="00DD3B91">
      <w:pPr>
        <w:shd w:val="clear" w:color="auto" w:fill="FFFFFF"/>
        <w:spacing w:after="0" w:line="360" w:lineRule="auto"/>
        <w:outlineLvl w:val="0"/>
        <w:rPr>
          <w:rFonts w:ascii="Times New Roman" w:hAnsi="Times New Roman" w:cs="Times New Roman"/>
          <w:sz w:val="28"/>
          <w:szCs w:val="28"/>
          <w:shd w:val="clear" w:color="auto" w:fill="FFFFFF"/>
          <w:lang w:val="en-GB"/>
        </w:rPr>
      </w:pPr>
    </w:p>
    <w:p w14:paraId="682CB979"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87" w:name="_Toc490059467"/>
      <w:bookmarkStart w:id="288" w:name="_Toc490059941"/>
      <w:bookmarkStart w:id="289" w:name="_Toc491077203"/>
      <w:r w:rsidRPr="00E06C97">
        <w:rPr>
          <w:rFonts w:ascii="Times New Roman" w:eastAsia="Times New Roman" w:hAnsi="Times New Roman" w:cs="Times New Roman"/>
          <w:b/>
          <w:bCs/>
          <w:kern w:val="36"/>
          <w:sz w:val="28"/>
          <w:szCs w:val="28"/>
          <w:lang w:val="en-GB" w:eastAsia="en-IE"/>
        </w:rPr>
        <w:t>Learning Outcomes</w:t>
      </w:r>
      <w:bookmarkEnd w:id="287"/>
      <w:bookmarkEnd w:id="288"/>
      <w:bookmarkEnd w:id="289"/>
    </w:p>
    <w:p w14:paraId="16D4531E"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On successful completion of this module, a student will be able to: </w:t>
      </w:r>
    </w:p>
    <w:p w14:paraId="6A85588C" w14:textId="77777777" w:rsidR="00DD3B91" w:rsidRPr="00E06C97" w:rsidRDefault="00DD3B91" w:rsidP="0085738E">
      <w:pPr>
        <w:numPr>
          <w:ilvl w:val="0"/>
          <w:numId w:val="1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Identify the key elements and be familiar with the fundamental principles governing administrative law including natural and constitutional justice, the principle of legitimate expectations, and the extent to which the courts can control the exercise of discretionary powers by administrative authorities. </w:t>
      </w:r>
    </w:p>
    <w:p w14:paraId="18A2EAF9" w14:textId="7956D238" w:rsidR="00DD3B91" w:rsidRPr="00E06C97" w:rsidRDefault="00DD3B91" w:rsidP="0085738E">
      <w:pPr>
        <w:numPr>
          <w:ilvl w:val="0"/>
          <w:numId w:val="1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Have a sufficient understanding of a wide number of selected topics as well as the relevant legislative provisions in this area of law including the </w:t>
      </w:r>
      <w:r w:rsidRPr="00E06C97">
        <w:rPr>
          <w:rFonts w:ascii="Times New Roman" w:hAnsi="Times New Roman" w:cs="Times New Roman"/>
          <w:sz w:val="28"/>
          <w:szCs w:val="28"/>
          <w:lang w:val="en-GB"/>
        </w:rPr>
        <w:lastRenderedPageBreak/>
        <w:t>ingredients of fair decision-making, the rule against bias, judicial decision-making, judicial independence</w:t>
      </w:r>
      <w:r w:rsidR="00627A3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accountability. </w:t>
      </w:r>
    </w:p>
    <w:p w14:paraId="3D1D0C74" w14:textId="77777777" w:rsidR="00DD3B91" w:rsidRPr="00E06C97" w:rsidRDefault="00DD3B91" w:rsidP="0085738E">
      <w:pPr>
        <w:numPr>
          <w:ilvl w:val="0"/>
          <w:numId w:val="1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Outline the procedural and formal requirements applicable to administrative action and judicial review procedure. </w:t>
      </w:r>
    </w:p>
    <w:p w14:paraId="1E73883F" w14:textId="27E07CF9" w:rsidR="00DD3B91" w:rsidRPr="00E06C97" w:rsidRDefault="00DD3B91" w:rsidP="0085738E">
      <w:pPr>
        <w:numPr>
          <w:ilvl w:val="0"/>
          <w:numId w:val="1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Differentiate the principles governing the legal </w:t>
      </w:r>
      <w:r w:rsidR="00627A30">
        <w:rPr>
          <w:rFonts w:ascii="Times New Roman" w:hAnsi="Times New Roman" w:cs="Times New Roman"/>
          <w:sz w:val="28"/>
          <w:szCs w:val="28"/>
          <w:lang w:val="en-GB"/>
        </w:rPr>
        <w:t>nature of administrative powers</w:t>
      </w:r>
      <w:r w:rsidRPr="00E06C97">
        <w:rPr>
          <w:rFonts w:ascii="Times New Roman" w:hAnsi="Times New Roman" w:cs="Times New Roman"/>
          <w:sz w:val="28"/>
          <w:szCs w:val="28"/>
          <w:lang w:val="en-GB"/>
        </w:rPr>
        <w:t xml:space="preserve"> and the exercise of discretionary powers and duties. </w:t>
      </w:r>
    </w:p>
    <w:p w14:paraId="513EA503" w14:textId="7CB20687" w:rsidR="00DD3B91" w:rsidRPr="00E06C97" w:rsidRDefault="00DD3B91" w:rsidP="0085738E">
      <w:pPr>
        <w:numPr>
          <w:ilvl w:val="0"/>
          <w:numId w:val="1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Critique the limits of administrative law and apply the governing princ</w:t>
      </w:r>
      <w:r w:rsidR="00627A30">
        <w:rPr>
          <w:rFonts w:ascii="Times New Roman" w:hAnsi="Times New Roman" w:cs="Times New Roman"/>
          <w:sz w:val="28"/>
          <w:szCs w:val="28"/>
          <w:lang w:val="en-GB"/>
        </w:rPr>
        <w:t>iples in solving legal problems</w:t>
      </w:r>
      <w:r w:rsidRPr="00E06C97">
        <w:rPr>
          <w:rFonts w:ascii="Times New Roman" w:hAnsi="Times New Roman" w:cs="Times New Roman"/>
          <w:sz w:val="28"/>
          <w:szCs w:val="28"/>
          <w:lang w:val="en-GB"/>
        </w:rPr>
        <w:t xml:space="preserve"> including the procedures f</w:t>
      </w:r>
      <w:r w:rsidR="00627A30">
        <w:rPr>
          <w:rFonts w:ascii="Times New Roman" w:hAnsi="Times New Roman" w:cs="Times New Roman"/>
          <w:sz w:val="28"/>
          <w:szCs w:val="28"/>
          <w:lang w:val="en-GB"/>
        </w:rPr>
        <w:t>or applying for judicial review</w:t>
      </w:r>
      <w:r w:rsidRPr="00E06C97">
        <w:rPr>
          <w:rFonts w:ascii="Times New Roman" w:hAnsi="Times New Roman" w:cs="Times New Roman"/>
          <w:sz w:val="28"/>
          <w:szCs w:val="28"/>
          <w:lang w:val="en-GB"/>
        </w:rPr>
        <w:t xml:space="preserve"> and the availability of public law remedies for unlawful administrative action.</w:t>
      </w:r>
    </w:p>
    <w:p w14:paraId="6B4D52E8"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107280ED" w14:textId="06B7D1A2" w:rsidR="00DD3B91" w:rsidRPr="00E06C97" w:rsidRDefault="008B1162"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90" w:name="_Toc491077204"/>
      <w:r>
        <w:rPr>
          <w:rFonts w:ascii="Times New Roman" w:eastAsia="Times New Roman" w:hAnsi="Times New Roman" w:cs="Times New Roman"/>
          <w:b/>
          <w:bCs/>
          <w:kern w:val="36"/>
          <w:sz w:val="28"/>
          <w:szCs w:val="28"/>
          <w:lang w:val="en-GB" w:eastAsia="en-IE"/>
        </w:rPr>
        <w:t>How the Module is Taught &amp; the Students’ Learning Experience</w:t>
      </w:r>
      <w:bookmarkEnd w:id="290"/>
    </w:p>
    <w:p w14:paraId="13C8B448" w14:textId="77777777" w:rsidR="00DD3B91" w:rsidRPr="00E06C97" w:rsidRDefault="00DD3B91" w:rsidP="00DD3B91">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Lectures and Tutorials</w:t>
      </w:r>
    </w:p>
    <w:p w14:paraId="15B8D9C4" w14:textId="56DB481C"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91" w:name="_Toc490059469"/>
      <w:bookmarkStart w:id="292" w:name="_Toc490059943"/>
      <w:bookmarkStart w:id="293" w:name="_Toc491077205"/>
      <w:r w:rsidRPr="00E06C97">
        <w:rPr>
          <w:rFonts w:ascii="Times New Roman" w:eastAsia="Times New Roman" w:hAnsi="Times New Roman" w:cs="Times New Roman"/>
          <w:bCs/>
          <w:kern w:val="36"/>
          <w:sz w:val="28"/>
          <w:szCs w:val="28"/>
          <w:lang w:val="en-GB" w:eastAsia="en-IE"/>
        </w:rPr>
        <w:t xml:space="preserve">Research </w:t>
      </w:r>
      <w:r w:rsidR="00627A30" w:rsidRPr="00E06C97">
        <w:rPr>
          <w:rFonts w:ascii="Times New Roman" w:eastAsia="Times New Roman" w:hAnsi="Times New Roman" w:cs="Times New Roman"/>
          <w:bCs/>
          <w:kern w:val="36"/>
          <w:sz w:val="28"/>
          <w:szCs w:val="28"/>
          <w:lang w:val="en-GB" w:eastAsia="en-IE"/>
        </w:rPr>
        <w:t>findings incorporated in to the syllabus (if relevant)</w:t>
      </w:r>
      <w:bookmarkEnd w:id="291"/>
      <w:bookmarkEnd w:id="292"/>
      <w:bookmarkEnd w:id="293"/>
    </w:p>
    <w:p w14:paraId="6F87031A"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298EE08D"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294" w:name="_Toc490059470"/>
      <w:bookmarkStart w:id="295" w:name="_Toc490059944"/>
      <w:bookmarkStart w:id="296" w:name="_Toc491077206"/>
      <w:r w:rsidRPr="00E06C97">
        <w:rPr>
          <w:rFonts w:ascii="Times New Roman" w:eastAsia="Times New Roman" w:hAnsi="Times New Roman" w:cs="Times New Roman"/>
          <w:b/>
          <w:bCs/>
          <w:kern w:val="36"/>
          <w:sz w:val="28"/>
          <w:szCs w:val="28"/>
          <w:lang w:val="en-GB" w:eastAsia="en-IE"/>
        </w:rPr>
        <w:t>Primary Texts</w:t>
      </w:r>
      <w:bookmarkEnd w:id="294"/>
      <w:bookmarkEnd w:id="295"/>
      <w:bookmarkEnd w:id="296"/>
    </w:p>
    <w:p w14:paraId="69494E79" w14:textId="49C6E151"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Donson &amp; O’Donovan, </w:t>
      </w:r>
      <w:r w:rsidRPr="00627A30">
        <w:rPr>
          <w:rFonts w:ascii="Times New Roman" w:hAnsi="Times New Roman" w:cs="Times New Roman"/>
          <w:i/>
          <w:sz w:val="28"/>
          <w:szCs w:val="28"/>
          <w:lang w:val="en-GB"/>
        </w:rPr>
        <w:t>Law and Public Administration in Ireland</w:t>
      </w:r>
      <w:r w:rsidR="00627A30">
        <w:rPr>
          <w:rFonts w:ascii="Times New Roman" w:hAnsi="Times New Roman" w:cs="Times New Roman"/>
          <w:sz w:val="28"/>
          <w:szCs w:val="28"/>
          <w:lang w:val="en-GB"/>
        </w:rPr>
        <w:t xml:space="preserve"> (Clarus Press 2015)</w:t>
      </w:r>
    </w:p>
    <w:p w14:paraId="3C545C36" w14:textId="77777777"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Hogan &amp; Morgan, </w:t>
      </w:r>
      <w:r w:rsidRPr="00627A30">
        <w:rPr>
          <w:rFonts w:ascii="Times New Roman" w:hAnsi="Times New Roman" w:cs="Times New Roman"/>
          <w:i/>
          <w:sz w:val="28"/>
          <w:szCs w:val="28"/>
          <w:lang w:val="en-GB"/>
        </w:rPr>
        <w:t>Administrative Law in Ireland</w:t>
      </w:r>
      <w:r w:rsidRPr="00E06C97">
        <w:rPr>
          <w:rFonts w:ascii="Times New Roman" w:hAnsi="Times New Roman" w:cs="Times New Roman"/>
          <w:sz w:val="28"/>
          <w:szCs w:val="28"/>
          <w:lang w:val="en-GB"/>
        </w:rPr>
        <w:t xml:space="preserve"> – Student Version, (2012, Roundhall) </w:t>
      </w:r>
    </w:p>
    <w:p w14:paraId="0B625ECF" w14:textId="77777777"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Hogan &amp; Morgan, </w:t>
      </w:r>
      <w:r w:rsidRPr="00627A30">
        <w:rPr>
          <w:rFonts w:ascii="Times New Roman" w:hAnsi="Times New Roman" w:cs="Times New Roman"/>
          <w:i/>
          <w:sz w:val="28"/>
          <w:szCs w:val="28"/>
          <w:lang w:val="en-GB"/>
        </w:rPr>
        <w:t>Administrative Law in Ireland</w:t>
      </w:r>
      <w:r w:rsidRPr="00E06C97">
        <w:rPr>
          <w:rFonts w:ascii="Times New Roman" w:hAnsi="Times New Roman" w:cs="Times New Roman"/>
          <w:sz w:val="28"/>
          <w:szCs w:val="28"/>
          <w:lang w:val="en-GB"/>
        </w:rPr>
        <w:t xml:space="preserve">, (2010, Roundhall) </w:t>
      </w:r>
    </w:p>
    <w:p w14:paraId="57DBE0D9" w14:textId="77777777"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Delaney, </w:t>
      </w:r>
      <w:r w:rsidRPr="00627A30">
        <w:rPr>
          <w:rFonts w:ascii="Times New Roman" w:hAnsi="Times New Roman" w:cs="Times New Roman"/>
          <w:i/>
          <w:sz w:val="28"/>
          <w:szCs w:val="28"/>
          <w:lang w:val="en-GB"/>
        </w:rPr>
        <w:t>Judicial Review of Administrative Action</w:t>
      </w:r>
      <w:r w:rsidRPr="00E06C97">
        <w:rPr>
          <w:rFonts w:ascii="Times New Roman" w:hAnsi="Times New Roman" w:cs="Times New Roman"/>
          <w:sz w:val="28"/>
          <w:szCs w:val="28"/>
          <w:lang w:val="en-GB"/>
        </w:rPr>
        <w:t xml:space="preserve"> (2013, Roundhall)</w:t>
      </w:r>
    </w:p>
    <w:p w14:paraId="294DC0C5" w14:textId="77777777"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Coffey, </w:t>
      </w:r>
      <w:r w:rsidRPr="00627A30">
        <w:rPr>
          <w:rFonts w:ascii="Times New Roman" w:hAnsi="Times New Roman" w:cs="Times New Roman"/>
          <w:i/>
          <w:sz w:val="28"/>
          <w:szCs w:val="28"/>
          <w:lang w:val="en-GB"/>
        </w:rPr>
        <w:t>Administrative Law</w:t>
      </w:r>
      <w:r w:rsidRPr="00E06C97">
        <w:rPr>
          <w:rFonts w:ascii="Times New Roman" w:hAnsi="Times New Roman" w:cs="Times New Roman"/>
          <w:sz w:val="28"/>
          <w:szCs w:val="28"/>
          <w:lang w:val="en-GB"/>
        </w:rPr>
        <w:t>, (2010, Roundhall)</w:t>
      </w:r>
    </w:p>
    <w:p w14:paraId="26E91A89" w14:textId="77777777"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De Blacam, </w:t>
      </w:r>
      <w:r w:rsidRPr="00627A30">
        <w:rPr>
          <w:rFonts w:ascii="Times New Roman" w:hAnsi="Times New Roman" w:cs="Times New Roman"/>
          <w:i/>
          <w:sz w:val="28"/>
          <w:szCs w:val="28"/>
          <w:lang w:val="en-GB"/>
        </w:rPr>
        <w:t>Judicial Review</w:t>
      </w:r>
      <w:r w:rsidRPr="00E06C97">
        <w:rPr>
          <w:rFonts w:ascii="Times New Roman" w:hAnsi="Times New Roman" w:cs="Times New Roman"/>
          <w:sz w:val="28"/>
          <w:szCs w:val="28"/>
          <w:lang w:val="en-GB"/>
        </w:rPr>
        <w:t>, (2009, Bloomsbury)</w:t>
      </w:r>
    </w:p>
    <w:p w14:paraId="57ABD2DC" w14:textId="2111A205" w:rsidR="00DD3B91" w:rsidRPr="00E06C97" w:rsidRDefault="00DD3B91" w:rsidP="009F175A">
      <w:pPr>
        <w:pStyle w:val="ListParagraph"/>
        <w:numPr>
          <w:ilvl w:val="0"/>
          <w:numId w:val="6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Hogan &amp; Whyte, </w:t>
      </w:r>
      <w:r w:rsidRPr="00627A30">
        <w:rPr>
          <w:rFonts w:ascii="Times New Roman" w:hAnsi="Times New Roman" w:cs="Times New Roman"/>
          <w:i/>
          <w:sz w:val="28"/>
          <w:szCs w:val="28"/>
          <w:lang w:val="en-GB"/>
        </w:rPr>
        <w:t>Kelly’s Irish Constitution</w:t>
      </w:r>
      <w:r w:rsidRPr="00E06C97">
        <w:rPr>
          <w:rFonts w:ascii="Times New Roman" w:hAnsi="Times New Roman" w:cs="Times New Roman"/>
          <w:sz w:val="28"/>
          <w:szCs w:val="28"/>
          <w:lang w:val="en-GB"/>
        </w:rPr>
        <w:t>, 4</w:t>
      </w:r>
      <w:r w:rsidRPr="00627A30">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w:t>
      </w:r>
      <w:r w:rsidR="00627A30">
        <w:rPr>
          <w:rFonts w:ascii="Times New Roman" w:hAnsi="Times New Roman" w:cs="Times New Roman"/>
          <w:sz w:val="28"/>
          <w:szCs w:val="28"/>
          <w:lang w:val="en-GB"/>
        </w:rPr>
        <w:t>e</w:t>
      </w:r>
      <w:r w:rsidRPr="00E06C97">
        <w:rPr>
          <w:rFonts w:ascii="Times New Roman" w:hAnsi="Times New Roman" w:cs="Times New Roman"/>
          <w:sz w:val="28"/>
          <w:szCs w:val="28"/>
          <w:lang w:val="en-GB"/>
        </w:rPr>
        <w:t>dn (2003, Dublin; Butterworths)</w:t>
      </w:r>
    </w:p>
    <w:p w14:paraId="75C51AA2" w14:textId="77777777" w:rsidR="00DD3B91" w:rsidRPr="00E06C97" w:rsidRDefault="00DD3B91" w:rsidP="00DD3B91">
      <w:pPr>
        <w:spacing w:after="0" w:line="360" w:lineRule="auto"/>
        <w:rPr>
          <w:rFonts w:ascii="Times New Roman" w:hAnsi="Times New Roman" w:cs="Times New Roman"/>
          <w:sz w:val="28"/>
          <w:szCs w:val="28"/>
          <w:lang w:val="en-GB"/>
        </w:rPr>
      </w:pPr>
    </w:p>
    <w:p w14:paraId="259BBB74" w14:textId="77777777" w:rsidR="00DD3B91" w:rsidRPr="00E06C97" w:rsidRDefault="00DD3B91" w:rsidP="00DD3B91">
      <w:pPr>
        <w:spacing w:after="0" w:line="360" w:lineRule="auto"/>
        <w:rPr>
          <w:rFonts w:ascii="Times New Roman" w:hAnsi="Times New Roman" w:cs="Times New Roman"/>
          <w:b/>
          <w:sz w:val="28"/>
          <w:szCs w:val="28"/>
          <w:lang w:val="en-GB"/>
        </w:rPr>
      </w:pPr>
      <w:r w:rsidRPr="00E06C97">
        <w:rPr>
          <w:rFonts w:ascii="Times New Roman" w:eastAsia="Times New Roman" w:hAnsi="Times New Roman" w:cs="Times New Roman"/>
          <w:b/>
          <w:bCs/>
          <w:kern w:val="36"/>
          <w:sz w:val="28"/>
          <w:szCs w:val="28"/>
          <w:lang w:val="en-GB" w:eastAsia="en-IE"/>
        </w:rPr>
        <w:t>Other Relevant Texts</w:t>
      </w:r>
    </w:p>
    <w:p w14:paraId="62731BB1" w14:textId="4A9E23F7" w:rsidR="00DD3B91" w:rsidRPr="00E06C97" w:rsidRDefault="00DD3B91" w:rsidP="009F175A">
      <w:pPr>
        <w:pStyle w:val="ListParagraph"/>
        <w:numPr>
          <w:ilvl w:val="0"/>
          <w:numId w:val="6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Bradley</w:t>
      </w:r>
      <w:r w:rsidR="00627A3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627A30">
        <w:rPr>
          <w:rFonts w:ascii="Times New Roman" w:hAnsi="Times New Roman" w:cs="Times New Roman"/>
          <w:i/>
          <w:sz w:val="28"/>
          <w:szCs w:val="28"/>
          <w:lang w:val="en-GB"/>
        </w:rPr>
        <w:t>Judicial Review</w:t>
      </w:r>
      <w:r w:rsidRPr="00E06C97">
        <w:rPr>
          <w:rFonts w:ascii="Times New Roman" w:hAnsi="Times New Roman" w:cs="Times New Roman"/>
          <w:sz w:val="28"/>
          <w:szCs w:val="28"/>
          <w:lang w:val="en-GB"/>
        </w:rPr>
        <w:t xml:space="preserve"> (Thomson, Round Hall ) </w:t>
      </w:r>
    </w:p>
    <w:p w14:paraId="74FA4B3C" w14:textId="77777777" w:rsidR="00DD3B91" w:rsidRPr="00E06C97" w:rsidRDefault="00DD3B91" w:rsidP="009F175A">
      <w:pPr>
        <w:pStyle w:val="ListParagraph"/>
        <w:numPr>
          <w:ilvl w:val="0"/>
          <w:numId w:val="6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Craig, </w:t>
      </w:r>
      <w:r w:rsidRPr="00627A30">
        <w:rPr>
          <w:rFonts w:ascii="Times New Roman" w:hAnsi="Times New Roman" w:cs="Times New Roman"/>
          <w:i/>
          <w:sz w:val="28"/>
          <w:szCs w:val="28"/>
          <w:lang w:val="en-GB"/>
        </w:rPr>
        <w:t>Administrative Law</w:t>
      </w:r>
      <w:r w:rsidRPr="00E06C97">
        <w:rPr>
          <w:rFonts w:ascii="Times New Roman" w:hAnsi="Times New Roman" w:cs="Times New Roman"/>
          <w:sz w:val="28"/>
          <w:szCs w:val="28"/>
          <w:lang w:val="en-GB"/>
        </w:rPr>
        <w:t>, (Sweet and Maxwell)</w:t>
      </w:r>
    </w:p>
    <w:p w14:paraId="41253941" w14:textId="77777777" w:rsidR="00DD3B91" w:rsidRPr="00E06C97" w:rsidRDefault="00DD3B91" w:rsidP="009F175A">
      <w:pPr>
        <w:pStyle w:val="ListParagraph"/>
        <w:numPr>
          <w:ilvl w:val="0"/>
          <w:numId w:val="6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Wade: </w:t>
      </w:r>
      <w:r w:rsidRPr="00627A30">
        <w:rPr>
          <w:rFonts w:ascii="Times New Roman" w:hAnsi="Times New Roman" w:cs="Times New Roman"/>
          <w:i/>
          <w:sz w:val="28"/>
          <w:szCs w:val="28"/>
          <w:lang w:val="en-GB"/>
        </w:rPr>
        <w:t>Administrative Law</w:t>
      </w:r>
      <w:r w:rsidRPr="00E06C97">
        <w:rPr>
          <w:rFonts w:ascii="Times New Roman" w:hAnsi="Times New Roman" w:cs="Times New Roman"/>
          <w:sz w:val="28"/>
          <w:szCs w:val="28"/>
          <w:lang w:val="en-GB"/>
        </w:rPr>
        <w:t>, (Oxford University Press)</w:t>
      </w:r>
    </w:p>
    <w:p w14:paraId="4C124136" w14:textId="15877683" w:rsidR="00DD3B91" w:rsidRPr="00E06C97" w:rsidRDefault="00DD3B91" w:rsidP="009F175A">
      <w:pPr>
        <w:pStyle w:val="ListParagraph"/>
        <w:numPr>
          <w:ilvl w:val="0"/>
          <w:numId w:val="6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Barnett</w:t>
      </w:r>
      <w:r w:rsidR="00627A3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627A30">
        <w:rPr>
          <w:rFonts w:ascii="Times New Roman" w:hAnsi="Times New Roman" w:cs="Times New Roman"/>
          <w:i/>
          <w:sz w:val="28"/>
          <w:szCs w:val="28"/>
          <w:lang w:val="en-GB"/>
        </w:rPr>
        <w:t xml:space="preserve">Constitutional and Administrative </w:t>
      </w:r>
      <w:r w:rsidR="00627A30">
        <w:rPr>
          <w:rFonts w:ascii="Times New Roman" w:hAnsi="Times New Roman" w:cs="Times New Roman"/>
          <w:i/>
          <w:sz w:val="28"/>
          <w:szCs w:val="28"/>
          <w:lang w:val="en-GB"/>
        </w:rPr>
        <w:t>L</w:t>
      </w:r>
      <w:r w:rsidRPr="00627A30">
        <w:rPr>
          <w:rFonts w:ascii="Times New Roman" w:hAnsi="Times New Roman" w:cs="Times New Roman"/>
          <w:i/>
          <w:sz w:val="28"/>
          <w:szCs w:val="28"/>
          <w:lang w:val="en-GB"/>
        </w:rPr>
        <w:t xml:space="preserve">aw </w:t>
      </w:r>
      <w:r w:rsidRPr="00E06C97">
        <w:rPr>
          <w:rFonts w:ascii="Times New Roman" w:hAnsi="Times New Roman" w:cs="Times New Roman"/>
          <w:sz w:val="28"/>
          <w:szCs w:val="28"/>
          <w:lang w:val="en-GB"/>
        </w:rPr>
        <w:t>(London: Cavendish)</w:t>
      </w:r>
    </w:p>
    <w:p w14:paraId="735CA335" w14:textId="77777777" w:rsidR="00DD3B91" w:rsidRPr="00E06C97" w:rsidRDefault="00DD3B91" w:rsidP="009F175A">
      <w:pPr>
        <w:pStyle w:val="ListParagraph"/>
        <w:numPr>
          <w:ilvl w:val="0"/>
          <w:numId w:val="6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De Smith, Woolf and Jowell’s </w:t>
      </w:r>
      <w:r w:rsidRPr="00627A30">
        <w:rPr>
          <w:rFonts w:ascii="Times New Roman" w:hAnsi="Times New Roman" w:cs="Times New Roman"/>
          <w:i/>
          <w:sz w:val="28"/>
          <w:szCs w:val="28"/>
          <w:lang w:val="en-GB"/>
        </w:rPr>
        <w:t>Principles of Judicial Review</w:t>
      </w:r>
      <w:r w:rsidRPr="00E06C97">
        <w:rPr>
          <w:rFonts w:ascii="Times New Roman" w:hAnsi="Times New Roman" w:cs="Times New Roman"/>
          <w:sz w:val="28"/>
          <w:szCs w:val="28"/>
          <w:lang w:val="en-GB"/>
        </w:rPr>
        <w:t xml:space="preserve"> (OUP)</w:t>
      </w:r>
    </w:p>
    <w:p w14:paraId="43EE2C5A" w14:textId="77777777" w:rsidR="00DD3B91" w:rsidRPr="00E06C97" w:rsidRDefault="00DD3B91" w:rsidP="009F175A">
      <w:pPr>
        <w:pStyle w:val="ListParagraph"/>
        <w:numPr>
          <w:ilvl w:val="0"/>
          <w:numId w:val="6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Leyland and Anthony, </w:t>
      </w:r>
      <w:r w:rsidRPr="00627A30">
        <w:rPr>
          <w:rFonts w:ascii="Times New Roman" w:hAnsi="Times New Roman" w:cs="Times New Roman"/>
          <w:i/>
          <w:sz w:val="28"/>
          <w:szCs w:val="28"/>
          <w:lang w:val="en-GB"/>
        </w:rPr>
        <w:t>Textbook on Administrative Law</w:t>
      </w:r>
      <w:r w:rsidRPr="00E06C97">
        <w:rPr>
          <w:rFonts w:ascii="Times New Roman" w:hAnsi="Times New Roman" w:cs="Times New Roman"/>
          <w:sz w:val="28"/>
          <w:szCs w:val="28"/>
          <w:lang w:val="en-GB"/>
        </w:rPr>
        <w:t>, (OUP)</w:t>
      </w:r>
    </w:p>
    <w:p w14:paraId="23285B87"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5E4C13EC"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297" w:name="_Toc490059471"/>
      <w:bookmarkStart w:id="298" w:name="_Toc490059945"/>
      <w:bookmarkStart w:id="299" w:name="_Toc491077207"/>
      <w:r w:rsidRPr="00E06C97">
        <w:rPr>
          <w:rFonts w:ascii="Times New Roman" w:eastAsia="Times New Roman" w:hAnsi="Times New Roman" w:cs="Times New Roman"/>
          <w:b/>
          <w:bCs/>
          <w:kern w:val="36"/>
          <w:sz w:val="28"/>
          <w:szCs w:val="28"/>
          <w:lang w:val="en-GB" w:eastAsia="en-IE"/>
        </w:rPr>
        <w:t>Academic Instrument</w:t>
      </w:r>
      <w:bookmarkEnd w:id="297"/>
      <w:bookmarkEnd w:id="298"/>
      <w:bookmarkEnd w:id="299"/>
    </w:p>
    <w:p w14:paraId="37C02F82" w14:textId="77777777" w:rsidR="00627A30"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00" w:name="_Toc491077208"/>
      <w:bookmarkStart w:id="301" w:name="_Toc490059472"/>
      <w:bookmarkStart w:id="302" w:name="_Toc490059946"/>
      <w:r w:rsidRPr="00E06C97">
        <w:rPr>
          <w:rFonts w:ascii="Times New Roman" w:eastAsia="Times New Roman" w:hAnsi="Times New Roman" w:cs="Times New Roman"/>
          <w:bCs/>
          <w:kern w:val="36"/>
          <w:sz w:val="28"/>
          <w:szCs w:val="28"/>
          <w:lang w:val="en-GB" w:eastAsia="en-IE"/>
        </w:rPr>
        <w:t>Tutorial at</w:t>
      </w:r>
      <w:r w:rsidR="00627A30">
        <w:rPr>
          <w:rFonts w:ascii="Times New Roman" w:eastAsia="Times New Roman" w:hAnsi="Times New Roman" w:cs="Times New Roman"/>
          <w:bCs/>
          <w:kern w:val="36"/>
          <w:sz w:val="28"/>
          <w:szCs w:val="28"/>
          <w:lang w:val="en-GB" w:eastAsia="en-IE"/>
        </w:rPr>
        <w:t>tendance and participation: 10%</w:t>
      </w:r>
      <w:bookmarkEnd w:id="300"/>
    </w:p>
    <w:p w14:paraId="27A52252" w14:textId="7D883463"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03" w:name="_Toc491077209"/>
      <w:r w:rsidRPr="00E06C97">
        <w:rPr>
          <w:rFonts w:ascii="Times New Roman" w:eastAsia="Times New Roman" w:hAnsi="Times New Roman" w:cs="Times New Roman"/>
          <w:bCs/>
          <w:kern w:val="36"/>
          <w:sz w:val="28"/>
          <w:szCs w:val="28"/>
          <w:lang w:val="en-GB" w:eastAsia="en-IE"/>
        </w:rPr>
        <w:t>End of term exam: 90%</w:t>
      </w:r>
      <w:bookmarkEnd w:id="301"/>
      <w:bookmarkEnd w:id="302"/>
      <w:bookmarkEnd w:id="303"/>
    </w:p>
    <w:p w14:paraId="0522789D"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679C3D4" w14:textId="77777777" w:rsidR="00DD3B91" w:rsidRPr="00E06C97" w:rsidRDefault="00DD3B91" w:rsidP="00DD3B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04" w:name="_Toc490059473"/>
      <w:bookmarkStart w:id="305" w:name="_Toc490059947"/>
      <w:bookmarkStart w:id="306" w:name="_Toc491077210"/>
      <w:r w:rsidRPr="00E06C97">
        <w:rPr>
          <w:rFonts w:ascii="Times New Roman" w:eastAsia="Times New Roman" w:hAnsi="Times New Roman" w:cs="Times New Roman"/>
          <w:b/>
          <w:bCs/>
          <w:kern w:val="36"/>
          <w:sz w:val="28"/>
          <w:szCs w:val="28"/>
          <w:lang w:val="en-GB" w:eastAsia="en-IE"/>
        </w:rPr>
        <w:t>Semester &amp; Year to be First Offered</w:t>
      </w:r>
      <w:bookmarkEnd w:id="304"/>
      <w:bookmarkEnd w:id="305"/>
      <w:bookmarkEnd w:id="306"/>
    </w:p>
    <w:p w14:paraId="585A569C" w14:textId="6D4EA675" w:rsidR="00DD3B91" w:rsidRPr="00E06C97" w:rsidRDefault="00DD3B91" w:rsidP="00DD3B91">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Spring 2010</w:t>
      </w:r>
    </w:p>
    <w:p w14:paraId="1CB97A29" w14:textId="77777777" w:rsidR="00DD3B91" w:rsidRPr="00E06C97" w:rsidRDefault="00DD3B91" w:rsidP="00DD3B91">
      <w:pPr>
        <w:shd w:val="clear" w:color="auto" w:fill="FFFFFF"/>
        <w:spacing w:after="0" w:line="360" w:lineRule="auto"/>
        <w:rPr>
          <w:rFonts w:ascii="Times New Roman" w:eastAsia="Times New Roman" w:hAnsi="Times New Roman" w:cs="Times New Roman"/>
          <w:sz w:val="28"/>
          <w:szCs w:val="28"/>
          <w:lang w:val="en-GB" w:eastAsia="en-IE"/>
        </w:rPr>
      </w:pPr>
    </w:p>
    <w:p w14:paraId="1290486B"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4436FC53" w14:textId="77777777" w:rsidR="00DD3B91" w:rsidRPr="00E06C97" w:rsidRDefault="00DD3B91" w:rsidP="00DD3B91">
      <w:pPr>
        <w:pStyle w:val="Heading1"/>
        <w:rPr>
          <w:lang w:val="en-GB" w:eastAsia="en-IE"/>
        </w:rPr>
      </w:pPr>
      <w:bookmarkStart w:id="307" w:name="_Toc490059474"/>
      <w:bookmarkStart w:id="308" w:name="_Toc491077211"/>
      <w:bookmarkStart w:id="309" w:name="_Toc491077984"/>
      <w:r w:rsidRPr="00E06C97">
        <w:rPr>
          <w:lang w:val="en-GB" w:eastAsia="en-IE"/>
        </w:rPr>
        <w:lastRenderedPageBreak/>
        <w:t>LA4044 – LAW OF THE EUROPEAN UNION 2</w:t>
      </w:r>
      <w:bookmarkEnd w:id="307"/>
      <w:bookmarkEnd w:id="308"/>
      <w:bookmarkEnd w:id="309"/>
    </w:p>
    <w:p w14:paraId="0C7AD2A0" w14:textId="77777777" w:rsidR="00DD3B91" w:rsidRPr="00E06C97" w:rsidRDefault="00DD3B91" w:rsidP="00DD3B91">
      <w:pPr>
        <w:spacing w:after="0" w:line="360" w:lineRule="auto"/>
        <w:rPr>
          <w:rFonts w:ascii="Times New Roman" w:hAnsi="Times New Roman" w:cs="Times New Roman"/>
          <w:sz w:val="28"/>
          <w:szCs w:val="28"/>
          <w:lang w:val="en-GB"/>
        </w:rPr>
      </w:pPr>
    </w:p>
    <w:p w14:paraId="5EEEE8C3" w14:textId="77777777" w:rsidR="00DD3B91" w:rsidRPr="00E06C97" w:rsidRDefault="00DD3B91" w:rsidP="00DD3B91">
      <w:pPr>
        <w:spacing w:after="0" w:line="360" w:lineRule="auto"/>
        <w:rPr>
          <w:rFonts w:ascii="Times New Roman" w:hAnsi="Times New Roman" w:cs="Times New Roman"/>
          <w:b/>
          <w:sz w:val="28"/>
          <w:szCs w:val="28"/>
          <w:lang w:val="en-GB"/>
        </w:rPr>
        <w:sectPr w:rsidR="00DD3B91" w:rsidRPr="00E06C97" w:rsidSect="00DA454E">
          <w:type w:val="continuous"/>
          <w:pgSz w:w="11906" w:h="16838"/>
          <w:pgMar w:top="1440" w:right="1440" w:bottom="1440" w:left="1440" w:header="708" w:footer="708" w:gutter="0"/>
          <w:cols w:space="708"/>
          <w:docGrid w:linePitch="360"/>
        </w:sectPr>
      </w:pPr>
    </w:p>
    <w:p w14:paraId="0E647A3A" w14:textId="77777777" w:rsidR="00DD3B91" w:rsidRPr="00E06C97" w:rsidRDefault="00DD3B91" w:rsidP="00DD3B91">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3FB1C070" w14:textId="77777777" w:rsidR="00DD3B91" w:rsidRPr="005C4C56" w:rsidRDefault="00DD3B91" w:rsidP="00DD3B91">
      <w:pPr>
        <w:spacing w:after="0" w:line="360" w:lineRule="auto"/>
        <w:rPr>
          <w:rFonts w:ascii="Times New Roman" w:hAnsi="Times New Roman" w:cs="Times New Roman"/>
          <w:sz w:val="28"/>
          <w:szCs w:val="28"/>
          <w:lang w:val="en-GB"/>
        </w:rPr>
      </w:pPr>
      <w:r w:rsidRPr="005C4C56">
        <w:rPr>
          <w:rFonts w:ascii="Times New Roman" w:hAnsi="Times New Roman" w:cs="Times New Roman"/>
          <w:sz w:val="28"/>
          <w:szCs w:val="28"/>
          <w:lang w:val="en-GB"/>
        </w:rPr>
        <w:t>Laura Donnellan</w:t>
      </w:r>
    </w:p>
    <w:p w14:paraId="21305976" w14:textId="4109E78C" w:rsidR="00DD3B91" w:rsidRPr="00E06C97" w:rsidRDefault="006956EB" w:rsidP="00DD3B91">
      <w:pPr>
        <w:spacing w:after="0" w:line="360" w:lineRule="auto"/>
        <w:rPr>
          <w:rFonts w:ascii="Times New Roman" w:hAnsi="Times New Roman" w:cs="Times New Roman"/>
          <w:sz w:val="28"/>
          <w:szCs w:val="28"/>
          <w:lang w:val="en-GB"/>
        </w:rPr>
      </w:pPr>
      <w:hyperlink r:id="rId32" w:history="1">
        <w:r w:rsidR="005C4C56" w:rsidRPr="00003A73">
          <w:rPr>
            <w:rStyle w:val="Hyperlink"/>
            <w:rFonts w:ascii="Times New Roman" w:hAnsi="Times New Roman" w:cs="Times New Roman"/>
            <w:sz w:val="28"/>
            <w:szCs w:val="28"/>
            <w:lang w:val="en-GB"/>
          </w:rPr>
          <w:t>Laura.Donnellan@ul.ie</w:t>
        </w:r>
      </w:hyperlink>
    </w:p>
    <w:p w14:paraId="56E4D65D"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 </w:t>
      </w:r>
    </w:p>
    <w:p w14:paraId="2400871A" w14:textId="77777777" w:rsidR="00DD3B91" w:rsidRPr="00E06C97" w:rsidRDefault="00DD3B91" w:rsidP="00DD3B91">
      <w:pPr>
        <w:spacing w:after="0" w:line="360" w:lineRule="auto"/>
        <w:rPr>
          <w:rFonts w:ascii="Times New Roman" w:hAnsi="Times New Roman" w:cs="Times New Roman"/>
          <w:b/>
          <w:sz w:val="28"/>
          <w:szCs w:val="28"/>
          <w:lang w:val="en-GB"/>
        </w:rPr>
      </w:pPr>
      <w:r w:rsidRPr="00E06C97">
        <w:rPr>
          <w:rFonts w:ascii="Times New Roman" w:hAnsi="Times New Roman" w:cs="Times New Roman"/>
          <w:b/>
          <w:bCs/>
          <w:sz w:val="28"/>
          <w:szCs w:val="28"/>
          <w:lang w:val="en-GB"/>
        </w:rPr>
        <w:t>Hours per Week</w:t>
      </w:r>
    </w:p>
    <w:p w14:paraId="434BB7B4" w14:textId="77777777" w:rsidR="00DD3B91" w:rsidRPr="00E06C97" w:rsidRDefault="00DD3B91" w:rsidP="00DD3B91">
      <w:pPr>
        <w:shd w:val="clear" w:color="auto" w:fill="FFFFFF"/>
        <w:spacing w:after="0" w:line="360" w:lineRule="auto"/>
        <w:outlineLvl w:val="1"/>
        <w:rPr>
          <w:rFonts w:ascii="Times New Roman" w:hAnsi="Times New Roman" w:cs="Times New Roman"/>
          <w:iCs/>
          <w:sz w:val="28"/>
          <w:szCs w:val="28"/>
          <w:lang w:val="en-GB"/>
        </w:rPr>
      </w:pPr>
      <w:bookmarkStart w:id="310" w:name="_Toc490059475"/>
      <w:r w:rsidRPr="00E06C97">
        <w:rPr>
          <w:rFonts w:ascii="Times New Roman" w:hAnsi="Times New Roman" w:cs="Times New Roman"/>
          <w:iCs/>
          <w:sz w:val="28"/>
          <w:szCs w:val="28"/>
          <w:lang w:val="en-GB"/>
        </w:rPr>
        <w:t xml:space="preserve">Lecture: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bookmarkEnd w:id="310"/>
    </w:p>
    <w:p w14:paraId="4AD34444" w14:textId="77777777" w:rsidR="00DD3B91" w:rsidRPr="00E06C97" w:rsidRDefault="00DD3B91" w:rsidP="00DD3B91">
      <w:pPr>
        <w:shd w:val="clear" w:color="auto" w:fill="FFFFFF"/>
        <w:spacing w:after="0" w:line="360" w:lineRule="auto"/>
        <w:outlineLvl w:val="1"/>
        <w:rPr>
          <w:rFonts w:ascii="Times New Roman" w:hAnsi="Times New Roman" w:cs="Times New Roman"/>
          <w:iCs/>
          <w:sz w:val="28"/>
          <w:szCs w:val="28"/>
          <w:lang w:val="en-GB"/>
        </w:rPr>
      </w:pPr>
      <w:bookmarkStart w:id="311" w:name="_Toc490059476"/>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bookmarkEnd w:id="311"/>
    </w:p>
    <w:p w14:paraId="25EEB04F" w14:textId="77777777" w:rsidR="00DD3B91" w:rsidRPr="00E06C97" w:rsidRDefault="00DD3B91" w:rsidP="00DD3B91">
      <w:pPr>
        <w:spacing w:after="0" w:line="360" w:lineRule="auto"/>
        <w:rPr>
          <w:rFonts w:ascii="Times New Roman" w:hAnsi="Times New Roman" w:cs="Times New Roman"/>
          <w:sz w:val="28"/>
          <w:szCs w:val="28"/>
          <w:lang w:val="en-GB"/>
        </w:rPr>
        <w:sectPr w:rsidR="00DD3B91" w:rsidRPr="00E06C97" w:rsidSect="00DA454E">
          <w:type w:val="continuous"/>
          <w:pgSz w:w="11906" w:h="16838"/>
          <w:pgMar w:top="1440" w:right="1440" w:bottom="1440" w:left="1440" w:header="708" w:footer="708" w:gutter="0"/>
          <w:cols w:num="2" w:space="708"/>
          <w:docGrid w:linePitch="360"/>
        </w:sectPr>
      </w:pPr>
    </w:p>
    <w:p w14:paraId="50EE84BD" w14:textId="09B89FFF" w:rsidR="00DD3B91" w:rsidRPr="00E06C97" w:rsidRDefault="008B1162" w:rsidP="00DD3B91">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r w:rsidR="00DD3B91" w:rsidRPr="00E06C97">
        <w:rPr>
          <w:rFonts w:ascii="Times New Roman" w:hAnsi="Times New Roman" w:cs="Times New Roman"/>
          <w:sz w:val="28"/>
          <w:szCs w:val="28"/>
          <w:lang w:val="en-GB"/>
        </w:rPr>
        <w:t xml:space="preserve"> </w:t>
      </w:r>
    </w:p>
    <w:p w14:paraId="69672FC8" w14:textId="1CC5B023" w:rsidR="00DD3B91" w:rsidRPr="00E06C97" w:rsidRDefault="00DD3B91" w:rsidP="00DD3B91">
      <w:pPr>
        <w:widowControl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will review and identify major developments in the substantive law of the European Union, its interpretation</w:t>
      </w:r>
      <w:r w:rsidR="005C4C56">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development, with special reference to the foundations and common rules and policies of the </w:t>
      </w:r>
      <w:r w:rsidR="005C4C56" w:rsidRPr="00E06C97">
        <w:rPr>
          <w:rFonts w:ascii="Times New Roman" w:hAnsi="Times New Roman" w:cs="Times New Roman"/>
          <w:sz w:val="28"/>
          <w:szCs w:val="28"/>
          <w:lang w:val="en-GB"/>
        </w:rPr>
        <w:t xml:space="preserve">common market </w:t>
      </w:r>
      <w:r w:rsidRPr="00E06C97">
        <w:rPr>
          <w:rFonts w:ascii="Times New Roman" w:hAnsi="Times New Roman" w:cs="Times New Roman"/>
          <w:sz w:val="28"/>
          <w:szCs w:val="28"/>
          <w:lang w:val="en-GB"/>
        </w:rPr>
        <w:t>and the realisation of an internal market. The policies dealt with will include the free movement of goods, persons, services, capital and payments, competition (Articles 101 and 102)</w:t>
      </w:r>
      <w:r w:rsidR="005C4C56">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social policy (equal pay and equal treatment).</w:t>
      </w:r>
    </w:p>
    <w:p w14:paraId="36A105CA" w14:textId="77777777" w:rsidR="00DD3B91" w:rsidRPr="00E06C97" w:rsidRDefault="00DD3B91" w:rsidP="00DD3B91">
      <w:pPr>
        <w:spacing w:after="0" w:line="360" w:lineRule="auto"/>
        <w:rPr>
          <w:rFonts w:ascii="Times New Roman" w:hAnsi="Times New Roman" w:cs="Times New Roman"/>
          <w:sz w:val="28"/>
          <w:szCs w:val="28"/>
          <w:lang w:val="en-GB"/>
        </w:rPr>
      </w:pPr>
    </w:p>
    <w:p w14:paraId="5A67F311"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Syllabus</w:t>
      </w:r>
      <w:r w:rsidRPr="00E06C97">
        <w:rPr>
          <w:rFonts w:ascii="Times New Roman" w:hAnsi="Times New Roman" w:cs="Times New Roman"/>
          <w:sz w:val="28"/>
          <w:szCs w:val="28"/>
          <w:lang w:val="en-GB"/>
        </w:rPr>
        <w:t xml:space="preserve"> </w:t>
      </w:r>
    </w:p>
    <w:p w14:paraId="60E4C776" w14:textId="39EACBDC"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module covers, in the first instance, background to the sin</w:t>
      </w:r>
      <w:r w:rsidR="005C4C56">
        <w:rPr>
          <w:rFonts w:ascii="Times New Roman" w:hAnsi="Times New Roman" w:cs="Times New Roman"/>
          <w:sz w:val="28"/>
          <w:szCs w:val="28"/>
          <w:lang w:val="en-GB"/>
        </w:rPr>
        <w:t xml:space="preserve">gle market/common market. </w:t>
      </w:r>
      <w:r w:rsidRPr="00E06C97">
        <w:rPr>
          <w:rFonts w:ascii="Times New Roman" w:hAnsi="Times New Roman" w:cs="Times New Roman"/>
          <w:sz w:val="28"/>
          <w:szCs w:val="28"/>
          <w:lang w:val="en-GB"/>
        </w:rPr>
        <w:t xml:space="preserve">The module proceeds to examine in detail the </w:t>
      </w:r>
      <w:r w:rsidR="005C4C56" w:rsidRPr="00E06C97">
        <w:rPr>
          <w:rFonts w:ascii="Times New Roman" w:hAnsi="Times New Roman" w:cs="Times New Roman"/>
          <w:sz w:val="28"/>
          <w:szCs w:val="28"/>
          <w:lang w:val="en-GB"/>
        </w:rPr>
        <w:t>four freedoms</w:t>
      </w:r>
      <w:r w:rsidRPr="00E06C97">
        <w:rPr>
          <w:rFonts w:ascii="Times New Roman" w:hAnsi="Times New Roman" w:cs="Times New Roman"/>
          <w:sz w:val="28"/>
          <w:szCs w:val="28"/>
          <w:lang w:val="en-GB"/>
        </w:rPr>
        <w:t>: free movement of goods, persons (including workers</w:t>
      </w:r>
      <w:r w:rsidR="005C4C56">
        <w:rPr>
          <w:rFonts w:ascii="Times New Roman" w:hAnsi="Times New Roman" w:cs="Times New Roman"/>
          <w:sz w:val="28"/>
          <w:szCs w:val="28"/>
          <w:lang w:val="en-GB"/>
        </w:rPr>
        <w:t>, families/dependents, students, and</w:t>
      </w:r>
      <w:r w:rsidRPr="00E06C97">
        <w:rPr>
          <w:rFonts w:ascii="Times New Roman" w:hAnsi="Times New Roman" w:cs="Times New Roman"/>
          <w:sz w:val="28"/>
          <w:szCs w:val="28"/>
          <w:lang w:val="en-GB"/>
        </w:rPr>
        <w:t xml:space="preserve"> retired citizens</w:t>
      </w:r>
      <w:r w:rsidR="005C4C56">
        <w:rPr>
          <w:rFonts w:ascii="Times New Roman" w:hAnsi="Times New Roman" w:cs="Times New Roman"/>
          <w:sz w:val="28"/>
          <w:szCs w:val="28"/>
          <w:lang w:val="en-GB"/>
        </w:rPr>
        <w:t>)</w:t>
      </w:r>
      <w:r w:rsidRPr="00E06C97">
        <w:rPr>
          <w:rFonts w:ascii="Times New Roman" w:hAnsi="Times New Roman" w:cs="Times New Roman"/>
          <w:sz w:val="28"/>
          <w:szCs w:val="28"/>
          <w:lang w:val="en-GB"/>
        </w:rPr>
        <w:t>, establishment</w:t>
      </w:r>
      <w:r w:rsidR="005C4C56">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provision </w:t>
      </w:r>
      <w:r w:rsidR="005C4C56">
        <w:rPr>
          <w:rFonts w:ascii="Times New Roman" w:hAnsi="Times New Roman" w:cs="Times New Roman"/>
          <w:sz w:val="28"/>
          <w:szCs w:val="28"/>
          <w:lang w:val="en-GB"/>
        </w:rPr>
        <w:t xml:space="preserve">of services. </w:t>
      </w:r>
      <w:r w:rsidRPr="00E06C97">
        <w:rPr>
          <w:rFonts w:ascii="Times New Roman" w:hAnsi="Times New Roman" w:cs="Times New Roman"/>
          <w:sz w:val="28"/>
          <w:szCs w:val="28"/>
          <w:lang w:val="en-GB"/>
        </w:rPr>
        <w:t xml:space="preserve">Competition </w:t>
      </w:r>
      <w:r w:rsidR="005C4C56">
        <w:rPr>
          <w:rFonts w:ascii="Times New Roman" w:hAnsi="Times New Roman" w:cs="Times New Roman"/>
          <w:sz w:val="28"/>
          <w:szCs w:val="28"/>
          <w:lang w:val="en-GB"/>
        </w:rPr>
        <w:t>l</w:t>
      </w:r>
      <w:r w:rsidRPr="00E06C97">
        <w:rPr>
          <w:rFonts w:ascii="Times New Roman" w:hAnsi="Times New Roman" w:cs="Times New Roman"/>
          <w:sz w:val="28"/>
          <w:szCs w:val="28"/>
          <w:lang w:val="en-GB"/>
        </w:rPr>
        <w:t>aw, including restrictive agreements and abuse of a dominant position will be examined. Social policy, (</w:t>
      </w:r>
      <w:r w:rsidR="005C4C56">
        <w:rPr>
          <w:rFonts w:ascii="Times New Roman" w:hAnsi="Times New Roman" w:cs="Times New Roman"/>
          <w:sz w:val="28"/>
          <w:szCs w:val="28"/>
          <w:lang w:val="en-GB"/>
        </w:rPr>
        <w:t>e</w:t>
      </w:r>
      <w:r w:rsidRPr="00E06C97">
        <w:rPr>
          <w:rFonts w:ascii="Times New Roman" w:hAnsi="Times New Roman" w:cs="Times New Roman"/>
          <w:sz w:val="28"/>
          <w:szCs w:val="28"/>
          <w:lang w:val="en-GB"/>
        </w:rPr>
        <w:t xml:space="preserve">qual pay and treatment, same sex couples, transsexuals etc.) will </w:t>
      </w:r>
      <w:r w:rsidR="005C4C56">
        <w:rPr>
          <w:rFonts w:ascii="Times New Roman" w:hAnsi="Times New Roman" w:cs="Times New Roman"/>
          <w:sz w:val="28"/>
          <w:szCs w:val="28"/>
          <w:lang w:val="en-GB"/>
        </w:rPr>
        <w:t xml:space="preserve">also </w:t>
      </w:r>
      <w:r w:rsidRPr="00E06C97">
        <w:rPr>
          <w:rFonts w:ascii="Times New Roman" w:hAnsi="Times New Roman" w:cs="Times New Roman"/>
          <w:sz w:val="28"/>
          <w:szCs w:val="28"/>
          <w:lang w:val="en-GB"/>
        </w:rPr>
        <w:t xml:space="preserve">be covered. </w:t>
      </w:r>
    </w:p>
    <w:p w14:paraId="43C4F679" w14:textId="77777777" w:rsidR="00DD3B91" w:rsidRPr="00E06C97" w:rsidRDefault="00DD3B91" w:rsidP="00DD3B91">
      <w:pPr>
        <w:spacing w:after="0" w:line="360" w:lineRule="auto"/>
        <w:rPr>
          <w:rFonts w:ascii="Times New Roman" w:hAnsi="Times New Roman" w:cs="Times New Roman"/>
          <w:sz w:val="28"/>
          <w:szCs w:val="28"/>
          <w:lang w:val="en-GB"/>
        </w:rPr>
      </w:pPr>
    </w:p>
    <w:p w14:paraId="76305C6A"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r w:rsidRPr="00E06C97">
        <w:rPr>
          <w:rFonts w:ascii="Times New Roman" w:hAnsi="Times New Roman" w:cs="Times New Roman"/>
          <w:sz w:val="28"/>
          <w:szCs w:val="28"/>
          <w:lang w:val="en-GB"/>
        </w:rPr>
        <w:t xml:space="preserve"> </w:t>
      </w:r>
    </w:p>
    <w:p w14:paraId="38565441" w14:textId="0E079AC6" w:rsidR="00DD3B91" w:rsidRPr="00E06C97" w:rsidRDefault="005C4C56" w:rsidP="00DD3B91">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Upon completion of this module students should be able to</w:t>
      </w:r>
    </w:p>
    <w:p w14:paraId="59BFE08E" w14:textId="77777777" w:rsidR="005C4C56" w:rsidRDefault="00DD3B91" w:rsidP="009F175A">
      <w:pPr>
        <w:pStyle w:val="ListParagraph"/>
        <w:numPr>
          <w:ilvl w:val="0"/>
          <w:numId w:val="6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Demonstrate an understanding of the principles applicable to the operation of the four freedoms </w:t>
      </w:r>
      <w:r w:rsidR="005C4C56">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go to make up the internal market (goods, persons, services</w:t>
      </w:r>
      <w:r w:rsidR="005C4C56">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capital plus payments) e.g. definitions, rights, </w:t>
      </w:r>
      <w:r w:rsidR="005C4C56">
        <w:rPr>
          <w:rFonts w:ascii="Times New Roman" w:hAnsi="Times New Roman" w:cs="Times New Roman"/>
          <w:sz w:val="28"/>
          <w:szCs w:val="28"/>
          <w:lang w:val="en-GB"/>
        </w:rPr>
        <w:t xml:space="preserve">and </w:t>
      </w:r>
      <w:r w:rsidRPr="00E06C97">
        <w:rPr>
          <w:rFonts w:ascii="Times New Roman" w:hAnsi="Times New Roman" w:cs="Times New Roman"/>
          <w:sz w:val="28"/>
          <w:szCs w:val="28"/>
          <w:lang w:val="en-GB"/>
        </w:rPr>
        <w:t>exceptions</w:t>
      </w:r>
      <w:r w:rsidR="005C4C56">
        <w:rPr>
          <w:rFonts w:ascii="Times New Roman" w:hAnsi="Times New Roman" w:cs="Times New Roman"/>
          <w:sz w:val="28"/>
          <w:szCs w:val="28"/>
          <w:lang w:val="en-GB"/>
        </w:rPr>
        <w:t>.</w:t>
      </w:r>
    </w:p>
    <w:p w14:paraId="62EB244B" w14:textId="56178F21" w:rsidR="00DD3B91" w:rsidRPr="00E06C97" w:rsidRDefault="005C4C56" w:rsidP="009F175A">
      <w:pPr>
        <w:pStyle w:val="ListParagraph"/>
        <w:numPr>
          <w:ilvl w:val="0"/>
          <w:numId w:val="6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w:t>
      </w:r>
      <w:r w:rsidR="00DD3B91" w:rsidRPr="00E06C97">
        <w:rPr>
          <w:rFonts w:ascii="Times New Roman" w:hAnsi="Times New Roman" w:cs="Times New Roman"/>
          <w:sz w:val="28"/>
          <w:szCs w:val="28"/>
          <w:lang w:val="en-GB"/>
        </w:rPr>
        <w:t>valuate the change in focus from the economic actor to citizenship in relation to freedom of movement</w:t>
      </w:r>
      <w:r>
        <w:rPr>
          <w:rFonts w:ascii="Times New Roman" w:hAnsi="Times New Roman" w:cs="Times New Roman"/>
          <w:sz w:val="28"/>
          <w:szCs w:val="28"/>
          <w:lang w:val="en-GB"/>
        </w:rPr>
        <w:t>.</w:t>
      </w:r>
    </w:p>
    <w:p w14:paraId="71DC338D" w14:textId="486DF20B" w:rsidR="00DD3B91" w:rsidRPr="00E06C97" w:rsidRDefault="00DD3B91" w:rsidP="009F175A">
      <w:pPr>
        <w:pStyle w:val="ListParagraph"/>
        <w:numPr>
          <w:ilvl w:val="0"/>
          <w:numId w:val="6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Analyse the application of articles 101 and 102 </w:t>
      </w:r>
      <w:r w:rsidR="005C4C56">
        <w:rPr>
          <w:rFonts w:ascii="Times New Roman" w:hAnsi="Times New Roman" w:cs="Times New Roman"/>
          <w:sz w:val="28"/>
          <w:szCs w:val="28"/>
          <w:lang w:val="en-GB"/>
        </w:rPr>
        <w:t xml:space="preserve"> in the </w:t>
      </w:r>
      <w:r w:rsidRPr="00E06C97">
        <w:rPr>
          <w:rFonts w:ascii="Times New Roman" w:hAnsi="Times New Roman" w:cs="Times New Roman"/>
          <w:sz w:val="28"/>
          <w:szCs w:val="28"/>
          <w:lang w:val="en-GB"/>
        </w:rPr>
        <w:t>Treaty on the Functioning of the European Union (</w:t>
      </w:r>
      <w:r w:rsidR="005C4C56">
        <w:rPr>
          <w:rFonts w:ascii="Times New Roman" w:hAnsi="Times New Roman" w:cs="Times New Roman"/>
          <w:sz w:val="28"/>
          <w:szCs w:val="28"/>
          <w:lang w:val="en-GB"/>
        </w:rPr>
        <w:t>c</w:t>
      </w:r>
      <w:r w:rsidRPr="00E06C97">
        <w:rPr>
          <w:rFonts w:ascii="Times New Roman" w:hAnsi="Times New Roman" w:cs="Times New Roman"/>
          <w:sz w:val="28"/>
          <w:szCs w:val="28"/>
          <w:lang w:val="en-GB"/>
        </w:rPr>
        <w:t>ompetition policy) and related cases of the Court of Justice/General Court/Commission/National Competition Authorities</w:t>
      </w:r>
    </w:p>
    <w:p w14:paraId="3CEB6AE2" w14:textId="77777777" w:rsidR="005C4C56" w:rsidRDefault="00DD3B91" w:rsidP="009F175A">
      <w:pPr>
        <w:pStyle w:val="ListParagraph"/>
        <w:numPr>
          <w:ilvl w:val="0"/>
          <w:numId w:val="6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Evaluate the contribution of the European Union to regulation in the workplace in relation to individual and collective labour law (selected) and health and safety (selected)</w:t>
      </w:r>
    </w:p>
    <w:p w14:paraId="27B28E0D" w14:textId="7EA893B8" w:rsidR="00DD3B91" w:rsidRPr="00E06C97" w:rsidRDefault="005C4C56" w:rsidP="009F175A">
      <w:pPr>
        <w:pStyle w:val="ListParagraph"/>
        <w:numPr>
          <w:ilvl w:val="0"/>
          <w:numId w:val="6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w:t>
      </w:r>
      <w:r w:rsidR="00DD3B91" w:rsidRPr="00E06C97">
        <w:rPr>
          <w:rFonts w:ascii="Times New Roman" w:hAnsi="Times New Roman" w:cs="Times New Roman"/>
          <w:sz w:val="28"/>
          <w:szCs w:val="28"/>
          <w:lang w:val="en-GB"/>
        </w:rPr>
        <w:t>ppreciate the extension, and inter-linked principles</w:t>
      </w:r>
      <w:r>
        <w:rPr>
          <w:rFonts w:ascii="Times New Roman" w:hAnsi="Times New Roman" w:cs="Times New Roman"/>
          <w:sz w:val="28"/>
          <w:szCs w:val="28"/>
          <w:lang w:val="en-GB"/>
        </w:rPr>
        <w:t>,</w:t>
      </w:r>
      <w:r w:rsidR="00DD3B91" w:rsidRPr="00E06C97">
        <w:rPr>
          <w:rFonts w:ascii="Times New Roman" w:hAnsi="Times New Roman" w:cs="Times New Roman"/>
          <w:sz w:val="28"/>
          <w:szCs w:val="28"/>
          <w:lang w:val="en-GB"/>
        </w:rPr>
        <w:t xml:space="preserve"> of anti-discrimination treaty and s</w:t>
      </w:r>
      <w:r>
        <w:rPr>
          <w:rFonts w:ascii="Times New Roman" w:hAnsi="Times New Roman" w:cs="Times New Roman"/>
          <w:sz w:val="28"/>
          <w:szCs w:val="28"/>
          <w:lang w:val="en-GB"/>
        </w:rPr>
        <w:t>econdary legislation provisions</w:t>
      </w:r>
      <w:r w:rsidR="00DD3B91" w:rsidRPr="00E06C97">
        <w:rPr>
          <w:rFonts w:ascii="Times New Roman" w:hAnsi="Times New Roman" w:cs="Times New Roman"/>
          <w:sz w:val="28"/>
          <w:szCs w:val="28"/>
          <w:lang w:val="en-GB"/>
        </w:rPr>
        <w:t xml:space="preserve"> from the initial gender</w:t>
      </w:r>
      <w:r>
        <w:rPr>
          <w:rFonts w:ascii="Times New Roman" w:hAnsi="Times New Roman" w:cs="Times New Roman"/>
          <w:sz w:val="28"/>
          <w:szCs w:val="28"/>
          <w:lang w:val="en-GB"/>
        </w:rPr>
        <w:t>-</w:t>
      </w:r>
      <w:r w:rsidR="00DD3B91" w:rsidRPr="00E06C97">
        <w:rPr>
          <w:rFonts w:ascii="Times New Roman" w:hAnsi="Times New Roman" w:cs="Times New Roman"/>
          <w:sz w:val="28"/>
          <w:szCs w:val="28"/>
          <w:lang w:val="en-GB"/>
        </w:rPr>
        <w:t>only focus to non-gender groups.</w:t>
      </w:r>
    </w:p>
    <w:p w14:paraId="08005CDF"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 </w:t>
      </w:r>
    </w:p>
    <w:p w14:paraId="10F789D1"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Primary Texts</w:t>
      </w:r>
    </w:p>
    <w:p w14:paraId="036ED040" w14:textId="75EAF987"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Fairhurst, J. (2016) </w:t>
      </w:r>
      <w:r w:rsidRPr="00E06C97">
        <w:rPr>
          <w:rFonts w:ascii="Times New Roman" w:eastAsia="Times New Roman" w:hAnsi="Times New Roman" w:cs="Times New Roman"/>
          <w:i/>
          <w:sz w:val="28"/>
          <w:szCs w:val="28"/>
          <w:lang w:val="en-GB" w:eastAsia="en-IE"/>
        </w:rPr>
        <w:t>Law of the European Union</w:t>
      </w:r>
      <w:r w:rsidRPr="00E06C97">
        <w:rPr>
          <w:rFonts w:ascii="Times New Roman" w:eastAsia="Times New Roman" w:hAnsi="Times New Roman" w:cs="Times New Roman"/>
          <w:sz w:val="28"/>
          <w:szCs w:val="28"/>
          <w:lang w:val="en-GB" w:eastAsia="en-IE"/>
        </w:rPr>
        <w:t xml:space="preserve"> (11</w:t>
      </w:r>
      <w:r w:rsidRPr="00E06C9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Essex: Pearson </w:t>
      </w:r>
    </w:p>
    <w:p w14:paraId="4D37D900" w14:textId="5273B2DE"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Carolan, B. (2009) </w:t>
      </w:r>
      <w:r w:rsidRPr="00E06C97">
        <w:rPr>
          <w:rFonts w:ascii="Times New Roman" w:eastAsia="Times New Roman" w:hAnsi="Times New Roman" w:cs="Times New Roman"/>
          <w:i/>
          <w:sz w:val="28"/>
          <w:szCs w:val="28"/>
          <w:lang w:val="en-GB" w:eastAsia="en-IE"/>
        </w:rPr>
        <w:t>EU Law for Students in Ireland</w:t>
      </w:r>
      <w:r w:rsidRPr="00E06C97">
        <w:rPr>
          <w:rFonts w:ascii="Times New Roman" w:eastAsia="Times New Roman" w:hAnsi="Times New Roman" w:cs="Times New Roman"/>
          <w:sz w:val="28"/>
          <w:szCs w:val="28"/>
          <w:lang w:val="en-GB" w:eastAsia="en-IE"/>
        </w:rPr>
        <w:t xml:space="preserve"> (2</w:t>
      </w:r>
      <w:r w:rsidRPr="003711B7">
        <w:rPr>
          <w:rFonts w:ascii="Times New Roman" w:eastAsia="Times New Roman" w:hAnsi="Times New Roman" w:cs="Times New Roman"/>
          <w:sz w:val="28"/>
          <w:szCs w:val="28"/>
          <w:vertAlign w:val="superscript"/>
          <w:lang w:val="en-GB" w:eastAsia="en-IE"/>
        </w:rPr>
        <w:t>nd</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Dublin: </w:t>
      </w:r>
      <w:r w:rsidR="00175283">
        <w:rPr>
          <w:rFonts w:ascii="Times New Roman" w:eastAsia="Times New Roman" w:hAnsi="Times New Roman" w:cs="Times New Roman"/>
          <w:sz w:val="28"/>
          <w:szCs w:val="28"/>
          <w:lang w:val="en-GB" w:eastAsia="en-IE"/>
        </w:rPr>
        <w:t>Gill &amp; Macmillan</w:t>
      </w:r>
      <w:r w:rsidRPr="00E06C97">
        <w:rPr>
          <w:rFonts w:ascii="Times New Roman" w:eastAsia="Times New Roman" w:hAnsi="Times New Roman" w:cs="Times New Roman"/>
          <w:sz w:val="28"/>
          <w:szCs w:val="28"/>
          <w:lang w:val="en-GB" w:eastAsia="en-IE"/>
        </w:rPr>
        <w:t xml:space="preserve"> </w:t>
      </w:r>
    </w:p>
    <w:p w14:paraId="728CC637" w14:textId="496FAB41"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Chalmers, D., Monti, G. and Tomkins, A. (2013) </w:t>
      </w:r>
      <w:r w:rsidRPr="00E06C97">
        <w:rPr>
          <w:rFonts w:ascii="Times New Roman" w:eastAsia="Times New Roman" w:hAnsi="Times New Roman" w:cs="Times New Roman"/>
          <w:i/>
          <w:sz w:val="28"/>
          <w:szCs w:val="28"/>
          <w:lang w:val="en-GB" w:eastAsia="en-IE"/>
        </w:rPr>
        <w:t>European Union Law</w:t>
      </w:r>
      <w:r w:rsidRPr="00E06C97">
        <w:rPr>
          <w:rFonts w:ascii="Times New Roman" w:eastAsia="Times New Roman" w:hAnsi="Times New Roman" w:cs="Times New Roman"/>
          <w:sz w:val="28"/>
          <w:szCs w:val="28"/>
          <w:lang w:val="en-GB" w:eastAsia="en-IE"/>
        </w:rPr>
        <w:t xml:space="preserve"> (3</w:t>
      </w:r>
      <w:r w:rsidRPr="003711B7">
        <w:rPr>
          <w:rFonts w:ascii="Times New Roman" w:eastAsia="Times New Roman" w:hAnsi="Times New Roman" w:cs="Times New Roman"/>
          <w:sz w:val="28"/>
          <w:szCs w:val="28"/>
          <w:vertAlign w:val="superscript"/>
          <w:lang w:val="en-GB" w:eastAsia="en-IE"/>
        </w:rPr>
        <w:t>rd</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Cambridge: Cambridge University Press </w:t>
      </w:r>
    </w:p>
    <w:p w14:paraId="1D9D176E" w14:textId="7AA69D73"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Craig, P. and De Búrca, G. (2015) </w:t>
      </w:r>
      <w:r w:rsidRPr="00E06C97">
        <w:rPr>
          <w:rFonts w:ascii="Times New Roman" w:eastAsia="Times New Roman" w:hAnsi="Times New Roman" w:cs="Times New Roman"/>
          <w:i/>
          <w:sz w:val="28"/>
          <w:szCs w:val="28"/>
          <w:lang w:val="en-GB" w:eastAsia="en-IE"/>
        </w:rPr>
        <w:t>EU Law Text, Cases, and Materials</w:t>
      </w:r>
      <w:r w:rsidRPr="00E06C97">
        <w:rPr>
          <w:rFonts w:ascii="Times New Roman" w:eastAsia="Times New Roman" w:hAnsi="Times New Roman" w:cs="Times New Roman"/>
          <w:sz w:val="28"/>
          <w:szCs w:val="28"/>
          <w:lang w:val="en-GB" w:eastAsia="en-IE"/>
        </w:rPr>
        <w:t>. (6</w:t>
      </w:r>
      <w:r w:rsidRPr="003711B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Oxford: Oxford University Press </w:t>
      </w:r>
    </w:p>
    <w:p w14:paraId="2E989CB8" w14:textId="61B039B1"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Kaczorowska-Ireland, A. (2016) </w:t>
      </w:r>
      <w:r w:rsidRPr="00E06C97">
        <w:rPr>
          <w:rFonts w:ascii="Times New Roman" w:eastAsia="Times New Roman" w:hAnsi="Times New Roman" w:cs="Times New Roman"/>
          <w:i/>
          <w:sz w:val="28"/>
          <w:szCs w:val="28"/>
          <w:lang w:val="en-GB" w:eastAsia="en-IE"/>
        </w:rPr>
        <w:t>European Union Law</w:t>
      </w:r>
      <w:r w:rsidRPr="00E06C97">
        <w:rPr>
          <w:rFonts w:ascii="Times New Roman" w:eastAsia="Times New Roman" w:hAnsi="Times New Roman" w:cs="Times New Roman"/>
          <w:sz w:val="28"/>
          <w:szCs w:val="28"/>
          <w:lang w:val="en-GB" w:eastAsia="en-IE"/>
        </w:rPr>
        <w:t xml:space="preserve"> (4</w:t>
      </w:r>
      <w:r w:rsidRPr="00E06C9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Abingdon: Routledge</w:t>
      </w:r>
    </w:p>
    <w:p w14:paraId="2FC11CCE" w14:textId="4F44E957"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Barnard, C, Peers, S. (2014) (</w:t>
      </w:r>
      <w:r w:rsidR="003711B7">
        <w:rPr>
          <w:rFonts w:ascii="Times New Roman" w:eastAsia="Times New Roman" w:hAnsi="Times New Roman" w:cs="Times New Roman"/>
          <w:sz w:val="28"/>
          <w:szCs w:val="28"/>
          <w:lang w:val="en-GB" w:eastAsia="en-IE"/>
        </w:rPr>
        <w:t>Eds</w:t>
      </w:r>
      <w:r w:rsidRPr="00E06C97">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
          <w:sz w:val="28"/>
          <w:szCs w:val="28"/>
          <w:lang w:val="en-GB" w:eastAsia="en-IE"/>
        </w:rPr>
        <w:t xml:space="preserve">European Union </w:t>
      </w:r>
      <w:r w:rsidR="003711B7">
        <w:rPr>
          <w:rFonts w:ascii="Times New Roman" w:eastAsia="Times New Roman" w:hAnsi="Times New Roman" w:cs="Times New Roman"/>
          <w:i/>
          <w:sz w:val="28"/>
          <w:szCs w:val="28"/>
          <w:lang w:val="en-GB" w:eastAsia="en-IE"/>
        </w:rPr>
        <w:t>L</w:t>
      </w:r>
      <w:r w:rsidRPr="00E06C97">
        <w:rPr>
          <w:rFonts w:ascii="Times New Roman" w:eastAsia="Times New Roman" w:hAnsi="Times New Roman" w:cs="Times New Roman"/>
          <w:i/>
          <w:sz w:val="28"/>
          <w:szCs w:val="28"/>
          <w:lang w:val="en-GB" w:eastAsia="en-IE"/>
        </w:rPr>
        <w:t>aw</w:t>
      </w:r>
      <w:r w:rsidRPr="00E06C97">
        <w:rPr>
          <w:rFonts w:ascii="Times New Roman" w:eastAsia="Times New Roman" w:hAnsi="Times New Roman" w:cs="Times New Roman"/>
          <w:sz w:val="28"/>
          <w:szCs w:val="28"/>
          <w:lang w:val="en-GB" w:eastAsia="en-IE"/>
        </w:rPr>
        <w:t>, Oxford: Oxford University Press</w:t>
      </w:r>
    </w:p>
    <w:p w14:paraId="1E7ADC23" w14:textId="77777777"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 xml:space="preserve">Berry, E., et al. (2013) </w:t>
      </w:r>
      <w:r w:rsidRPr="00E06C97">
        <w:rPr>
          <w:rFonts w:ascii="Times New Roman" w:eastAsia="Times New Roman" w:hAnsi="Times New Roman" w:cs="Times New Roman"/>
          <w:i/>
          <w:sz w:val="28"/>
          <w:szCs w:val="28"/>
          <w:lang w:val="en-GB" w:eastAsia="en-IE"/>
        </w:rPr>
        <w:t>Complete EU law: text, cases, and materials</w:t>
      </w:r>
      <w:r w:rsidRPr="00E06C97">
        <w:rPr>
          <w:rFonts w:ascii="Times New Roman" w:eastAsia="Times New Roman" w:hAnsi="Times New Roman" w:cs="Times New Roman"/>
          <w:sz w:val="28"/>
          <w:szCs w:val="28"/>
          <w:lang w:val="en-GB" w:eastAsia="en-IE"/>
        </w:rPr>
        <w:t>, Oxford: OUP</w:t>
      </w:r>
    </w:p>
    <w:p w14:paraId="6A5BE143" w14:textId="3DC4E131"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Steiner, J. and Woods, L. (2014) </w:t>
      </w:r>
      <w:r w:rsidRPr="00E06C97">
        <w:rPr>
          <w:rFonts w:ascii="Times New Roman" w:eastAsia="Times New Roman" w:hAnsi="Times New Roman" w:cs="Times New Roman"/>
          <w:i/>
          <w:sz w:val="28"/>
          <w:szCs w:val="28"/>
          <w:lang w:val="en-GB" w:eastAsia="en-IE"/>
        </w:rPr>
        <w:t>Steiner &amp; Woods EU Law</w:t>
      </w:r>
      <w:r w:rsidRPr="00E06C97">
        <w:rPr>
          <w:rFonts w:ascii="Times New Roman" w:eastAsia="Times New Roman" w:hAnsi="Times New Roman" w:cs="Times New Roman"/>
          <w:sz w:val="28"/>
          <w:szCs w:val="28"/>
          <w:lang w:val="en-GB" w:eastAsia="en-IE"/>
        </w:rPr>
        <w:t xml:space="preserve"> (12</w:t>
      </w:r>
      <w:r w:rsidRPr="003711B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Oxford: Oxford University Press</w:t>
      </w:r>
    </w:p>
    <w:p w14:paraId="61DDAA2B" w14:textId="77777777" w:rsidR="00DD3B91" w:rsidRPr="00E06C97" w:rsidRDefault="00DD3B91" w:rsidP="009F175A">
      <w:pPr>
        <w:pStyle w:val="ListParagraph"/>
        <w:numPr>
          <w:ilvl w:val="0"/>
          <w:numId w:val="65"/>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Foster, N. (2014) </w:t>
      </w:r>
      <w:r w:rsidRPr="00E06C97">
        <w:rPr>
          <w:rFonts w:ascii="Times New Roman" w:eastAsia="Times New Roman" w:hAnsi="Times New Roman" w:cs="Times New Roman"/>
          <w:i/>
          <w:sz w:val="28"/>
          <w:szCs w:val="28"/>
          <w:lang w:val="en-GB" w:eastAsia="en-IE"/>
        </w:rPr>
        <w:t>Foster on EU Law</w:t>
      </w:r>
      <w:r w:rsidRPr="00E06C97">
        <w:rPr>
          <w:rFonts w:ascii="Times New Roman" w:eastAsia="Times New Roman" w:hAnsi="Times New Roman" w:cs="Times New Roman"/>
          <w:sz w:val="28"/>
          <w:szCs w:val="28"/>
          <w:lang w:val="en-GB" w:eastAsia="en-IE"/>
        </w:rPr>
        <w:t xml:space="preserve"> (4</w:t>
      </w:r>
      <w:r w:rsidRPr="003711B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 Oxford: Oxford University Press</w:t>
      </w:r>
    </w:p>
    <w:p w14:paraId="0FD623DE" w14:textId="5CF7FBF6" w:rsidR="00DD3B91" w:rsidRPr="00E06C97" w:rsidRDefault="00DD3B91" w:rsidP="009F175A">
      <w:pPr>
        <w:pStyle w:val="ListParagraph"/>
        <w:numPr>
          <w:ilvl w:val="0"/>
          <w:numId w:val="6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Horspool, M., Humphreys, M. (2</w:t>
      </w:r>
      <w:r w:rsidR="00E06C97">
        <w:rPr>
          <w:rFonts w:ascii="Times New Roman" w:hAnsi="Times New Roman" w:cs="Times New Roman"/>
          <w:sz w:val="28"/>
          <w:szCs w:val="28"/>
          <w:lang w:val="en-GB"/>
        </w:rPr>
        <w:t xml:space="preserve">014) </w:t>
      </w:r>
      <w:r w:rsidR="00E06C97" w:rsidRPr="003711B7">
        <w:rPr>
          <w:rFonts w:ascii="Times New Roman" w:hAnsi="Times New Roman" w:cs="Times New Roman"/>
          <w:i/>
          <w:sz w:val="28"/>
          <w:szCs w:val="28"/>
          <w:lang w:val="en-GB"/>
        </w:rPr>
        <w:t>European Union Law</w:t>
      </w:r>
      <w:r w:rsidR="00E06C97">
        <w:rPr>
          <w:rFonts w:ascii="Times New Roman" w:hAnsi="Times New Roman" w:cs="Times New Roman"/>
          <w:sz w:val="28"/>
          <w:szCs w:val="28"/>
          <w:lang w:val="en-GB"/>
        </w:rPr>
        <w:t xml:space="preserve"> (8</w:t>
      </w:r>
      <w:r w:rsidR="00E06C97" w:rsidRPr="003711B7">
        <w:rPr>
          <w:rFonts w:ascii="Times New Roman" w:hAnsi="Times New Roman" w:cs="Times New Roman"/>
          <w:sz w:val="28"/>
          <w:szCs w:val="28"/>
          <w:vertAlign w:val="superscript"/>
          <w:lang w:val="en-GB"/>
        </w:rPr>
        <w:t>th</w:t>
      </w:r>
      <w:r w:rsidR="00E06C97">
        <w:rPr>
          <w:rFonts w:ascii="Times New Roman" w:hAnsi="Times New Roman" w:cs="Times New Roman"/>
          <w:sz w:val="28"/>
          <w:szCs w:val="28"/>
          <w:lang w:val="en-GB"/>
        </w:rPr>
        <w:t xml:space="preserve"> edn</w:t>
      </w:r>
      <w:r w:rsidRPr="00E06C97">
        <w:rPr>
          <w:rFonts w:ascii="Times New Roman" w:hAnsi="Times New Roman" w:cs="Times New Roman"/>
          <w:sz w:val="28"/>
          <w:szCs w:val="28"/>
          <w:lang w:val="en-GB"/>
        </w:rPr>
        <w:t>) Oxford: Oxford University Press</w:t>
      </w:r>
    </w:p>
    <w:p w14:paraId="252AB2DF" w14:textId="77777777" w:rsidR="00DD3B91" w:rsidRPr="00E06C97" w:rsidRDefault="00DD3B91" w:rsidP="00DD3B91">
      <w:pPr>
        <w:spacing w:after="0" w:line="360" w:lineRule="auto"/>
        <w:rPr>
          <w:rFonts w:ascii="Times New Roman" w:hAnsi="Times New Roman" w:cs="Times New Roman"/>
          <w:i/>
          <w:sz w:val="28"/>
          <w:szCs w:val="28"/>
          <w:lang w:val="en-GB"/>
        </w:rPr>
      </w:pPr>
    </w:p>
    <w:p w14:paraId="721CE9D4" w14:textId="77777777" w:rsidR="00DD3B91" w:rsidRPr="00E06C97" w:rsidRDefault="00DD3B91" w:rsidP="00DD3B91">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 xml:space="preserve">Other Relevant Texts </w:t>
      </w:r>
    </w:p>
    <w:p w14:paraId="5A435B88" w14:textId="30F567A5" w:rsidR="00DD3B91" w:rsidRPr="00E06C97" w:rsidRDefault="00DD3B91" w:rsidP="009F175A">
      <w:pPr>
        <w:pStyle w:val="ListParagraph"/>
        <w:numPr>
          <w:ilvl w:val="0"/>
          <w:numId w:val="66"/>
        </w:numPr>
        <w:spacing w:after="0" w:line="360" w:lineRule="auto"/>
        <w:rPr>
          <w:rFonts w:ascii="Times New Roman" w:eastAsia="Arial Unicode MS" w:hAnsi="Times New Roman" w:cs="Times New Roman"/>
          <w:kern w:val="2"/>
          <w:sz w:val="28"/>
          <w:szCs w:val="28"/>
          <w:lang w:val="en-GB" w:eastAsia="en-IE"/>
        </w:rPr>
      </w:pPr>
      <w:r w:rsidRPr="00E06C97">
        <w:rPr>
          <w:rFonts w:ascii="Times New Roman" w:eastAsia="Arial Unicode MS" w:hAnsi="Times New Roman" w:cs="Times New Roman"/>
          <w:kern w:val="2"/>
          <w:sz w:val="28"/>
          <w:szCs w:val="28"/>
          <w:lang w:val="en-GB" w:eastAsia="en-IE"/>
        </w:rPr>
        <w:t xml:space="preserve">Barnard, C. (2013) </w:t>
      </w:r>
      <w:r w:rsidRPr="00E06C97">
        <w:rPr>
          <w:rFonts w:ascii="Times New Roman" w:eastAsia="Arial Unicode MS" w:hAnsi="Times New Roman" w:cs="Times New Roman"/>
          <w:i/>
          <w:iCs/>
          <w:kern w:val="2"/>
          <w:sz w:val="28"/>
          <w:szCs w:val="28"/>
          <w:lang w:val="en-GB" w:eastAsia="en-IE"/>
        </w:rPr>
        <w:t xml:space="preserve">The Substantive Law of the European Union </w:t>
      </w:r>
      <w:r w:rsidRPr="00E06C97">
        <w:rPr>
          <w:rFonts w:ascii="Times New Roman" w:eastAsia="Arial Unicode MS" w:hAnsi="Times New Roman" w:cs="Times New Roman"/>
          <w:iCs/>
          <w:kern w:val="2"/>
          <w:sz w:val="28"/>
          <w:szCs w:val="28"/>
          <w:lang w:val="en-GB" w:eastAsia="en-IE"/>
        </w:rPr>
        <w:t>(4</w:t>
      </w:r>
      <w:r w:rsidRPr="00E06C97">
        <w:rPr>
          <w:rFonts w:ascii="Times New Roman" w:eastAsia="Arial Unicode MS" w:hAnsi="Times New Roman" w:cs="Times New Roman"/>
          <w:iCs/>
          <w:kern w:val="2"/>
          <w:sz w:val="28"/>
          <w:szCs w:val="28"/>
          <w:vertAlign w:val="superscript"/>
          <w:lang w:val="en-GB" w:eastAsia="en-IE"/>
        </w:rPr>
        <w:t>th</w:t>
      </w:r>
      <w:r w:rsidRPr="00E06C97">
        <w:rPr>
          <w:rFonts w:ascii="Times New Roman" w:eastAsia="Arial Unicode MS" w:hAnsi="Times New Roman" w:cs="Times New Roman"/>
          <w:iCs/>
          <w:kern w:val="2"/>
          <w:sz w:val="28"/>
          <w:szCs w:val="28"/>
          <w:lang w:val="en-GB" w:eastAsia="en-IE"/>
        </w:rPr>
        <w:t xml:space="preserve"> ed</w:t>
      </w:r>
      <w:r w:rsidR="003711B7">
        <w:rPr>
          <w:rFonts w:ascii="Times New Roman" w:eastAsia="Arial Unicode MS" w:hAnsi="Times New Roman" w:cs="Times New Roman"/>
          <w:iCs/>
          <w:kern w:val="2"/>
          <w:sz w:val="28"/>
          <w:szCs w:val="28"/>
          <w:lang w:val="en-GB" w:eastAsia="en-IE"/>
        </w:rPr>
        <w:t>n</w:t>
      </w:r>
      <w:r w:rsidRPr="00E06C97">
        <w:rPr>
          <w:rFonts w:ascii="Times New Roman" w:eastAsia="Arial Unicode MS" w:hAnsi="Times New Roman" w:cs="Times New Roman"/>
          <w:iCs/>
          <w:kern w:val="2"/>
          <w:sz w:val="28"/>
          <w:szCs w:val="28"/>
          <w:lang w:val="en-GB" w:eastAsia="en-IE"/>
        </w:rPr>
        <w:t xml:space="preserve">), </w:t>
      </w:r>
      <w:r w:rsidRPr="00E06C97">
        <w:rPr>
          <w:rFonts w:ascii="Times New Roman" w:eastAsia="Arial Unicode MS" w:hAnsi="Times New Roman" w:cs="Times New Roman"/>
          <w:kern w:val="2"/>
          <w:sz w:val="28"/>
          <w:szCs w:val="28"/>
          <w:lang w:val="en-GB" w:eastAsia="en-IE"/>
        </w:rPr>
        <w:t xml:space="preserve">Oxford: </w:t>
      </w:r>
      <w:r w:rsidRPr="00E06C97">
        <w:rPr>
          <w:rFonts w:ascii="Times New Roman" w:hAnsi="Times New Roman" w:cs="Times New Roman"/>
          <w:sz w:val="28"/>
          <w:szCs w:val="28"/>
          <w:lang w:val="en-GB"/>
        </w:rPr>
        <w:t>Oxford University Press</w:t>
      </w:r>
    </w:p>
    <w:p w14:paraId="651B5170" w14:textId="299B1971" w:rsidR="00DD3B91" w:rsidRPr="00E06C97" w:rsidRDefault="00DD3B91" w:rsidP="009F175A">
      <w:pPr>
        <w:pStyle w:val="ListParagraph"/>
        <w:numPr>
          <w:ilvl w:val="0"/>
          <w:numId w:val="66"/>
        </w:numPr>
        <w:spacing w:after="0" w:line="360" w:lineRule="auto"/>
        <w:rPr>
          <w:rFonts w:ascii="Times New Roman" w:eastAsia="Arial Unicode MS" w:hAnsi="Times New Roman" w:cs="Times New Roman"/>
          <w:kern w:val="2"/>
          <w:sz w:val="28"/>
          <w:szCs w:val="28"/>
          <w:lang w:val="en-GB" w:eastAsia="en-IE"/>
        </w:rPr>
      </w:pPr>
      <w:r w:rsidRPr="00E06C97">
        <w:rPr>
          <w:rFonts w:ascii="Times New Roman" w:eastAsia="Arial Unicode MS" w:hAnsi="Times New Roman" w:cs="Times New Roman"/>
          <w:kern w:val="2"/>
          <w:sz w:val="28"/>
          <w:szCs w:val="28"/>
          <w:lang w:val="en-GB" w:eastAsia="en-IE"/>
        </w:rPr>
        <w:t xml:space="preserve">Barnard, C. (2012) </w:t>
      </w:r>
      <w:r w:rsidRPr="00E06C97">
        <w:rPr>
          <w:rFonts w:ascii="Times New Roman" w:eastAsia="Arial Unicode MS" w:hAnsi="Times New Roman" w:cs="Times New Roman"/>
          <w:i/>
          <w:kern w:val="2"/>
          <w:sz w:val="28"/>
          <w:szCs w:val="28"/>
          <w:lang w:val="en-GB" w:eastAsia="en-IE"/>
        </w:rPr>
        <w:t>EU Employment Law</w:t>
      </w:r>
      <w:r w:rsidRPr="00E06C97">
        <w:rPr>
          <w:rFonts w:ascii="Times New Roman" w:eastAsia="Arial Unicode MS" w:hAnsi="Times New Roman" w:cs="Times New Roman"/>
          <w:kern w:val="2"/>
          <w:sz w:val="28"/>
          <w:szCs w:val="28"/>
          <w:lang w:val="en-GB" w:eastAsia="en-IE"/>
        </w:rPr>
        <w:t xml:space="preserve"> (4</w:t>
      </w:r>
      <w:r w:rsidRPr="00E06C97">
        <w:rPr>
          <w:rFonts w:ascii="Times New Roman" w:eastAsia="Arial Unicode MS" w:hAnsi="Times New Roman" w:cs="Times New Roman"/>
          <w:kern w:val="2"/>
          <w:sz w:val="28"/>
          <w:szCs w:val="28"/>
          <w:vertAlign w:val="superscript"/>
          <w:lang w:val="en-GB" w:eastAsia="en-IE"/>
        </w:rPr>
        <w:t>th</w:t>
      </w:r>
      <w:r w:rsidRPr="00E06C97">
        <w:rPr>
          <w:rFonts w:ascii="Times New Roman" w:eastAsia="Arial Unicode MS" w:hAnsi="Times New Roman" w:cs="Times New Roman"/>
          <w:kern w:val="2"/>
          <w:sz w:val="28"/>
          <w:szCs w:val="28"/>
          <w:lang w:val="en-GB" w:eastAsia="en-IE"/>
        </w:rPr>
        <w:t xml:space="preserve"> ed</w:t>
      </w:r>
      <w:r w:rsidR="003711B7">
        <w:rPr>
          <w:rFonts w:ascii="Times New Roman" w:eastAsia="Arial Unicode MS" w:hAnsi="Times New Roman" w:cs="Times New Roman"/>
          <w:kern w:val="2"/>
          <w:sz w:val="28"/>
          <w:szCs w:val="28"/>
          <w:lang w:val="en-GB" w:eastAsia="en-IE"/>
        </w:rPr>
        <w:t>n</w:t>
      </w:r>
      <w:r w:rsidRPr="00E06C97">
        <w:rPr>
          <w:rFonts w:ascii="Times New Roman" w:eastAsia="Arial Unicode MS" w:hAnsi="Times New Roman" w:cs="Times New Roman"/>
          <w:kern w:val="2"/>
          <w:sz w:val="28"/>
          <w:szCs w:val="28"/>
          <w:lang w:val="en-GB" w:eastAsia="en-IE"/>
        </w:rPr>
        <w:t xml:space="preserve">), Oxford: </w:t>
      </w:r>
      <w:r w:rsidRPr="00E06C97">
        <w:rPr>
          <w:rFonts w:ascii="Times New Roman" w:hAnsi="Times New Roman" w:cs="Times New Roman"/>
          <w:sz w:val="28"/>
          <w:szCs w:val="28"/>
          <w:lang w:val="en-GB"/>
        </w:rPr>
        <w:t>Oxford University Press</w:t>
      </w:r>
    </w:p>
    <w:p w14:paraId="64101824" w14:textId="7E9BFB85"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Jones, A., Sufrin, B.E. (2014) </w:t>
      </w:r>
      <w:r w:rsidRPr="00E06C97">
        <w:rPr>
          <w:rFonts w:ascii="Times New Roman" w:hAnsi="Times New Roman" w:cs="Times New Roman"/>
          <w:i/>
          <w:sz w:val="28"/>
          <w:szCs w:val="28"/>
          <w:lang w:val="en-GB"/>
        </w:rPr>
        <w:t xml:space="preserve">EU competition law: text, cases, and materials </w:t>
      </w:r>
      <w:r w:rsidRPr="00E06C97">
        <w:rPr>
          <w:rFonts w:ascii="Times New Roman" w:hAnsi="Times New Roman" w:cs="Times New Roman"/>
          <w:sz w:val="28"/>
          <w:szCs w:val="28"/>
          <w:lang w:val="en-GB"/>
        </w:rPr>
        <w:t>(5</w:t>
      </w:r>
      <w:r w:rsidRPr="00E06C97">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3711B7">
        <w:rPr>
          <w:rFonts w:ascii="Times New Roman" w:hAnsi="Times New Roman" w:cs="Times New Roman"/>
          <w:sz w:val="28"/>
          <w:szCs w:val="28"/>
          <w:lang w:val="en-GB"/>
        </w:rPr>
        <w:t>n</w:t>
      </w:r>
      <w:r w:rsidRPr="00E06C97">
        <w:rPr>
          <w:rFonts w:ascii="Times New Roman" w:hAnsi="Times New Roman" w:cs="Times New Roman"/>
          <w:sz w:val="28"/>
          <w:szCs w:val="28"/>
          <w:lang w:val="en-GB"/>
        </w:rPr>
        <w:t>), Oxford: Oxford University Press</w:t>
      </w:r>
    </w:p>
    <w:p w14:paraId="587B10D7" w14:textId="2E6ED1DC" w:rsidR="00DD3B91" w:rsidRPr="00E06C97" w:rsidRDefault="00DD3B91" w:rsidP="009F175A">
      <w:pPr>
        <w:pStyle w:val="ListParagraph"/>
        <w:numPr>
          <w:ilvl w:val="0"/>
          <w:numId w:val="66"/>
        </w:numPr>
        <w:spacing w:after="0" w:line="360" w:lineRule="auto"/>
        <w:rPr>
          <w:rFonts w:ascii="Times New Roman" w:eastAsia="Times New Roman" w:hAnsi="Times New Roman" w:cs="Times New Roman"/>
          <w:sz w:val="28"/>
          <w:szCs w:val="28"/>
          <w:lang w:val="en-GB" w:eastAsia="en-IE"/>
        </w:rPr>
      </w:pPr>
      <w:r w:rsidRPr="00E06C97">
        <w:rPr>
          <w:rFonts w:ascii="Times New Roman" w:eastAsia="DejaVu Sans" w:hAnsi="Times New Roman" w:cs="Times New Roman"/>
          <w:kern w:val="2"/>
          <w:sz w:val="28"/>
          <w:szCs w:val="28"/>
          <w:lang w:val="en-GB" w:eastAsia="en-IE"/>
        </w:rPr>
        <w:t xml:space="preserve">Oliver, P. (2010) </w:t>
      </w:r>
      <w:r w:rsidRPr="00E06C97">
        <w:rPr>
          <w:rFonts w:ascii="Times New Roman" w:eastAsia="Times New Roman" w:hAnsi="Times New Roman" w:cs="Times New Roman"/>
          <w:i/>
          <w:sz w:val="28"/>
          <w:szCs w:val="28"/>
          <w:lang w:val="en-GB" w:eastAsia="en-IE"/>
        </w:rPr>
        <w:t xml:space="preserve">Oliver on free movement of goods in the European Union </w:t>
      </w:r>
      <w:r w:rsidRPr="00E06C97">
        <w:rPr>
          <w:rFonts w:ascii="Times New Roman" w:eastAsia="Times New Roman" w:hAnsi="Times New Roman" w:cs="Times New Roman"/>
          <w:sz w:val="28"/>
          <w:szCs w:val="28"/>
          <w:lang w:val="en-GB" w:eastAsia="en-IE"/>
        </w:rPr>
        <w:t>(5</w:t>
      </w:r>
      <w:r w:rsidRPr="00E06C97">
        <w:rPr>
          <w:rFonts w:ascii="Times New Roman" w:eastAsia="Times New Roman" w:hAnsi="Times New Roman" w:cs="Times New Roman"/>
          <w:sz w:val="28"/>
          <w:szCs w:val="28"/>
          <w:vertAlign w:val="superscript"/>
          <w:lang w:val="en-GB" w:eastAsia="en-IE"/>
        </w:rPr>
        <w:t>th</w:t>
      </w:r>
      <w:r w:rsidRPr="00E06C97">
        <w:rPr>
          <w:rFonts w:ascii="Times New Roman" w:eastAsia="Times New Roman" w:hAnsi="Times New Roman" w:cs="Times New Roman"/>
          <w:sz w:val="28"/>
          <w:szCs w:val="28"/>
          <w:lang w:val="en-GB" w:eastAsia="en-IE"/>
        </w:rPr>
        <w:t xml:space="preserve"> ed</w:t>
      </w:r>
      <w:r w:rsidR="003711B7">
        <w:rPr>
          <w:rFonts w:ascii="Times New Roman" w:eastAsia="Times New Roman" w:hAnsi="Times New Roman" w:cs="Times New Roman"/>
          <w:sz w:val="28"/>
          <w:szCs w:val="28"/>
          <w:lang w:val="en-GB" w:eastAsia="en-IE"/>
        </w:rPr>
        <w:t>n</w:t>
      </w:r>
      <w:r w:rsidRPr="00E06C97">
        <w:rPr>
          <w:rFonts w:ascii="Times New Roman" w:eastAsia="Times New Roman" w:hAnsi="Times New Roman" w:cs="Times New Roman"/>
          <w:sz w:val="28"/>
          <w:szCs w:val="28"/>
          <w:lang w:val="en-GB" w:eastAsia="en-IE"/>
        </w:rPr>
        <w:t xml:space="preserve">), Oxford: Hart </w:t>
      </w:r>
    </w:p>
    <w:p w14:paraId="0441FA4D" w14:textId="791ED34C"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Ezrachi, A. (2014) </w:t>
      </w:r>
      <w:r w:rsidRPr="00E06C97">
        <w:rPr>
          <w:rFonts w:ascii="Times New Roman" w:hAnsi="Times New Roman" w:cs="Times New Roman"/>
          <w:i/>
          <w:sz w:val="28"/>
          <w:szCs w:val="28"/>
          <w:lang w:val="en-GB"/>
        </w:rPr>
        <w:t>EU competition law: an analytical guide to the leading cases</w:t>
      </w:r>
      <w:r w:rsidRPr="00E06C97">
        <w:rPr>
          <w:rFonts w:ascii="Times New Roman" w:hAnsi="Times New Roman" w:cs="Times New Roman"/>
          <w:sz w:val="28"/>
          <w:szCs w:val="28"/>
          <w:lang w:val="en-GB"/>
        </w:rPr>
        <w:t xml:space="preserve"> (4</w:t>
      </w:r>
      <w:r w:rsidRPr="003711B7">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3711B7">
        <w:rPr>
          <w:rFonts w:ascii="Times New Roman" w:hAnsi="Times New Roman" w:cs="Times New Roman"/>
          <w:sz w:val="28"/>
          <w:szCs w:val="28"/>
          <w:lang w:val="en-GB"/>
        </w:rPr>
        <w:t>n</w:t>
      </w:r>
      <w:r w:rsidRPr="00E06C97">
        <w:rPr>
          <w:rFonts w:ascii="Times New Roman" w:hAnsi="Times New Roman" w:cs="Times New Roman"/>
          <w:sz w:val="28"/>
          <w:szCs w:val="28"/>
          <w:lang w:val="en-GB"/>
        </w:rPr>
        <w:t>), Oxford: Hart Publishing</w:t>
      </w:r>
    </w:p>
    <w:p w14:paraId="722C088D" w14:textId="590DE6CF"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McNab, A., (ed.) (2013) </w:t>
      </w:r>
      <w:r w:rsidRPr="00E06C97">
        <w:rPr>
          <w:rFonts w:ascii="Times New Roman" w:hAnsi="Times New Roman" w:cs="Times New Roman"/>
          <w:i/>
          <w:sz w:val="28"/>
          <w:szCs w:val="28"/>
          <w:lang w:val="en-GB"/>
        </w:rPr>
        <w:t>Bellamy &amp; Child materials on European Union law of competition</w:t>
      </w:r>
      <w:r w:rsidRPr="00E06C97">
        <w:rPr>
          <w:rFonts w:ascii="Times New Roman" w:hAnsi="Times New Roman" w:cs="Times New Roman"/>
          <w:sz w:val="28"/>
          <w:szCs w:val="28"/>
          <w:lang w:val="en-GB"/>
        </w:rPr>
        <w:t xml:space="preserve"> (6</w:t>
      </w:r>
      <w:r w:rsidRPr="003711B7">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3711B7">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Oxford: OUP </w:t>
      </w:r>
    </w:p>
    <w:p w14:paraId="1E510C59" w14:textId="77777777"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Nic Shuibhne, N. (2013) </w:t>
      </w:r>
      <w:r w:rsidRPr="00E06C97">
        <w:rPr>
          <w:rFonts w:ascii="Times New Roman" w:hAnsi="Times New Roman" w:cs="Times New Roman"/>
          <w:i/>
          <w:sz w:val="28"/>
          <w:szCs w:val="28"/>
          <w:lang w:val="en-GB"/>
        </w:rPr>
        <w:t>The Coherence of EU Free Movement law: Constitutional Responsibility and the Court of Justice</w:t>
      </w:r>
      <w:r w:rsidRPr="00E06C97">
        <w:rPr>
          <w:rFonts w:ascii="Times New Roman" w:hAnsi="Times New Roman" w:cs="Times New Roman"/>
          <w:sz w:val="28"/>
          <w:szCs w:val="28"/>
          <w:lang w:val="en-GB"/>
        </w:rPr>
        <w:t>, Oxford: Oxford University Press</w:t>
      </w:r>
    </w:p>
    <w:p w14:paraId="26538761" w14:textId="77777777"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Hatzopoulos, V. (2012) </w:t>
      </w:r>
      <w:r w:rsidRPr="00E06C97">
        <w:rPr>
          <w:rFonts w:ascii="Times New Roman" w:hAnsi="Times New Roman" w:cs="Times New Roman"/>
          <w:i/>
          <w:sz w:val="28"/>
          <w:szCs w:val="28"/>
          <w:lang w:val="en-GB"/>
        </w:rPr>
        <w:t>Regulating services in the European Union</w:t>
      </w:r>
      <w:r w:rsidRPr="00E06C97">
        <w:rPr>
          <w:rFonts w:ascii="Times New Roman" w:hAnsi="Times New Roman" w:cs="Times New Roman"/>
          <w:sz w:val="28"/>
          <w:szCs w:val="28"/>
          <w:lang w:val="en-GB"/>
        </w:rPr>
        <w:t>, Oxford: Oxford University Press</w:t>
      </w:r>
    </w:p>
    <w:p w14:paraId="6D7D4DEE" w14:textId="77777777"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Nazzini, R. (2011) </w:t>
      </w:r>
      <w:r w:rsidRPr="00E06C97">
        <w:rPr>
          <w:rFonts w:ascii="Times New Roman" w:hAnsi="Times New Roman" w:cs="Times New Roman"/>
          <w:i/>
          <w:sz w:val="28"/>
          <w:szCs w:val="28"/>
          <w:lang w:val="en-GB"/>
        </w:rPr>
        <w:t>The foundations of European Union competition law: the objective and principles of Article 102</w:t>
      </w:r>
      <w:r w:rsidRPr="00E06C97">
        <w:rPr>
          <w:rFonts w:ascii="Times New Roman" w:hAnsi="Times New Roman" w:cs="Times New Roman"/>
          <w:sz w:val="28"/>
          <w:szCs w:val="28"/>
          <w:lang w:val="en-GB"/>
        </w:rPr>
        <w:t>, Oxford: Oxford University Press</w:t>
      </w:r>
    </w:p>
    <w:p w14:paraId="7B239E6A" w14:textId="77777777" w:rsidR="00DD3B91" w:rsidRPr="00E06C97" w:rsidRDefault="00DD3B91" w:rsidP="009F175A">
      <w:pPr>
        <w:pStyle w:val="ListParagraph"/>
        <w:numPr>
          <w:ilvl w:val="0"/>
          <w:numId w:val="6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Hindelang, S.(2009) </w:t>
      </w:r>
      <w:r w:rsidRPr="00E06C97">
        <w:rPr>
          <w:rFonts w:ascii="Times New Roman" w:hAnsi="Times New Roman" w:cs="Times New Roman"/>
          <w:i/>
          <w:sz w:val="28"/>
          <w:szCs w:val="28"/>
          <w:lang w:val="en-GB"/>
        </w:rPr>
        <w:t>The free movement of capital and foreign direct investment: the scope of protection in EU law</w:t>
      </w:r>
      <w:r w:rsidRPr="00E06C97">
        <w:rPr>
          <w:rFonts w:ascii="Times New Roman" w:hAnsi="Times New Roman" w:cs="Times New Roman"/>
          <w:sz w:val="28"/>
          <w:szCs w:val="28"/>
          <w:lang w:val="en-GB"/>
        </w:rPr>
        <w:t>, Oxford; New York: Oxford University Press</w:t>
      </w:r>
    </w:p>
    <w:p w14:paraId="20814B8F" w14:textId="77777777" w:rsidR="00DD3B91" w:rsidRPr="00E06C97" w:rsidRDefault="00DD3B91" w:rsidP="00DD3B91">
      <w:pPr>
        <w:pStyle w:val="ListParagraph"/>
        <w:spacing w:after="0" w:line="360" w:lineRule="auto"/>
        <w:rPr>
          <w:rFonts w:ascii="Times New Roman" w:hAnsi="Times New Roman" w:cs="Times New Roman"/>
          <w:sz w:val="28"/>
          <w:szCs w:val="28"/>
          <w:lang w:val="en-GB"/>
        </w:rPr>
      </w:pPr>
    </w:p>
    <w:p w14:paraId="1B3C7AF4"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Programme(s) in which this Module is Offered</w:t>
      </w:r>
    </w:p>
    <w:p w14:paraId="7A45997C"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LM029 Law Plus</w:t>
      </w:r>
    </w:p>
    <w:p w14:paraId="5B1E28C0"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LM020 Law and Accounting</w:t>
      </w:r>
    </w:p>
    <w:p w14:paraId="2F0E2D96"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Graduate Entry LLB</w:t>
      </w:r>
    </w:p>
    <w:p w14:paraId="4DF7932E"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LM040 European Studies</w:t>
      </w:r>
    </w:p>
    <w:p w14:paraId="2DD634B0"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LM041 Politics and Public Administration </w:t>
      </w:r>
    </w:p>
    <w:p w14:paraId="0DB009C6" w14:textId="77777777" w:rsidR="00DD3B91" w:rsidRPr="00E06C97" w:rsidRDefault="00DD3B91" w:rsidP="00DD3B91">
      <w:pPr>
        <w:spacing w:after="0" w:line="360" w:lineRule="auto"/>
        <w:rPr>
          <w:rFonts w:ascii="Times New Roman" w:hAnsi="Times New Roman" w:cs="Times New Roman"/>
          <w:sz w:val="28"/>
          <w:szCs w:val="28"/>
          <w:lang w:val="en-GB"/>
        </w:rPr>
      </w:pPr>
    </w:p>
    <w:p w14:paraId="3573AF7F" w14:textId="77777777" w:rsidR="00DD3B91" w:rsidRPr="00E06C97" w:rsidRDefault="00DD3B91" w:rsidP="00DD3B91">
      <w:pPr>
        <w:spacing w:after="0" w:line="360" w:lineRule="auto"/>
        <w:rPr>
          <w:rFonts w:ascii="Times New Roman" w:hAnsi="Times New Roman" w:cs="Times New Roman"/>
          <w:bCs/>
          <w:sz w:val="28"/>
          <w:szCs w:val="28"/>
          <w:lang w:val="en-GB"/>
        </w:rPr>
      </w:pPr>
      <w:r w:rsidRPr="00E06C97">
        <w:rPr>
          <w:rFonts w:ascii="Times New Roman" w:hAnsi="Times New Roman" w:cs="Times New Roman"/>
          <w:b/>
          <w:sz w:val="28"/>
          <w:szCs w:val="28"/>
          <w:lang w:val="en-GB"/>
        </w:rPr>
        <w:t>Academic Instruments</w:t>
      </w:r>
      <w:r w:rsidRPr="00E06C97">
        <w:rPr>
          <w:rFonts w:ascii="Times New Roman" w:hAnsi="Times New Roman" w:cs="Times New Roman"/>
          <w:bCs/>
          <w:sz w:val="28"/>
          <w:szCs w:val="28"/>
          <w:lang w:val="en-GB"/>
        </w:rPr>
        <w:t xml:space="preserve"> </w:t>
      </w:r>
    </w:p>
    <w:p w14:paraId="32206850"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Spring: 85% written exam, 2 x 5% Sulis MCQs and 5% tutorial attendance. </w:t>
      </w:r>
    </w:p>
    <w:p w14:paraId="204EA25A" w14:textId="055C7C67" w:rsidR="00DD3B91" w:rsidRPr="00E06C97" w:rsidRDefault="00DD3B91" w:rsidP="00DD3B91">
      <w:pPr>
        <w:spacing w:after="0" w:line="360" w:lineRule="auto"/>
        <w:rPr>
          <w:rFonts w:ascii="Times New Roman" w:hAnsi="Times New Roman" w:cs="Times New Roman"/>
          <w:bCs/>
          <w:sz w:val="28"/>
          <w:szCs w:val="28"/>
          <w:lang w:val="en-GB"/>
        </w:rPr>
      </w:pPr>
      <w:r w:rsidRPr="00E06C97">
        <w:rPr>
          <w:rFonts w:ascii="Times New Roman" w:hAnsi="Times New Roman" w:cs="Times New Roman"/>
          <w:sz w:val="28"/>
          <w:szCs w:val="28"/>
          <w:lang w:val="en-GB"/>
        </w:rPr>
        <w:t xml:space="preserve">Where student has completed the in-term assessments, the repeat exam will be an 85% written examination. Where the student has not completed the in-term assessments, the exam will be 100%. </w:t>
      </w:r>
    </w:p>
    <w:p w14:paraId="03B70FA5" w14:textId="77777777" w:rsidR="00DD3B91" w:rsidRPr="00E06C97" w:rsidRDefault="00DD3B91" w:rsidP="00DD3B91">
      <w:pPr>
        <w:spacing w:after="0" w:line="360" w:lineRule="auto"/>
        <w:rPr>
          <w:rFonts w:ascii="Times New Roman" w:hAnsi="Times New Roman" w:cs="Times New Roman"/>
          <w:sz w:val="28"/>
          <w:szCs w:val="28"/>
          <w:lang w:val="en-GB"/>
        </w:rPr>
      </w:pPr>
    </w:p>
    <w:p w14:paraId="20DFE238"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47F63770" w14:textId="77777777" w:rsidR="00DD3B91" w:rsidRPr="00E06C97" w:rsidRDefault="00DD3B91" w:rsidP="00DD3B91">
      <w:pPr>
        <w:pStyle w:val="Heading1"/>
        <w:rPr>
          <w:lang w:val="en-GB"/>
        </w:rPr>
      </w:pPr>
      <w:bookmarkStart w:id="312" w:name="_Toc490059477"/>
      <w:bookmarkStart w:id="313" w:name="_Toc491077212"/>
      <w:bookmarkStart w:id="314" w:name="_Toc491077985"/>
      <w:r w:rsidRPr="00E06C97">
        <w:rPr>
          <w:lang w:val="en-GB"/>
        </w:rPr>
        <w:lastRenderedPageBreak/>
        <w:t>LA4048 – ADVANCED LAWYERING 2</w:t>
      </w:r>
      <w:bookmarkEnd w:id="312"/>
      <w:bookmarkEnd w:id="313"/>
      <w:bookmarkEnd w:id="314"/>
    </w:p>
    <w:p w14:paraId="4BB9AD43" w14:textId="77777777" w:rsidR="00DD3B91" w:rsidRPr="00E06C97" w:rsidRDefault="00DD3B91" w:rsidP="00DD3B91">
      <w:pPr>
        <w:spacing w:after="0" w:line="360" w:lineRule="auto"/>
        <w:rPr>
          <w:rFonts w:ascii="Times New Roman" w:hAnsi="Times New Roman" w:cs="Times New Roman"/>
          <w:b/>
          <w:sz w:val="28"/>
          <w:szCs w:val="28"/>
          <w:lang w:val="en-GB"/>
        </w:rPr>
      </w:pPr>
    </w:p>
    <w:p w14:paraId="2D38BA8F" w14:textId="77777777" w:rsidR="00DD3B91" w:rsidRPr="00E06C97" w:rsidRDefault="00DD3B91" w:rsidP="00DD3B91">
      <w:pPr>
        <w:spacing w:after="0" w:line="360" w:lineRule="auto"/>
        <w:rPr>
          <w:rFonts w:ascii="Times New Roman" w:hAnsi="Times New Roman" w:cs="Times New Roman"/>
          <w:b/>
          <w:sz w:val="28"/>
          <w:szCs w:val="28"/>
          <w:lang w:val="en-GB"/>
        </w:rPr>
        <w:sectPr w:rsidR="00DD3B91" w:rsidRPr="00E06C97" w:rsidSect="00DA454E">
          <w:type w:val="continuous"/>
          <w:pgSz w:w="11906" w:h="16838"/>
          <w:pgMar w:top="1440" w:right="1440" w:bottom="1440" w:left="1440" w:header="708" w:footer="708" w:gutter="0"/>
          <w:cols w:space="708"/>
          <w:docGrid w:linePitch="360"/>
        </w:sectPr>
      </w:pPr>
    </w:p>
    <w:p w14:paraId="7459C3E8" w14:textId="77777777" w:rsidR="00DD3B91" w:rsidRPr="00E06C97" w:rsidRDefault="00DD3B91" w:rsidP="00DD3B91">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32BD91D2"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Norah Burns</w:t>
      </w:r>
    </w:p>
    <w:p w14:paraId="5CB66655" w14:textId="77777777" w:rsidR="00F047B6" w:rsidRPr="00E06C97" w:rsidRDefault="008A24EF" w:rsidP="00F047B6">
      <w:pPr>
        <w:spacing w:after="0" w:line="360" w:lineRule="auto"/>
        <w:rPr>
          <w:rFonts w:ascii="Times New Roman" w:hAnsi="Times New Roman" w:cs="Times New Roman"/>
          <w:sz w:val="28"/>
          <w:szCs w:val="28"/>
          <w:lang w:val="en-GB"/>
        </w:rPr>
      </w:pPr>
      <w:r w:rsidRPr="00E06C97">
        <w:rPr>
          <w:lang w:val="en-GB"/>
        </w:rPr>
        <w:fldChar w:fldCharType="begin"/>
      </w:r>
      <w:r w:rsidRPr="00E06C97">
        <w:rPr>
          <w:lang w:val="en-GB"/>
        </w:rPr>
        <w:instrText xml:space="preserve"> HYPERLINK "mailto:Norah.Burns@ul.ie" </w:instrText>
      </w:r>
      <w:r w:rsidRPr="00E06C97">
        <w:rPr>
          <w:lang w:val="en-GB"/>
        </w:rPr>
        <w:fldChar w:fldCharType="separate"/>
      </w:r>
      <w:hyperlink r:id="rId33" w:history="1">
        <w:r w:rsidR="00F047B6" w:rsidRPr="00E06C97">
          <w:rPr>
            <w:rStyle w:val="Hyperlink"/>
            <w:rFonts w:ascii="Times New Roman" w:hAnsi="Times New Roman" w:cs="Times New Roman"/>
            <w:sz w:val="28"/>
            <w:szCs w:val="28"/>
            <w:lang w:val="en-GB"/>
          </w:rPr>
          <w:t>norah.burns@ul.ie</w:t>
        </w:r>
      </w:hyperlink>
    </w:p>
    <w:p w14:paraId="048C9115" w14:textId="19E32F23" w:rsidR="00DD3B91" w:rsidRPr="00E06C97" w:rsidRDefault="008A24EF" w:rsidP="00DD3B91">
      <w:pPr>
        <w:spacing w:after="0" w:line="360" w:lineRule="auto"/>
        <w:rPr>
          <w:rFonts w:ascii="Times New Roman" w:hAnsi="Times New Roman" w:cs="Times New Roman"/>
          <w:b/>
          <w:sz w:val="28"/>
          <w:szCs w:val="28"/>
          <w:lang w:val="en-GB"/>
        </w:rPr>
      </w:pPr>
      <w:r w:rsidRPr="00E06C97">
        <w:rPr>
          <w:rFonts w:ascii="Times New Roman" w:hAnsi="Times New Roman" w:cs="Times New Roman"/>
          <w:sz w:val="28"/>
          <w:szCs w:val="28"/>
          <w:lang w:val="en-GB"/>
        </w:rPr>
        <w:fldChar w:fldCharType="end"/>
      </w:r>
      <w:r w:rsidR="00DD3B91" w:rsidRPr="00E06C97">
        <w:rPr>
          <w:rFonts w:ascii="Times New Roman" w:hAnsi="Times New Roman" w:cs="Times New Roman"/>
          <w:b/>
          <w:sz w:val="28"/>
          <w:szCs w:val="28"/>
          <w:lang w:val="en-GB"/>
        </w:rPr>
        <w:t>Hours per Week</w:t>
      </w:r>
    </w:p>
    <w:p w14:paraId="1FA68EA6"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6</w:t>
      </w:r>
    </w:p>
    <w:p w14:paraId="53BB3CBD" w14:textId="77777777" w:rsidR="00DD3B91" w:rsidRPr="00E06C97" w:rsidRDefault="00DD3B91" w:rsidP="00DD3B91">
      <w:pPr>
        <w:spacing w:after="0" w:line="360" w:lineRule="auto"/>
        <w:rPr>
          <w:rFonts w:ascii="Times New Roman" w:hAnsi="Times New Roman" w:cs="Times New Roman"/>
          <w:sz w:val="28"/>
          <w:szCs w:val="28"/>
          <w:lang w:val="en-GB"/>
        </w:rPr>
        <w:sectPr w:rsidR="00DD3B91" w:rsidRPr="00E06C97" w:rsidSect="00DA454E">
          <w:type w:val="continuous"/>
          <w:pgSz w:w="11906" w:h="16838"/>
          <w:pgMar w:top="1440" w:right="1440" w:bottom="1440" w:left="1440" w:header="708" w:footer="708" w:gutter="0"/>
          <w:cols w:num="2" w:space="708"/>
          <w:docGrid w:linePitch="360"/>
        </w:sectPr>
      </w:pPr>
    </w:p>
    <w:p w14:paraId="5115EE9C" w14:textId="77777777" w:rsidR="00DD3B91" w:rsidRPr="00E06C97" w:rsidRDefault="00DD3B91" w:rsidP="00DD3B91">
      <w:pPr>
        <w:spacing w:after="0" w:line="360" w:lineRule="auto"/>
        <w:rPr>
          <w:rFonts w:ascii="Times New Roman" w:hAnsi="Times New Roman" w:cs="Times New Roman"/>
          <w:sz w:val="28"/>
          <w:szCs w:val="28"/>
          <w:lang w:val="en-GB"/>
        </w:rPr>
      </w:pPr>
    </w:p>
    <w:p w14:paraId="516FA93E" w14:textId="468211B2" w:rsidR="00DD3B91" w:rsidRPr="00E06C97" w:rsidRDefault="008B1162" w:rsidP="00DD3B91">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r w:rsidR="00DD3B91" w:rsidRPr="00E06C97">
        <w:rPr>
          <w:rFonts w:ascii="Times New Roman" w:hAnsi="Times New Roman" w:cs="Times New Roman"/>
          <w:sz w:val="28"/>
          <w:szCs w:val="28"/>
          <w:lang w:val="en-GB"/>
        </w:rPr>
        <w:t xml:space="preserve"> </w:t>
      </w:r>
    </w:p>
    <w:p w14:paraId="7CFDAA61" w14:textId="77777777" w:rsidR="00FC0443"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aim of this module is to allow fourth year students the opportunity to undertake their own piece of legal research either as part of a group project or identifying their own topic and writing a research article as an individual student.</w:t>
      </w:r>
    </w:p>
    <w:p w14:paraId="2DAE6C3F" w14:textId="77777777" w:rsidR="00FC0443" w:rsidRDefault="00FC0443" w:rsidP="00DD3B91">
      <w:pPr>
        <w:spacing w:after="0" w:line="360" w:lineRule="auto"/>
        <w:rPr>
          <w:rFonts w:ascii="Times New Roman" w:hAnsi="Times New Roman" w:cs="Times New Roman"/>
          <w:sz w:val="28"/>
          <w:szCs w:val="28"/>
          <w:lang w:val="en-GB"/>
        </w:rPr>
      </w:pPr>
    </w:p>
    <w:p w14:paraId="06EDAC04" w14:textId="66ECBA77" w:rsidR="00FC0443" w:rsidRPr="00E06C97" w:rsidRDefault="00FC0443" w:rsidP="00FC0443">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p>
    <w:p w14:paraId="43BC8FCE" w14:textId="2010B1B2"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 presentation will be given to students during semester 1 outlining the different group projects </w:t>
      </w:r>
      <w:r w:rsidR="00FC0443">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will be running during semester 2. Projects in the past have focused on </w:t>
      </w:r>
      <w:r w:rsidR="00FC0443" w:rsidRPr="00E06C97">
        <w:rPr>
          <w:rFonts w:ascii="Times New Roman" w:hAnsi="Times New Roman" w:cs="Times New Roman"/>
          <w:sz w:val="28"/>
          <w:szCs w:val="28"/>
          <w:lang w:val="en-GB"/>
        </w:rPr>
        <w:t>labour law</w:t>
      </w:r>
      <w:r w:rsidRPr="00E06C97">
        <w:rPr>
          <w:rFonts w:ascii="Times New Roman" w:hAnsi="Times New Roman" w:cs="Times New Roman"/>
          <w:sz w:val="28"/>
          <w:szCs w:val="28"/>
          <w:lang w:val="en-GB"/>
        </w:rPr>
        <w:t xml:space="preserve">, Travellers </w:t>
      </w:r>
      <w:r w:rsidR="00FC0443" w:rsidRPr="00E06C97">
        <w:rPr>
          <w:rFonts w:ascii="Times New Roman" w:hAnsi="Times New Roman" w:cs="Times New Roman"/>
          <w:sz w:val="28"/>
          <w:szCs w:val="28"/>
          <w:lang w:val="en-GB"/>
        </w:rPr>
        <w:t>rights, donor assisted human reproduction</w:t>
      </w:r>
      <w:r w:rsidR="00FC044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etc. The topic of group projects is chosen and run by a member</w:t>
      </w:r>
      <w:r w:rsidR="00FC0443">
        <w:rPr>
          <w:rFonts w:ascii="Times New Roman" w:hAnsi="Times New Roman" w:cs="Times New Roman"/>
          <w:sz w:val="28"/>
          <w:szCs w:val="28"/>
          <w:lang w:val="en-GB"/>
        </w:rPr>
        <w:t xml:space="preserve"> or members</w:t>
      </w:r>
      <w:r w:rsidRPr="00E06C97">
        <w:rPr>
          <w:rFonts w:ascii="Times New Roman" w:hAnsi="Times New Roman" w:cs="Times New Roman"/>
          <w:sz w:val="28"/>
          <w:szCs w:val="28"/>
          <w:lang w:val="en-GB"/>
        </w:rPr>
        <w:t xml:space="preserve"> of the faculty, as such the group topics will change each year. Once students have been informed of the different projects running this year, students will then complete a form outlining</w:t>
      </w:r>
      <w:r w:rsidR="00FC044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in order of preference</w:t>
      </w:r>
      <w:r w:rsidR="00FC044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which project they would like to be part of or if they would instead prefer to do an individual research article on a topic of their choice. Demand for places on projects may be larger than the number of places available so each student is asked to write a short paragraph on why they should be admitted to their first choice project. Places on the projects will be assigned based on these short written pieces and students</w:t>
      </w:r>
      <w:r w:rsidR="00FC044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reasons for wanting to work on that particular topic. Students will be allocated into each group. Alternatively</w:t>
      </w:r>
      <w:r w:rsidR="00FC044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if a student does not want to take part in a group project the student can choose a research topic of their own and a supervisor will be assigned to the student. The student will produce a research </w:t>
      </w:r>
      <w:r w:rsidRPr="00E06C97">
        <w:rPr>
          <w:rFonts w:ascii="Times New Roman" w:hAnsi="Times New Roman" w:cs="Times New Roman"/>
          <w:sz w:val="28"/>
          <w:szCs w:val="28"/>
          <w:lang w:val="en-GB"/>
        </w:rPr>
        <w:lastRenderedPageBreak/>
        <w:t>article on their topic. The group projects will all have different assessment criteria and will be supervised by a member of faculty. Draft submission of work deadlines will be set by individual supervisors and project leaders during the semester. Final submission of research articles will have a centralised deadline which will be communicated to students during the information session at the end of semester 1.</w:t>
      </w:r>
    </w:p>
    <w:p w14:paraId="33E5BB56" w14:textId="77777777" w:rsidR="00DD3B91" w:rsidRPr="00E06C97" w:rsidRDefault="00DD3B91" w:rsidP="00DD3B91">
      <w:pPr>
        <w:spacing w:after="0" w:line="360" w:lineRule="auto"/>
        <w:rPr>
          <w:rFonts w:ascii="Times New Roman" w:hAnsi="Times New Roman" w:cs="Times New Roman"/>
          <w:sz w:val="28"/>
          <w:szCs w:val="28"/>
          <w:lang w:val="en-GB"/>
        </w:rPr>
      </w:pPr>
    </w:p>
    <w:p w14:paraId="0F50A27E"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p>
    <w:p w14:paraId="237683DB" w14:textId="3B7DCD36"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students will be able to undertake a significant piece of independent activity in legal practice, research</w:t>
      </w:r>
      <w:r w:rsidR="00FC044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or writing.</w:t>
      </w:r>
    </w:p>
    <w:p w14:paraId="14AD385C" w14:textId="77777777" w:rsidR="00DD3B91" w:rsidRPr="00E06C97" w:rsidRDefault="00DD3B91" w:rsidP="00DD3B91">
      <w:pPr>
        <w:spacing w:after="0" w:line="360" w:lineRule="auto"/>
        <w:rPr>
          <w:rFonts w:ascii="Times New Roman" w:hAnsi="Times New Roman" w:cs="Times New Roman"/>
          <w:sz w:val="28"/>
          <w:szCs w:val="28"/>
          <w:lang w:val="en-GB"/>
        </w:rPr>
      </w:pPr>
    </w:p>
    <w:p w14:paraId="5457E60E"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Semester &amp; Year to be First Offered</w:t>
      </w:r>
    </w:p>
    <w:p w14:paraId="4B218F9C" w14:textId="77777777" w:rsidR="00DD3B91" w:rsidRPr="00E06C97" w:rsidRDefault="00DD3B91" w:rsidP="00DD3B91">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2012</w:t>
      </w:r>
    </w:p>
    <w:p w14:paraId="4F0DD286" w14:textId="77777777" w:rsidR="00DD3B91" w:rsidRPr="00E06C97" w:rsidRDefault="00DD3B91">
      <w:pPr>
        <w:rPr>
          <w:rFonts w:ascii="Times New Roman" w:hAnsi="Times New Roman" w:cs="Times New Roman"/>
          <w:b/>
          <w:sz w:val="32"/>
          <w:szCs w:val="28"/>
          <w:lang w:val="en-GB"/>
        </w:rPr>
      </w:pPr>
      <w:r w:rsidRPr="00E06C97">
        <w:rPr>
          <w:lang w:val="en-GB"/>
        </w:rPr>
        <w:br w:type="page"/>
      </w:r>
    </w:p>
    <w:p w14:paraId="48410AD5" w14:textId="618F3C6B" w:rsidR="004E27DE" w:rsidRPr="00E06C97" w:rsidRDefault="004E27DE" w:rsidP="005048ED">
      <w:pPr>
        <w:pStyle w:val="Heading1"/>
        <w:rPr>
          <w:lang w:val="en-GB"/>
        </w:rPr>
      </w:pPr>
      <w:bookmarkStart w:id="315" w:name="_Toc490059478"/>
      <w:bookmarkStart w:id="316" w:name="_Toc491077213"/>
      <w:bookmarkStart w:id="317" w:name="_Toc491077986"/>
      <w:r w:rsidRPr="00E06C97">
        <w:rPr>
          <w:lang w:val="en-GB"/>
        </w:rPr>
        <w:lastRenderedPageBreak/>
        <w:t>LA6051 – PENOLOGY AND VICTIMOLOGY</w:t>
      </w:r>
      <w:bookmarkEnd w:id="315"/>
      <w:bookmarkEnd w:id="316"/>
      <w:bookmarkEnd w:id="317"/>
    </w:p>
    <w:p w14:paraId="02495F21"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5CD01BAB" w14:textId="77777777" w:rsidR="001F74E3" w:rsidRPr="00E06C97" w:rsidRDefault="001F74E3" w:rsidP="005048ED">
      <w:pPr>
        <w:autoSpaceDE w:val="0"/>
        <w:autoSpaceDN w:val="0"/>
        <w:adjustRightInd w:val="0"/>
        <w:spacing w:after="0" w:line="360" w:lineRule="auto"/>
        <w:rPr>
          <w:rFonts w:ascii="Times New Roman" w:hAnsi="Times New Roman" w:cs="Times New Roman"/>
          <w:b/>
          <w:bCs/>
          <w:sz w:val="28"/>
          <w:szCs w:val="28"/>
          <w:lang w:val="en-GB"/>
        </w:rPr>
        <w:sectPr w:rsidR="001F74E3" w:rsidRPr="00E06C97" w:rsidSect="00DA454E">
          <w:type w:val="continuous"/>
          <w:pgSz w:w="11906" w:h="16838"/>
          <w:pgMar w:top="1440" w:right="1440" w:bottom="1440" w:left="1440" w:header="708" w:footer="708" w:gutter="0"/>
          <w:cols w:space="708"/>
          <w:docGrid w:linePitch="360"/>
        </w:sectPr>
      </w:pPr>
    </w:p>
    <w:p w14:paraId="4BB7B205" w14:textId="08A5D459" w:rsidR="001F74E3" w:rsidRPr="00E06C97" w:rsidRDefault="001F74E3"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Module Leader</w:t>
      </w:r>
    </w:p>
    <w:p w14:paraId="613548C0" w14:textId="77777777" w:rsidR="001F74E3" w:rsidRPr="00E06C97" w:rsidRDefault="001F74E3"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Shane Kilcommins</w:t>
      </w:r>
    </w:p>
    <w:p w14:paraId="5434CCE8" w14:textId="77777777" w:rsidR="001F74E3" w:rsidRPr="00E06C97" w:rsidRDefault="006956EB" w:rsidP="005048ED">
      <w:pPr>
        <w:spacing w:after="0" w:line="360" w:lineRule="auto"/>
        <w:rPr>
          <w:rFonts w:ascii="Times New Roman" w:hAnsi="Times New Roman" w:cs="Times New Roman"/>
          <w:sz w:val="28"/>
          <w:szCs w:val="28"/>
          <w:lang w:val="en-GB"/>
        </w:rPr>
      </w:pPr>
      <w:hyperlink r:id="rId34" w:history="1">
        <w:r w:rsidR="001F74E3" w:rsidRPr="00E06C97">
          <w:rPr>
            <w:rStyle w:val="Hyperlink"/>
            <w:rFonts w:ascii="Times New Roman" w:hAnsi="Times New Roman" w:cs="Times New Roman"/>
            <w:sz w:val="28"/>
            <w:szCs w:val="28"/>
            <w:lang w:val="en-GB"/>
          </w:rPr>
          <w:t>Shane.Kilcommins@ul.ie</w:t>
        </w:r>
      </w:hyperlink>
    </w:p>
    <w:p w14:paraId="53D32EFB" w14:textId="68FAB8C9" w:rsidR="004E27DE" w:rsidRPr="00E06C97" w:rsidRDefault="00FA4517"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Hours per Week</w:t>
      </w:r>
    </w:p>
    <w:p w14:paraId="67BE43A7" w14:textId="77777777" w:rsidR="004E27DE" w:rsidRPr="00E06C97" w:rsidRDefault="000B64EF"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 2</w:t>
      </w:r>
      <w:r w:rsidR="004E27DE" w:rsidRPr="00E06C97">
        <w:rPr>
          <w:rFonts w:ascii="Times New Roman" w:hAnsi="Times New Roman" w:cs="Times New Roman"/>
          <w:sz w:val="28"/>
          <w:szCs w:val="28"/>
          <w:lang w:val="en-GB"/>
        </w:rPr>
        <w:t xml:space="preserve"> Private: 13</w:t>
      </w:r>
    </w:p>
    <w:p w14:paraId="093640CD"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9</w:t>
      </w:r>
    </w:p>
    <w:p w14:paraId="58B4BD2C" w14:textId="77777777" w:rsidR="001F74E3" w:rsidRPr="00E06C97" w:rsidRDefault="001F74E3" w:rsidP="005048ED">
      <w:pPr>
        <w:autoSpaceDE w:val="0"/>
        <w:autoSpaceDN w:val="0"/>
        <w:adjustRightInd w:val="0"/>
        <w:spacing w:after="0" w:line="360" w:lineRule="auto"/>
        <w:rPr>
          <w:rFonts w:ascii="Times New Roman" w:hAnsi="Times New Roman" w:cs="Times New Roman"/>
          <w:b/>
          <w:bCs/>
          <w:sz w:val="28"/>
          <w:szCs w:val="28"/>
          <w:lang w:val="en-GB"/>
        </w:rPr>
        <w:sectPr w:rsidR="001F74E3" w:rsidRPr="00E06C97" w:rsidSect="00DA454E">
          <w:type w:val="continuous"/>
          <w:pgSz w:w="11906" w:h="16838"/>
          <w:pgMar w:top="1440" w:right="1440" w:bottom="1440" w:left="1440" w:header="708" w:footer="708" w:gutter="0"/>
          <w:cols w:num="2" w:space="708"/>
          <w:docGrid w:linePitch="360"/>
        </w:sectPr>
      </w:pPr>
    </w:p>
    <w:p w14:paraId="0160B7DE" w14:textId="36C257F2"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767A6662" w14:textId="2600C282" w:rsidR="004E27DE" w:rsidRPr="00E06C97" w:rsidRDefault="008B1162" w:rsidP="005048ED">
      <w:pPr>
        <w:autoSpaceDE w:val="0"/>
        <w:autoSpaceDN w:val="0"/>
        <w:adjustRightInd w:val="0"/>
        <w:spacing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Rationale &amp; Purpose of the Module</w:t>
      </w:r>
    </w:p>
    <w:p w14:paraId="50B6BA48" w14:textId="77777777" w:rsidR="000B64EF"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purpose of this course is to provide students with an understanding of punishment, criminal</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justice</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social regulation. In particular</w:t>
      </w:r>
      <w:r w:rsidR="000B64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the aims of the module are as follows:</w:t>
      </w:r>
    </w:p>
    <w:p w14:paraId="0D154B21" w14:textId="77777777" w:rsidR="000B64EF"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o provide analyses</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 xml:space="preserve">of the primary penal disposals (both contemporary and </w:t>
      </w:r>
      <w:r w:rsidR="000B64EF" w:rsidRPr="00E06C97">
        <w:rPr>
          <w:rFonts w:ascii="Times New Roman" w:hAnsi="Times New Roman" w:cs="Times New Roman"/>
          <w:sz w:val="28"/>
          <w:szCs w:val="28"/>
          <w:lang w:val="en-GB"/>
        </w:rPr>
        <w:t>historical) utilised in society</w:t>
      </w:r>
      <w:r w:rsidRPr="00E06C97">
        <w:rPr>
          <w:rFonts w:ascii="Times New Roman" w:hAnsi="Times New Roman" w:cs="Times New Roman"/>
          <w:sz w:val="28"/>
          <w:szCs w:val="28"/>
          <w:lang w:val="en-GB"/>
        </w:rPr>
        <w:t>.</w:t>
      </w:r>
    </w:p>
    <w:p w14:paraId="04EFE4D8" w14:textId="77777777" w:rsidR="000B64EF"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o highlight the</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various political, social, cultural</w:t>
      </w:r>
      <w:r w:rsidRPr="00E06C97">
        <w:rPr>
          <w:rFonts w:ascii="Times New Roman" w:hAnsi="Times New Roman" w:cs="Times New Roman"/>
          <w:sz w:val="28"/>
          <w:szCs w:val="28"/>
          <w:lang w:val="en-GB"/>
        </w:rPr>
        <w:t>,</w:t>
      </w:r>
      <w:r w:rsidR="004E27DE" w:rsidRPr="00E06C97">
        <w:rPr>
          <w:rFonts w:ascii="Times New Roman" w:hAnsi="Times New Roman" w:cs="Times New Roman"/>
          <w:sz w:val="28"/>
          <w:szCs w:val="28"/>
          <w:lang w:val="en-GB"/>
        </w:rPr>
        <w:t xml:space="preserve"> and economic determinants that underpin the provision of penal</w:t>
      </w:r>
      <w:r w:rsidR="000B64EF" w:rsidRPr="00E06C97">
        <w:rPr>
          <w:rFonts w:ascii="Times New Roman" w:hAnsi="Times New Roman" w:cs="Times New Roman"/>
          <w:sz w:val="28"/>
          <w:szCs w:val="28"/>
          <w:lang w:val="en-GB"/>
        </w:rPr>
        <w:t xml:space="preserve"> dispositions</w:t>
      </w:r>
      <w:r w:rsidRPr="00E06C97">
        <w:rPr>
          <w:rFonts w:ascii="Times New Roman" w:hAnsi="Times New Roman" w:cs="Times New Roman"/>
          <w:sz w:val="28"/>
          <w:szCs w:val="28"/>
          <w:lang w:val="en-GB"/>
        </w:rPr>
        <w:t>.</w:t>
      </w:r>
    </w:p>
    <w:p w14:paraId="022ADA43" w14:textId="77777777" w:rsidR="000B64EF"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 xml:space="preserve">o encourage </w:t>
      </w:r>
      <w:r w:rsidR="004E27DE" w:rsidRPr="00E06C97">
        <w:rPr>
          <w:rFonts w:ascii="Times New Roman" w:hAnsi="Times New Roman" w:cs="Times New Roman"/>
          <w:noProof/>
          <w:sz w:val="28"/>
          <w:szCs w:val="28"/>
          <w:lang w:val="en-GB"/>
        </w:rPr>
        <w:t>theorisation</w:t>
      </w:r>
      <w:r w:rsidR="004E27DE" w:rsidRPr="00E06C97">
        <w:rPr>
          <w:rFonts w:ascii="Times New Roman" w:hAnsi="Times New Roman" w:cs="Times New Roman"/>
          <w:sz w:val="28"/>
          <w:szCs w:val="28"/>
          <w:lang w:val="en-GB"/>
        </w:rPr>
        <w:t xml:space="preserve"> about punishment and penal responses</w:t>
      </w:r>
      <w:r w:rsidRPr="00E06C97">
        <w:rPr>
          <w:rFonts w:ascii="Times New Roman" w:hAnsi="Times New Roman" w:cs="Times New Roman"/>
          <w:sz w:val="28"/>
          <w:szCs w:val="28"/>
          <w:lang w:val="en-GB"/>
        </w:rPr>
        <w:t>.</w:t>
      </w:r>
    </w:p>
    <w:p w14:paraId="4103DAC3" w14:textId="77777777" w:rsidR="000B64EF"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o highlight the</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needs a</w:t>
      </w:r>
      <w:r w:rsidR="000B64EF" w:rsidRPr="00E06C97">
        <w:rPr>
          <w:rFonts w:ascii="Times New Roman" w:hAnsi="Times New Roman" w:cs="Times New Roman"/>
          <w:sz w:val="28"/>
          <w:szCs w:val="28"/>
          <w:lang w:val="en-GB"/>
        </w:rPr>
        <w:t>nd concerns of victims of crime</w:t>
      </w:r>
      <w:r w:rsidRPr="00E06C97">
        <w:rPr>
          <w:rFonts w:ascii="Times New Roman" w:hAnsi="Times New Roman" w:cs="Times New Roman"/>
          <w:sz w:val="28"/>
          <w:szCs w:val="28"/>
          <w:lang w:val="en-GB"/>
        </w:rPr>
        <w:t>.</w:t>
      </w:r>
    </w:p>
    <w:p w14:paraId="4BEC3AF1" w14:textId="77777777" w:rsidR="000B64EF"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o determine how change is</w:t>
      </w:r>
      <w:r w:rsidR="000B64EF" w:rsidRPr="00E06C97">
        <w:rPr>
          <w:rFonts w:ascii="Times New Roman" w:hAnsi="Times New Roman" w:cs="Times New Roman"/>
          <w:sz w:val="28"/>
          <w:szCs w:val="28"/>
          <w:lang w:val="en-GB"/>
        </w:rPr>
        <w:t xml:space="preserve"> possible in the penal complex, </w:t>
      </w:r>
      <w:r w:rsidR="004E27DE" w:rsidRPr="00E06C97">
        <w:rPr>
          <w:rFonts w:ascii="Times New Roman" w:hAnsi="Times New Roman" w:cs="Times New Roman"/>
          <w:sz w:val="28"/>
          <w:szCs w:val="28"/>
          <w:lang w:val="en-GB"/>
        </w:rPr>
        <w:t>in particular, how sanctions are modified or supplanted and how stakeholders, such as victims,</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emerge</w:t>
      </w:r>
      <w:r w:rsidRPr="00E06C97">
        <w:rPr>
          <w:rFonts w:ascii="Times New Roman" w:hAnsi="Times New Roman" w:cs="Times New Roman"/>
          <w:sz w:val="28"/>
          <w:szCs w:val="28"/>
          <w:lang w:val="en-GB"/>
        </w:rPr>
        <w:t>.</w:t>
      </w:r>
    </w:p>
    <w:p w14:paraId="409E00B3" w14:textId="77777777" w:rsidR="000B64EF"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 xml:space="preserve">o examine new </w:t>
      </w:r>
      <w:r w:rsidR="000B64EF" w:rsidRPr="00E06C97">
        <w:rPr>
          <w:rFonts w:ascii="Times New Roman" w:hAnsi="Times New Roman" w:cs="Times New Roman"/>
          <w:sz w:val="28"/>
          <w:szCs w:val="28"/>
          <w:lang w:val="en-GB"/>
        </w:rPr>
        <w:t>“</w:t>
      </w:r>
      <w:r w:rsidR="004E27DE" w:rsidRPr="00E06C97">
        <w:rPr>
          <w:rFonts w:ascii="Times New Roman" w:hAnsi="Times New Roman" w:cs="Times New Roman"/>
          <w:sz w:val="28"/>
          <w:szCs w:val="28"/>
          <w:lang w:val="en-GB"/>
        </w:rPr>
        <w:t>logics</w:t>
      </w:r>
      <w:r w:rsidR="000B64EF" w:rsidRPr="00E06C97">
        <w:rPr>
          <w:rFonts w:ascii="Times New Roman" w:hAnsi="Times New Roman" w:cs="Times New Roman"/>
          <w:sz w:val="28"/>
          <w:szCs w:val="28"/>
          <w:lang w:val="en-GB"/>
        </w:rPr>
        <w:t>”</w:t>
      </w:r>
      <w:r w:rsidR="004E27DE" w:rsidRPr="00E06C97">
        <w:rPr>
          <w:rFonts w:ascii="Times New Roman" w:hAnsi="Times New Roman" w:cs="Times New Roman"/>
          <w:sz w:val="28"/>
          <w:szCs w:val="28"/>
          <w:lang w:val="en-GB"/>
        </w:rPr>
        <w:t xml:space="preserve"> and </w:t>
      </w:r>
      <w:r w:rsidR="000B64EF" w:rsidRPr="00E06C97">
        <w:rPr>
          <w:rFonts w:ascii="Times New Roman" w:hAnsi="Times New Roman" w:cs="Times New Roman"/>
          <w:sz w:val="28"/>
          <w:szCs w:val="28"/>
          <w:lang w:val="en-GB"/>
        </w:rPr>
        <w:t>“discourses”</w:t>
      </w:r>
      <w:r w:rsidR="004E27DE" w:rsidRPr="00E06C97">
        <w:rPr>
          <w:rFonts w:ascii="Times New Roman" w:hAnsi="Times New Roman" w:cs="Times New Roman"/>
          <w:sz w:val="28"/>
          <w:szCs w:val="28"/>
          <w:lang w:val="en-GB"/>
        </w:rPr>
        <w:t xml:space="preserve"> on punishment and justice as they emerge</w:t>
      </w:r>
      <w:r w:rsidRPr="00E06C97">
        <w:rPr>
          <w:rFonts w:ascii="Times New Roman" w:hAnsi="Times New Roman" w:cs="Times New Roman"/>
          <w:sz w:val="28"/>
          <w:szCs w:val="28"/>
          <w:lang w:val="en-GB"/>
        </w:rPr>
        <w:t>.</w:t>
      </w:r>
    </w:p>
    <w:p w14:paraId="088DA201" w14:textId="77777777" w:rsidR="004E27DE" w:rsidRPr="00E06C97" w:rsidRDefault="00702466" w:rsidP="0085738E">
      <w:pPr>
        <w:pStyle w:val="ListParagraph"/>
        <w:numPr>
          <w:ilvl w:val="0"/>
          <w:numId w:val="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o</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 xml:space="preserve">provide a framework </w:t>
      </w:r>
      <w:r w:rsidR="00EB76F9" w:rsidRPr="00E06C97">
        <w:rPr>
          <w:rFonts w:ascii="Times New Roman" w:hAnsi="Times New Roman" w:cs="Times New Roman"/>
          <w:noProof/>
          <w:sz w:val="28"/>
          <w:szCs w:val="28"/>
          <w:lang w:val="en-GB"/>
        </w:rPr>
        <w:t>for</w:t>
      </w:r>
      <w:r w:rsidR="004E27DE" w:rsidRPr="00E06C97">
        <w:rPr>
          <w:rFonts w:ascii="Times New Roman" w:hAnsi="Times New Roman" w:cs="Times New Roman"/>
          <w:sz w:val="28"/>
          <w:szCs w:val="28"/>
          <w:lang w:val="en-GB"/>
        </w:rPr>
        <w:t xml:space="preserve"> understanding modern penal systems and the forms of social organisation in</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which they operate.</w:t>
      </w:r>
    </w:p>
    <w:p w14:paraId="3C8CC513"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7F713307" w14:textId="77777777" w:rsidR="004E27DE" w:rsidRPr="00E06C97" w:rsidRDefault="000B64EF"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Syllabus</w:t>
      </w:r>
    </w:p>
    <w:p w14:paraId="34BF9E89" w14:textId="77777777" w:rsidR="000B64EF"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covers</w:t>
      </w:r>
      <w:r w:rsidR="000B64EF" w:rsidRPr="00E06C97">
        <w:rPr>
          <w:rFonts w:ascii="Times New Roman" w:hAnsi="Times New Roman" w:cs="Times New Roman"/>
          <w:sz w:val="28"/>
          <w:szCs w:val="28"/>
          <w:lang w:val="en-GB"/>
        </w:rPr>
        <w:t>:</w:t>
      </w:r>
    </w:p>
    <w:p w14:paraId="3631C583" w14:textId="7DEF8DA7" w:rsidR="000B64EF" w:rsidRPr="00E06C97" w:rsidRDefault="00696CD8"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he emergence of penal</w:t>
      </w:r>
      <w:r w:rsidR="00506848">
        <w:rPr>
          <w:rFonts w:ascii="Times New Roman" w:hAnsi="Times New Roman" w:cs="Times New Roman"/>
          <w:sz w:val="28"/>
          <w:szCs w:val="28"/>
          <w:lang w:val="en-GB"/>
        </w:rPr>
        <w:t>-</w:t>
      </w:r>
      <w:r w:rsidR="004E27DE" w:rsidRPr="00E06C97">
        <w:rPr>
          <w:rFonts w:ascii="Times New Roman" w:hAnsi="Times New Roman" w:cs="Times New Roman"/>
          <w:noProof/>
          <w:sz w:val="28"/>
          <w:szCs w:val="28"/>
          <w:lang w:val="en-GB"/>
        </w:rPr>
        <w:t>welfarism</w:t>
      </w:r>
      <w:r w:rsidR="004E27DE" w:rsidRPr="00E06C97">
        <w:rPr>
          <w:rFonts w:ascii="Times New Roman" w:hAnsi="Times New Roman" w:cs="Times New Roman"/>
          <w:sz w:val="28"/>
          <w:szCs w:val="28"/>
          <w:lang w:val="en-GB"/>
        </w:rPr>
        <w:t xml:space="preserve"> and</w:t>
      </w:r>
      <w:r w:rsidR="000B64EF" w:rsidRPr="00E06C97">
        <w:rPr>
          <w:rFonts w:ascii="Times New Roman" w:hAnsi="Times New Roman" w:cs="Times New Roman"/>
          <w:sz w:val="28"/>
          <w:szCs w:val="28"/>
          <w:lang w:val="en-GB"/>
        </w:rPr>
        <w:t xml:space="preserve"> individualisation of treatment</w:t>
      </w:r>
    </w:p>
    <w:p w14:paraId="2E7300F7" w14:textId="09C999F1" w:rsidR="000B64EF" w:rsidRPr="00E06C97" w:rsidRDefault="00696CD8"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he culture</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of control in late modern society</w:t>
      </w:r>
    </w:p>
    <w:p w14:paraId="0CF8DD6C" w14:textId="614A64D9" w:rsidR="000B64EF" w:rsidRPr="00E06C97" w:rsidRDefault="00696CD8"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T</w:t>
      </w:r>
      <w:r w:rsidR="004E27DE" w:rsidRPr="00E06C97">
        <w:rPr>
          <w:rFonts w:ascii="Times New Roman" w:hAnsi="Times New Roman" w:cs="Times New Roman"/>
          <w:sz w:val="28"/>
          <w:szCs w:val="28"/>
          <w:lang w:val="en-GB"/>
        </w:rPr>
        <w:t xml:space="preserve">he emergence of </w:t>
      </w:r>
      <w:r w:rsidR="00702466" w:rsidRPr="00E06C97">
        <w:rPr>
          <w:rFonts w:ascii="Times New Roman" w:hAnsi="Times New Roman" w:cs="Times New Roman"/>
          <w:sz w:val="28"/>
          <w:szCs w:val="28"/>
          <w:lang w:val="en-GB"/>
        </w:rPr>
        <w:t xml:space="preserve">the </w:t>
      </w:r>
      <w:r w:rsidR="004E27DE" w:rsidRPr="00E06C97">
        <w:rPr>
          <w:rFonts w:ascii="Times New Roman" w:hAnsi="Times New Roman" w:cs="Times New Roman"/>
          <w:sz w:val="28"/>
          <w:szCs w:val="28"/>
          <w:lang w:val="en-GB"/>
        </w:rPr>
        <w:t>prison and disciplinary society</w:t>
      </w:r>
    </w:p>
    <w:p w14:paraId="42533BF8" w14:textId="12513677" w:rsidR="000B64EF" w:rsidRPr="00E06C97" w:rsidRDefault="00696CD8"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I</w:t>
      </w:r>
      <w:r w:rsidR="004E27DE" w:rsidRPr="00E06C97">
        <w:rPr>
          <w:rFonts w:ascii="Times New Roman" w:hAnsi="Times New Roman" w:cs="Times New Roman"/>
          <w:sz w:val="28"/>
          <w:szCs w:val="28"/>
          <w:lang w:val="en-GB"/>
        </w:rPr>
        <w:t>ssues such as</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exclusion, governance, and expressive punishments</w:t>
      </w:r>
    </w:p>
    <w:p w14:paraId="0E307ABB" w14:textId="25AF15AC" w:rsidR="000B64EF" w:rsidRPr="00E06C97" w:rsidRDefault="00696CD8"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he politicisation of law and order</w:t>
      </w:r>
    </w:p>
    <w:p w14:paraId="74E0FF0B" w14:textId="32539E74" w:rsidR="000B64EF" w:rsidRPr="00E06C97" w:rsidRDefault="00696CD8"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w:t>
      </w:r>
      <w:r w:rsidR="004E27DE" w:rsidRPr="00E06C97">
        <w:rPr>
          <w:rFonts w:ascii="Times New Roman" w:hAnsi="Times New Roman" w:cs="Times New Roman"/>
          <w:sz w:val="28"/>
          <w:szCs w:val="28"/>
          <w:lang w:val="en-GB"/>
        </w:rPr>
        <w:t>he return of</w:t>
      </w:r>
      <w:r w:rsidR="000B64EF"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the victim, Norbert Elias</w:t>
      </w:r>
      <w:r w:rsidR="00702466" w:rsidRPr="00E06C97">
        <w:rPr>
          <w:rFonts w:ascii="Times New Roman" w:hAnsi="Times New Roman" w:cs="Times New Roman"/>
          <w:sz w:val="28"/>
          <w:szCs w:val="28"/>
          <w:lang w:val="en-GB"/>
        </w:rPr>
        <w:t>,</w:t>
      </w:r>
      <w:r w:rsidR="004E27DE" w:rsidRPr="00E06C97">
        <w:rPr>
          <w:rFonts w:ascii="Times New Roman" w:hAnsi="Times New Roman" w:cs="Times New Roman"/>
          <w:sz w:val="28"/>
          <w:szCs w:val="28"/>
          <w:lang w:val="en-GB"/>
        </w:rPr>
        <w:t xml:space="preserve"> and the civilising society</w:t>
      </w:r>
    </w:p>
    <w:p w14:paraId="76A54227" w14:textId="77777777" w:rsidR="000B64EF" w:rsidRPr="00E06C97" w:rsidRDefault="004E27DE"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Emile Durkhe</w:t>
      </w:r>
      <w:r w:rsidR="000B64EF" w:rsidRPr="00E06C97">
        <w:rPr>
          <w:rFonts w:ascii="Times New Roman" w:hAnsi="Times New Roman" w:cs="Times New Roman"/>
          <w:sz w:val="28"/>
          <w:szCs w:val="28"/>
          <w:lang w:val="en-GB"/>
        </w:rPr>
        <w:t>im and social solidarity</w:t>
      </w:r>
    </w:p>
    <w:p w14:paraId="3CE7C76E" w14:textId="76F6AA37" w:rsidR="000B64EF" w:rsidRPr="00E06C97" w:rsidRDefault="000B64EF"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Cohen</w:t>
      </w:r>
      <w:r w:rsidR="004E30EF" w:rsidRPr="00E06C97">
        <w:rPr>
          <w:rFonts w:ascii="Times New Roman" w:hAnsi="Times New Roman" w:cs="Times New Roman"/>
          <w:sz w:val="28"/>
          <w:szCs w:val="28"/>
          <w:lang w:val="en-GB"/>
        </w:rPr>
        <w:t>’</w:t>
      </w:r>
      <w:r w:rsidR="004E27DE" w:rsidRPr="00E06C97">
        <w:rPr>
          <w:rFonts w:ascii="Times New Roman" w:hAnsi="Times New Roman" w:cs="Times New Roman"/>
          <w:sz w:val="28"/>
          <w:szCs w:val="28"/>
          <w:lang w:val="en-GB"/>
        </w:rPr>
        <w:t>s</w:t>
      </w:r>
      <w:r w:rsidRPr="00E06C97">
        <w:rPr>
          <w:rFonts w:ascii="Times New Roman" w:hAnsi="Times New Roman" w:cs="Times New Roman"/>
          <w:sz w:val="28"/>
          <w:szCs w:val="28"/>
          <w:lang w:val="en-GB"/>
        </w:rPr>
        <w:t xml:space="preserve"> </w:t>
      </w:r>
      <w:r w:rsidR="004E27DE" w:rsidRPr="00E06C97">
        <w:rPr>
          <w:rFonts w:ascii="Times New Roman" w:hAnsi="Times New Roman" w:cs="Times New Roman"/>
          <w:sz w:val="28"/>
          <w:szCs w:val="28"/>
          <w:lang w:val="en-GB"/>
        </w:rPr>
        <w:t>dispersal of discipline thesis</w:t>
      </w:r>
    </w:p>
    <w:p w14:paraId="22DAAB24" w14:textId="41F56CBA" w:rsidR="004E27DE" w:rsidRPr="00E06C97" w:rsidRDefault="00E06C97" w:rsidP="0085738E">
      <w:pPr>
        <w:pStyle w:val="ListParagraph"/>
        <w:numPr>
          <w:ilvl w:val="0"/>
          <w:numId w:val="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Crime</w:t>
      </w:r>
      <w:r w:rsidR="004E27DE" w:rsidRPr="00E06C97">
        <w:rPr>
          <w:rFonts w:ascii="Times New Roman" w:hAnsi="Times New Roman" w:cs="Times New Roman"/>
          <w:sz w:val="28"/>
          <w:szCs w:val="28"/>
          <w:lang w:val="en-GB"/>
        </w:rPr>
        <w:t xml:space="preserve"> and punishment in Ireland.</w:t>
      </w:r>
    </w:p>
    <w:p w14:paraId="39E4584C"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081C3BBF" w14:textId="77777777" w:rsidR="004E27DE" w:rsidRPr="00E06C97" w:rsidRDefault="000B64EF"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Learning Outcomes</w:t>
      </w:r>
    </w:p>
    <w:p w14:paraId="4F3C3C27" w14:textId="77777777" w:rsidR="007E6975" w:rsidRPr="00E06C97" w:rsidRDefault="004E27DE" w:rsidP="007E6975">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students should be able to:</w:t>
      </w:r>
    </w:p>
    <w:p w14:paraId="51E6DBC5" w14:textId="77777777" w:rsidR="007E6975" w:rsidRPr="00E06C97" w:rsidRDefault="004E27DE" w:rsidP="009F175A">
      <w:pPr>
        <w:pStyle w:val="ListParagraph"/>
        <w:numPr>
          <w:ilvl w:val="0"/>
          <w:numId w:val="125"/>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Differentiate between criminal law as paper rules and criminal law in action</w:t>
      </w:r>
    </w:p>
    <w:p w14:paraId="7583E194" w14:textId="208A0556" w:rsidR="004E27DE" w:rsidRPr="00E06C97" w:rsidRDefault="004E27DE" w:rsidP="009F175A">
      <w:pPr>
        <w:pStyle w:val="ListParagraph"/>
        <w:numPr>
          <w:ilvl w:val="0"/>
          <w:numId w:val="12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Outline and trace changes in punishment and the justice system over time</w:t>
      </w:r>
    </w:p>
    <w:p w14:paraId="5F71D89C" w14:textId="77777777" w:rsidR="004E27DE" w:rsidRPr="00E06C97" w:rsidRDefault="004E27DE" w:rsidP="009F175A">
      <w:pPr>
        <w:pStyle w:val="ListParagraph"/>
        <w:numPr>
          <w:ilvl w:val="0"/>
          <w:numId w:val="12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determinants which shape punishment and justice in late modern society</w:t>
      </w:r>
    </w:p>
    <w:p w14:paraId="2D8FBD9A" w14:textId="77777777" w:rsidR="004E27DE" w:rsidRPr="00E06C97" w:rsidRDefault="004E27DE" w:rsidP="009F175A">
      <w:pPr>
        <w:pStyle w:val="ListParagraph"/>
        <w:numPr>
          <w:ilvl w:val="0"/>
          <w:numId w:val="12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Employ different theoretical approaches to criminal law phenomena</w:t>
      </w:r>
    </w:p>
    <w:p w14:paraId="7E698A1E" w14:textId="77777777" w:rsidR="004E27DE" w:rsidRPr="00E06C97" w:rsidRDefault="004E27DE" w:rsidP="009F175A">
      <w:pPr>
        <w:pStyle w:val="ListParagraph"/>
        <w:numPr>
          <w:ilvl w:val="0"/>
          <w:numId w:val="12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Examine the extent to which such theories can explain occurrences in late modern Irish society</w:t>
      </w:r>
    </w:p>
    <w:p w14:paraId="31E4A48C" w14:textId="77777777" w:rsidR="004E27DE" w:rsidRPr="00E06C97" w:rsidRDefault="004E27DE" w:rsidP="009F175A">
      <w:pPr>
        <w:pStyle w:val="ListParagraph"/>
        <w:numPr>
          <w:ilvl w:val="0"/>
          <w:numId w:val="12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Interpret Irish criminal law cases, statutes and policy recommendations in socio-legal terms</w:t>
      </w:r>
    </w:p>
    <w:p w14:paraId="2B896E3F"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p>
    <w:p w14:paraId="52572321"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Affective (Attitudes and Values)</w:t>
      </w:r>
    </w:p>
    <w:p w14:paraId="73EB8453"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completion of this module, students should be able to:</w:t>
      </w:r>
    </w:p>
    <w:p w14:paraId="2D404E1A" w14:textId="77777777" w:rsidR="004E27DE" w:rsidRPr="00E06C97" w:rsidRDefault="004E27DE" w:rsidP="0085738E">
      <w:pPr>
        <w:pStyle w:val="ListParagraph"/>
        <w:numPr>
          <w:ilvl w:val="0"/>
          <w:numId w:val="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Connect changing values and sentiments in punishment and justice with a changing emphasis on</w:t>
      </w:r>
      <w:r w:rsidR="000B64EF" w:rsidRPr="00E06C97">
        <w:rPr>
          <w:rFonts w:ascii="Times New Roman" w:hAnsi="Times New Roman" w:cs="Times New Roman"/>
          <w:sz w:val="28"/>
          <w:szCs w:val="28"/>
          <w:lang w:val="en-GB"/>
        </w:rPr>
        <w:t xml:space="preserve"> criminal law and procedure</w:t>
      </w:r>
      <w:r w:rsidR="00702466" w:rsidRPr="00E06C97">
        <w:rPr>
          <w:rFonts w:ascii="Times New Roman" w:hAnsi="Times New Roman" w:cs="Times New Roman"/>
          <w:sz w:val="28"/>
          <w:szCs w:val="28"/>
          <w:lang w:val="en-GB"/>
        </w:rPr>
        <w:t>.</w:t>
      </w:r>
    </w:p>
    <w:p w14:paraId="17010F4B" w14:textId="77777777" w:rsidR="004E27DE" w:rsidRPr="00E06C97" w:rsidRDefault="004E27DE" w:rsidP="0085738E">
      <w:pPr>
        <w:pStyle w:val="ListParagraph"/>
        <w:numPr>
          <w:ilvl w:val="0"/>
          <w:numId w:val="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Understand current criminal justice policies in terms of overarching trends and patterns (as it</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relates to </w:t>
      </w:r>
      <w:r w:rsidR="00702466" w:rsidRPr="00E06C97">
        <w:rPr>
          <w:rFonts w:ascii="Times New Roman" w:hAnsi="Times New Roman" w:cs="Times New Roman"/>
          <w:sz w:val="28"/>
          <w:szCs w:val="28"/>
          <w:lang w:val="en-GB"/>
        </w:rPr>
        <w:t xml:space="preserve">the </w:t>
      </w:r>
      <w:r w:rsidRPr="00E06C97">
        <w:rPr>
          <w:rFonts w:ascii="Times New Roman" w:hAnsi="Times New Roman" w:cs="Times New Roman"/>
          <w:sz w:val="28"/>
          <w:szCs w:val="28"/>
          <w:lang w:val="en-GB"/>
        </w:rPr>
        <w:t>accused, victims, agencies</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politicians)</w:t>
      </w:r>
      <w:r w:rsidR="00702466" w:rsidRPr="00E06C97">
        <w:rPr>
          <w:rFonts w:ascii="Times New Roman" w:hAnsi="Times New Roman" w:cs="Times New Roman"/>
          <w:sz w:val="28"/>
          <w:szCs w:val="28"/>
          <w:lang w:val="en-GB"/>
        </w:rPr>
        <w:t>.</w:t>
      </w:r>
    </w:p>
    <w:p w14:paraId="1EB46D8A" w14:textId="77777777" w:rsidR="004E27DE" w:rsidRPr="00E06C97" w:rsidRDefault="004E27DE" w:rsidP="0085738E">
      <w:pPr>
        <w:pStyle w:val="ListParagraph"/>
        <w:numPr>
          <w:ilvl w:val="0"/>
          <w:numId w:val="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Question the extent to which criminal law really is objective and value free in orientation.</w:t>
      </w:r>
    </w:p>
    <w:p w14:paraId="0ADB10F1"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11259DCF" w14:textId="19602143" w:rsidR="000B64EF" w:rsidRPr="00E06C97" w:rsidRDefault="008B1162" w:rsidP="005048ED">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How the Module is Taught &amp; the Students’ Learning Experience</w:t>
      </w:r>
    </w:p>
    <w:p w14:paraId="6B23C0C6" w14:textId="79902F9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This module will be delivered via </w:t>
      </w:r>
      <w:r w:rsidR="00702466" w:rsidRPr="00E06C97">
        <w:rPr>
          <w:rFonts w:ascii="Times New Roman" w:hAnsi="Times New Roman" w:cs="Times New Roman"/>
          <w:sz w:val="28"/>
          <w:szCs w:val="28"/>
          <w:lang w:val="en-GB"/>
        </w:rPr>
        <w:t>two</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hour seminars which involve instruction on the various theories to be studied, as well as active student discussion on each of these theories. Students will become more knowledgeable by engaging with a new perspective on</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understanding of</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the process of punishment and its role within the criminal justice system, as well as its employment as a form of</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social regulation. Their knowledge will also be advanced through critical engagement with the needs and concerns of victim</w:t>
      </w:r>
      <w:r w:rsidR="00702466" w:rsidRPr="00E06C97">
        <w:rPr>
          <w:rFonts w:ascii="Times New Roman" w:hAnsi="Times New Roman" w:cs="Times New Roman"/>
          <w:sz w:val="28"/>
          <w:szCs w:val="28"/>
          <w:lang w:val="en-GB"/>
        </w:rPr>
        <w:t>s</w:t>
      </w:r>
      <w:r w:rsidRPr="00E06C97">
        <w:rPr>
          <w:rFonts w:ascii="Times New Roman" w:hAnsi="Times New Roman" w:cs="Times New Roman"/>
          <w:sz w:val="28"/>
          <w:szCs w:val="28"/>
          <w:lang w:val="en-GB"/>
        </w:rPr>
        <w:t xml:space="preserve"> within the criminal system. Students will also become more articulate as they will be taught how to think about punishment in a new</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more nuanced</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manner. This will</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allow them to experience the value of alternative perspectives on complex issues such as punishment and the appropriate treatment of victims of crime. They will also become more adept at articulating and communicating their views on punishment and victims both within the classroom context and beyond. Students will be expected to become proactive in engaging with</w:t>
      </w:r>
      <w:r w:rsidR="00702466" w:rsidRPr="00E06C97">
        <w:rPr>
          <w:rFonts w:ascii="Times New Roman" w:hAnsi="Times New Roman" w:cs="Times New Roman"/>
          <w:sz w:val="28"/>
          <w:szCs w:val="28"/>
          <w:lang w:val="en-GB"/>
        </w:rPr>
        <w:t xml:space="preserve"> the</w:t>
      </w:r>
      <w:r w:rsidR="000B64EF"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perspectives on punishment and victimhood they are learning about and relate them to real-world examples within the criminal justice </w:t>
      </w:r>
      <w:r w:rsidR="000B64EF" w:rsidRPr="00E06C97">
        <w:rPr>
          <w:rFonts w:ascii="Times New Roman" w:hAnsi="Times New Roman" w:cs="Times New Roman"/>
          <w:sz w:val="28"/>
          <w:szCs w:val="28"/>
          <w:lang w:val="en-GB"/>
        </w:rPr>
        <w:t>system</w:t>
      </w:r>
      <w:r w:rsidRPr="00E06C97">
        <w:rPr>
          <w:rFonts w:ascii="Times New Roman" w:hAnsi="Times New Roman" w:cs="Times New Roman"/>
          <w:sz w:val="28"/>
          <w:szCs w:val="28"/>
          <w:lang w:val="en-GB"/>
        </w:rPr>
        <w:t xml:space="preserve"> in Ireland. This proactivity will be encouraged and fostered within the discussion and instruction offered in the seminars and within the recommended reading for the module. Recent developments in penology and victimology are incorporated into the module through the recommended reading.</w:t>
      </w:r>
    </w:p>
    <w:p w14:paraId="55A75D12"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10AA602C" w14:textId="77777777" w:rsidR="004E27DE" w:rsidRPr="00E06C97" w:rsidRDefault="00013678"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Primary Texts</w:t>
      </w:r>
    </w:p>
    <w:p w14:paraId="73382949" w14:textId="77777777" w:rsidR="00EB76F9" w:rsidRPr="00E06C97" w:rsidRDefault="00EB76F9" w:rsidP="009F175A">
      <w:pPr>
        <w:pStyle w:val="ListParagraph"/>
        <w:numPr>
          <w:ilvl w:val="0"/>
          <w:numId w:val="28"/>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Foucault, M., </w:t>
      </w:r>
      <w:r w:rsidRPr="00E06C97">
        <w:rPr>
          <w:rFonts w:ascii="Times New Roman" w:hAnsi="Times New Roman" w:cs="Times New Roman"/>
          <w:i/>
          <w:iCs/>
          <w:sz w:val="28"/>
          <w:szCs w:val="28"/>
          <w:lang w:val="en-GB"/>
        </w:rPr>
        <w:t>Discipline and Punish: The Birth of the Prison</w:t>
      </w:r>
      <w:r w:rsidRPr="00E06C97">
        <w:rPr>
          <w:rFonts w:ascii="Times New Roman" w:hAnsi="Times New Roman" w:cs="Times New Roman"/>
          <w:sz w:val="28"/>
          <w:szCs w:val="28"/>
          <w:lang w:val="en-GB"/>
        </w:rPr>
        <w:t xml:space="preserve"> (Penguin 1991)</w:t>
      </w:r>
    </w:p>
    <w:p w14:paraId="4C94C34A" w14:textId="77777777" w:rsidR="004E27DE" w:rsidRPr="00E06C97" w:rsidRDefault="004E27DE" w:rsidP="009F175A">
      <w:pPr>
        <w:pStyle w:val="ListParagraph"/>
        <w:numPr>
          <w:ilvl w:val="0"/>
          <w:numId w:val="28"/>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Garland</w:t>
      </w:r>
      <w:r w:rsidR="00013678" w:rsidRPr="00E06C97">
        <w:rPr>
          <w:rFonts w:ascii="Times New Roman" w:hAnsi="Times New Roman" w:cs="Times New Roman"/>
          <w:sz w:val="28"/>
          <w:szCs w:val="28"/>
          <w:lang w:val="en-GB"/>
        </w:rPr>
        <w:t>,</w:t>
      </w:r>
      <w:r w:rsidR="00EB76F9" w:rsidRPr="00E06C97">
        <w:rPr>
          <w:rFonts w:ascii="Times New Roman" w:hAnsi="Times New Roman" w:cs="Times New Roman"/>
          <w:sz w:val="28"/>
          <w:szCs w:val="28"/>
          <w:lang w:val="en-GB"/>
        </w:rPr>
        <w:t xml:space="preserve"> D.,</w:t>
      </w:r>
      <w:r w:rsidRPr="00E06C97">
        <w:rPr>
          <w:rFonts w:ascii="Times New Roman" w:hAnsi="Times New Roman" w:cs="Times New Roman"/>
          <w:sz w:val="28"/>
          <w:szCs w:val="28"/>
          <w:lang w:val="en-GB"/>
        </w:rPr>
        <w:t xml:space="preserve"> </w:t>
      </w:r>
      <w:r w:rsidR="00013678" w:rsidRPr="00E06C97">
        <w:rPr>
          <w:rFonts w:ascii="Times New Roman" w:hAnsi="Times New Roman" w:cs="Times New Roman"/>
          <w:i/>
          <w:iCs/>
          <w:sz w:val="28"/>
          <w:szCs w:val="28"/>
          <w:lang w:val="en-GB"/>
        </w:rPr>
        <w:t>The Culture of Control</w:t>
      </w:r>
      <w:r w:rsidRPr="00E06C97">
        <w:rPr>
          <w:rFonts w:ascii="Times New Roman" w:hAnsi="Times New Roman" w:cs="Times New Roman"/>
          <w:sz w:val="28"/>
          <w:szCs w:val="28"/>
          <w:lang w:val="en-GB"/>
        </w:rPr>
        <w:t xml:space="preserve"> </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Oxford University Press</w:t>
      </w:r>
      <w:r w:rsidR="00013678" w:rsidRPr="00E06C97">
        <w:rPr>
          <w:rFonts w:ascii="Times New Roman" w:hAnsi="Times New Roman" w:cs="Times New Roman"/>
          <w:sz w:val="28"/>
          <w:szCs w:val="28"/>
          <w:lang w:val="en-GB"/>
        </w:rPr>
        <w:t xml:space="preserve"> 2001)</w:t>
      </w:r>
    </w:p>
    <w:p w14:paraId="0214CBC6" w14:textId="77777777" w:rsidR="004E27DE" w:rsidRPr="00E06C97" w:rsidRDefault="004E27DE" w:rsidP="009F175A">
      <w:pPr>
        <w:pStyle w:val="ListParagraph"/>
        <w:numPr>
          <w:ilvl w:val="0"/>
          <w:numId w:val="28"/>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Kilcommins</w:t>
      </w:r>
      <w:r w:rsidR="00EB76F9" w:rsidRPr="00E06C97">
        <w:rPr>
          <w:rFonts w:ascii="Times New Roman" w:hAnsi="Times New Roman" w:cs="Times New Roman"/>
          <w:sz w:val="28"/>
          <w:szCs w:val="28"/>
          <w:lang w:val="en-GB"/>
        </w:rPr>
        <w:t>, S.</w:t>
      </w:r>
      <w:r w:rsidRPr="00E06C97">
        <w:rPr>
          <w:rFonts w:ascii="Times New Roman" w:hAnsi="Times New Roman" w:cs="Times New Roman"/>
          <w:sz w:val="28"/>
          <w:szCs w:val="28"/>
          <w:lang w:val="en-GB"/>
        </w:rPr>
        <w:t xml:space="preserve"> et al</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E06C97">
        <w:rPr>
          <w:rFonts w:ascii="Times New Roman" w:hAnsi="Times New Roman" w:cs="Times New Roman"/>
          <w:i/>
          <w:iCs/>
          <w:sz w:val="28"/>
          <w:szCs w:val="28"/>
          <w:lang w:val="en-GB"/>
        </w:rPr>
        <w:t xml:space="preserve">Crime, Punishment and </w:t>
      </w:r>
      <w:r w:rsidR="00013678" w:rsidRPr="00E06C97">
        <w:rPr>
          <w:rFonts w:ascii="Times New Roman" w:hAnsi="Times New Roman" w:cs="Times New Roman"/>
          <w:i/>
          <w:iCs/>
          <w:sz w:val="28"/>
          <w:szCs w:val="28"/>
          <w:lang w:val="en-GB"/>
        </w:rPr>
        <w:t>the Search for Order in Ireland</w:t>
      </w:r>
      <w:r w:rsidRPr="00E06C97">
        <w:rPr>
          <w:rFonts w:ascii="Times New Roman" w:hAnsi="Times New Roman" w:cs="Times New Roman"/>
          <w:sz w:val="28"/>
          <w:szCs w:val="28"/>
          <w:lang w:val="en-GB"/>
        </w:rPr>
        <w:t xml:space="preserve"> </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Institute of Public Administration</w:t>
      </w:r>
      <w:r w:rsidR="00702466" w:rsidRPr="00E06C97">
        <w:rPr>
          <w:rFonts w:ascii="Times New Roman" w:hAnsi="Times New Roman" w:cs="Times New Roman"/>
          <w:sz w:val="28"/>
          <w:szCs w:val="28"/>
          <w:lang w:val="en-GB"/>
        </w:rPr>
        <w:t xml:space="preserve"> 2004)</w:t>
      </w:r>
    </w:p>
    <w:p w14:paraId="72DA0EE4" w14:textId="77777777" w:rsidR="004E27DE" w:rsidRPr="00E06C97" w:rsidRDefault="004E27DE" w:rsidP="009F175A">
      <w:pPr>
        <w:pStyle w:val="ListParagraph"/>
        <w:numPr>
          <w:ilvl w:val="0"/>
          <w:numId w:val="28"/>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Simon</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00EB76F9" w:rsidRPr="00E06C97">
        <w:rPr>
          <w:rFonts w:ascii="Times New Roman" w:hAnsi="Times New Roman" w:cs="Times New Roman"/>
          <w:sz w:val="28"/>
          <w:szCs w:val="28"/>
          <w:lang w:val="en-GB"/>
        </w:rPr>
        <w:t xml:space="preserve">J., </w:t>
      </w:r>
      <w:r w:rsidRPr="00E06C97">
        <w:rPr>
          <w:rFonts w:ascii="Times New Roman" w:hAnsi="Times New Roman" w:cs="Times New Roman"/>
          <w:i/>
          <w:iCs/>
          <w:sz w:val="28"/>
          <w:szCs w:val="28"/>
          <w:lang w:val="en-GB"/>
        </w:rPr>
        <w:t>Governing through Crime: How the War on Crime Transformed American Democrac</w:t>
      </w:r>
      <w:r w:rsidR="00013678" w:rsidRPr="00E06C97">
        <w:rPr>
          <w:rFonts w:ascii="Times New Roman" w:hAnsi="Times New Roman" w:cs="Times New Roman"/>
          <w:i/>
          <w:iCs/>
          <w:sz w:val="28"/>
          <w:szCs w:val="28"/>
          <w:lang w:val="en-GB"/>
        </w:rPr>
        <w:t>y and Created a Culture of Fear</w:t>
      </w:r>
      <w:r w:rsidRPr="00E06C97">
        <w:rPr>
          <w:rFonts w:ascii="Times New Roman" w:hAnsi="Times New Roman" w:cs="Times New Roman"/>
          <w:sz w:val="28"/>
          <w:szCs w:val="28"/>
          <w:lang w:val="en-GB"/>
        </w:rPr>
        <w:t xml:space="preserve"> </w:t>
      </w:r>
      <w:r w:rsidR="00702466"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Oxford University Press</w:t>
      </w:r>
      <w:r w:rsidR="00702466" w:rsidRPr="00E06C97">
        <w:rPr>
          <w:rFonts w:ascii="Times New Roman" w:hAnsi="Times New Roman" w:cs="Times New Roman"/>
          <w:sz w:val="28"/>
          <w:szCs w:val="28"/>
          <w:lang w:val="en-GB"/>
        </w:rPr>
        <w:t xml:space="preserve"> 2007)</w:t>
      </w:r>
    </w:p>
    <w:p w14:paraId="327A483A"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1831AC2B" w14:textId="77777777" w:rsidR="004E27DE" w:rsidRPr="00E06C97" w:rsidRDefault="00013678"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Relevant Texts</w:t>
      </w:r>
    </w:p>
    <w:p w14:paraId="44A6B1F5" w14:textId="77777777"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Elias</w:t>
      </w:r>
      <w:r w:rsidR="00702466" w:rsidRPr="00E06C97">
        <w:rPr>
          <w:rFonts w:ascii="Times New Roman" w:hAnsi="Times New Roman" w:cs="Times New Roman"/>
          <w:sz w:val="28"/>
          <w:szCs w:val="28"/>
          <w:lang w:val="en-GB"/>
        </w:rPr>
        <w:t>,</w:t>
      </w:r>
      <w:r w:rsidR="00EB76F9" w:rsidRPr="00E06C97">
        <w:rPr>
          <w:rFonts w:ascii="Times New Roman" w:hAnsi="Times New Roman" w:cs="Times New Roman"/>
          <w:sz w:val="28"/>
          <w:szCs w:val="28"/>
          <w:lang w:val="en-GB"/>
        </w:rPr>
        <w:t xml:space="preserve"> N.,</w:t>
      </w:r>
      <w:r w:rsidRPr="00E06C97">
        <w:rPr>
          <w:rFonts w:ascii="Times New Roman" w:hAnsi="Times New Roman" w:cs="Times New Roman"/>
          <w:sz w:val="28"/>
          <w:szCs w:val="28"/>
          <w:lang w:val="en-GB"/>
        </w:rPr>
        <w:t xml:space="preserve"> </w:t>
      </w:r>
      <w:r w:rsidR="00013678" w:rsidRPr="00E06C97">
        <w:rPr>
          <w:rFonts w:ascii="Times New Roman" w:hAnsi="Times New Roman" w:cs="Times New Roman"/>
          <w:i/>
          <w:iCs/>
          <w:sz w:val="28"/>
          <w:szCs w:val="28"/>
          <w:lang w:val="en-GB"/>
        </w:rPr>
        <w:t xml:space="preserve">The Civilizing Process </w:t>
      </w:r>
      <w:r w:rsidR="00702466" w:rsidRPr="00E06C97">
        <w:rPr>
          <w:rFonts w:ascii="Times New Roman" w:hAnsi="Times New Roman" w:cs="Times New Roman"/>
          <w:iCs/>
          <w:sz w:val="28"/>
          <w:szCs w:val="28"/>
          <w:lang w:val="en-GB"/>
        </w:rPr>
        <w:t>(</w:t>
      </w:r>
      <w:r w:rsidR="00013678" w:rsidRPr="00E06C97">
        <w:rPr>
          <w:rFonts w:ascii="Times New Roman" w:hAnsi="Times New Roman" w:cs="Times New Roman"/>
          <w:iCs/>
          <w:sz w:val="28"/>
          <w:szCs w:val="28"/>
          <w:lang w:val="en-GB"/>
        </w:rPr>
        <w:t>2</w:t>
      </w:r>
      <w:r w:rsidR="00013678" w:rsidRPr="002E14CB">
        <w:rPr>
          <w:rFonts w:ascii="Times New Roman" w:hAnsi="Times New Roman" w:cs="Times New Roman"/>
          <w:iCs/>
          <w:sz w:val="28"/>
          <w:szCs w:val="28"/>
          <w:vertAlign w:val="superscript"/>
          <w:lang w:val="en-GB"/>
        </w:rPr>
        <w:t>nd</w:t>
      </w:r>
      <w:r w:rsidR="00013678" w:rsidRPr="00E06C97">
        <w:rPr>
          <w:rFonts w:ascii="Times New Roman" w:hAnsi="Times New Roman" w:cs="Times New Roman"/>
          <w:iCs/>
          <w:sz w:val="28"/>
          <w:szCs w:val="28"/>
          <w:lang w:val="en-GB"/>
        </w:rPr>
        <w:t xml:space="preserve"> ed</w:t>
      </w:r>
      <w:r w:rsidR="00702466" w:rsidRPr="00E06C97">
        <w:rPr>
          <w:rFonts w:ascii="Times New Roman" w:hAnsi="Times New Roman" w:cs="Times New Roman"/>
          <w:iCs/>
          <w:sz w:val="28"/>
          <w:szCs w:val="28"/>
          <w:lang w:val="en-GB"/>
        </w:rPr>
        <w:t>n</w:t>
      </w:r>
      <w:r w:rsidRPr="00E06C97">
        <w:rPr>
          <w:rFonts w:ascii="Times New Roman" w:hAnsi="Times New Roman" w:cs="Times New Roman"/>
          <w:sz w:val="28"/>
          <w:szCs w:val="28"/>
          <w:lang w:val="en-GB"/>
        </w:rPr>
        <w:t>, Wiley-Blackwell</w:t>
      </w:r>
      <w:r w:rsidR="00702466" w:rsidRPr="00E06C97">
        <w:rPr>
          <w:rFonts w:ascii="Times New Roman" w:hAnsi="Times New Roman" w:cs="Times New Roman"/>
          <w:sz w:val="28"/>
          <w:szCs w:val="28"/>
          <w:lang w:val="en-GB"/>
        </w:rPr>
        <w:t xml:space="preserve"> 2007)</w:t>
      </w:r>
    </w:p>
    <w:p w14:paraId="4A05D0A8" w14:textId="1C07B670"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Kilcommins</w:t>
      </w:r>
      <w:r w:rsidR="00EB76F9" w:rsidRPr="00E06C97">
        <w:rPr>
          <w:rFonts w:ascii="Times New Roman" w:hAnsi="Times New Roman" w:cs="Times New Roman"/>
          <w:sz w:val="28"/>
          <w:szCs w:val="28"/>
          <w:lang w:val="en-GB"/>
        </w:rPr>
        <w:t>, S.</w:t>
      </w:r>
      <w:r w:rsidRPr="00E06C97">
        <w:rPr>
          <w:rFonts w:ascii="Times New Roman" w:hAnsi="Times New Roman" w:cs="Times New Roman"/>
          <w:sz w:val="28"/>
          <w:szCs w:val="28"/>
          <w:lang w:val="en-GB"/>
        </w:rPr>
        <w:t xml:space="preserve"> and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w:t>
      </w:r>
      <w:r w:rsidR="00EB76F9" w:rsidRPr="00E06C97">
        <w:rPr>
          <w:rFonts w:ascii="Times New Roman" w:hAnsi="Times New Roman" w:cs="Times New Roman"/>
          <w:sz w:val="28"/>
          <w:szCs w:val="28"/>
          <w:lang w:val="en-GB"/>
        </w:rPr>
        <w:t>, I.</w:t>
      </w:r>
      <w:r w:rsidRPr="00E06C97">
        <w:rPr>
          <w:rFonts w:ascii="Times New Roman" w:hAnsi="Times New Roman" w:cs="Times New Roman"/>
          <w:sz w:val="28"/>
          <w:szCs w:val="28"/>
          <w:lang w:val="en-GB"/>
        </w:rPr>
        <w:t xml:space="preserve"> (eds)</w:t>
      </w:r>
      <w:r w:rsidR="00EB76F9"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E06C97">
        <w:rPr>
          <w:rFonts w:ascii="Times New Roman" w:hAnsi="Times New Roman" w:cs="Times New Roman"/>
          <w:i/>
          <w:iCs/>
          <w:sz w:val="28"/>
          <w:szCs w:val="28"/>
          <w:lang w:val="en-GB"/>
        </w:rPr>
        <w:t>Alcohol, Society and L</w:t>
      </w:r>
      <w:r w:rsidR="00013678" w:rsidRPr="00E06C97">
        <w:rPr>
          <w:rFonts w:ascii="Times New Roman" w:hAnsi="Times New Roman" w:cs="Times New Roman"/>
          <w:i/>
          <w:iCs/>
          <w:sz w:val="28"/>
          <w:szCs w:val="28"/>
          <w:lang w:val="en-GB"/>
        </w:rPr>
        <w:t>aw</w:t>
      </w:r>
      <w:r w:rsidRPr="00E06C97">
        <w:rPr>
          <w:rFonts w:ascii="Times New Roman" w:hAnsi="Times New Roman" w:cs="Times New Roman"/>
          <w:sz w:val="28"/>
          <w:szCs w:val="28"/>
          <w:lang w:val="en-GB"/>
        </w:rPr>
        <w:t xml:space="preserve"> </w:t>
      </w:r>
      <w:r w:rsidR="00EB76F9"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Barry Rose Law Publishers </w:t>
      </w:r>
      <w:r w:rsidR="00EB76F9" w:rsidRPr="00E06C97">
        <w:rPr>
          <w:rFonts w:ascii="Times New Roman" w:hAnsi="Times New Roman" w:cs="Times New Roman"/>
          <w:sz w:val="28"/>
          <w:szCs w:val="28"/>
          <w:lang w:val="en-GB"/>
        </w:rPr>
        <w:t>2003)</w:t>
      </w:r>
    </w:p>
    <w:p w14:paraId="5C228FE7" w14:textId="77777777"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Garland (1991) </w:t>
      </w:r>
      <w:r w:rsidRPr="00E06C97">
        <w:rPr>
          <w:rFonts w:ascii="Times New Roman" w:hAnsi="Times New Roman" w:cs="Times New Roman"/>
          <w:i/>
          <w:iCs/>
          <w:sz w:val="28"/>
          <w:szCs w:val="28"/>
          <w:lang w:val="en-GB"/>
        </w:rPr>
        <w:t>Punishment and Modern So</w:t>
      </w:r>
      <w:r w:rsidR="00013678" w:rsidRPr="00E06C97">
        <w:rPr>
          <w:rFonts w:ascii="Times New Roman" w:hAnsi="Times New Roman" w:cs="Times New Roman"/>
          <w:i/>
          <w:iCs/>
          <w:sz w:val="28"/>
          <w:szCs w:val="28"/>
          <w:lang w:val="en-GB"/>
        </w:rPr>
        <w:t>ciety: A Study in Social Theory</w:t>
      </w:r>
      <w:r w:rsidRPr="00E06C97">
        <w:rPr>
          <w:rFonts w:ascii="Times New Roman" w:hAnsi="Times New Roman" w:cs="Times New Roman"/>
          <w:sz w:val="28"/>
          <w:szCs w:val="28"/>
          <w:lang w:val="en-GB"/>
        </w:rPr>
        <w:t>, Clarendon Press</w:t>
      </w:r>
    </w:p>
    <w:p w14:paraId="34F766B6" w14:textId="77777777"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Hudson (2004) </w:t>
      </w:r>
      <w:r w:rsidRPr="00E06C97">
        <w:rPr>
          <w:rFonts w:ascii="Times New Roman" w:hAnsi="Times New Roman" w:cs="Times New Roman"/>
          <w:i/>
          <w:iCs/>
          <w:sz w:val="28"/>
          <w:szCs w:val="28"/>
          <w:lang w:val="en-GB"/>
        </w:rPr>
        <w:t xml:space="preserve">Understanding Justice: An introduction to Ideas, Perspectives and Controversies in Modern Penal </w:t>
      </w:r>
      <w:r w:rsidR="00013678" w:rsidRPr="00E06C97">
        <w:rPr>
          <w:rFonts w:ascii="Times New Roman" w:hAnsi="Times New Roman" w:cs="Times New Roman"/>
          <w:i/>
          <w:iCs/>
          <w:sz w:val="28"/>
          <w:szCs w:val="28"/>
          <w:lang w:val="en-GB"/>
        </w:rPr>
        <w:t xml:space="preserve">Theory, </w:t>
      </w:r>
      <w:r w:rsidR="00013678" w:rsidRPr="002E14CB">
        <w:rPr>
          <w:rFonts w:ascii="Times New Roman" w:hAnsi="Times New Roman" w:cs="Times New Roman"/>
          <w:iCs/>
          <w:sz w:val="28"/>
          <w:szCs w:val="28"/>
          <w:lang w:val="en-GB"/>
        </w:rPr>
        <w:t>2</w:t>
      </w:r>
      <w:r w:rsidR="00013678" w:rsidRPr="002E14CB">
        <w:rPr>
          <w:rFonts w:ascii="Times New Roman" w:hAnsi="Times New Roman" w:cs="Times New Roman"/>
          <w:iCs/>
          <w:sz w:val="28"/>
          <w:szCs w:val="28"/>
          <w:vertAlign w:val="superscript"/>
          <w:lang w:val="en-GB"/>
        </w:rPr>
        <w:t>nd</w:t>
      </w:r>
      <w:r w:rsidR="00013678" w:rsidRPr="002E14CB">
        <w:rPr>
          <w:rFonts w:ascii="Times New Roman" w:hAnsi="Times New Roman" w:cs="Times New Roman"/>
          <w:iCs/>
          <w:sz w:val="28"/>
          <w:szCs w:val="28"/>
          <w:lang w:val="en-GB"/>
        </w:rPr>
        <w:t xml:space="preserve"> ed</w:t>
      </w:r>
      <w:r w:rsidRPr="002E14CB">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Open University Press</w:t>
      </w:r>
    </w:p>
    <w:p w14:paraId="122C2D23" w14:textId="55C1EAB8"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Doak (2008) </w:t>
      </w:r>
      <w:r w:rsidR="004661AA" w:rsidRPr="00E06C97">
        <w:rPr>
          <w:rFonts w:ascii="Times New Roman" w:hAnsi="Times New Roman" w:cs="Times New Roman"/>
          <w:i/>
          <w:iCs/>
          <w:sz w:val="28"/>
          <w:szCs w:val="28"/>
          <w:lang w:val="en-GB"/>
        </w:rPr>
        <w:t>Victims</w:t>
      </w:r>
      <w:r w:rsidR="004E30EF" w:rsidRPr="00E06C97">
        <w:rPr>
          <w:rFonts w:ascii="Times New Roman" w:hAnsi="Times New Roman" w:cs="Times New Roman"/>
          <w:i/>
          <w:iCs/>
          <w:sz w:val="28"/>
          <w:szCs w:val="28"/>
          <w:lang w:val="en-GB"/>
        </w:rPr>
        <w:t>’</w:t>
      </w:r>
      <w:r w:rsidRPr="00E06C97">
        <w:rPr>
          <w:rFonts w:ascii="Times New Roman" w:hAnsi="Times New Roman" w:cs="Times New Roman"/>
          <w:i/>
          <w:iCs/>
          <w:sz w:val="28"/>
          <w:szCs w:val="28"/>
          <w:lang w:val="en-GB"/>
        </w:rPr>
        <w:t xml:space="preserve"> Rights, Human Rights and Criminal Justice: Reconceiving the Role of Third </w:t>
      </w:r>
      <w:r w:rsidR="004661AA" w:rsidRPr="00E06C97">
        <w:rPr>
          <w:rFonts w:ascii="Times New Roman" w:hAnsi="Times New Roman" w:cs="Times New Roman"/>
          <w:i/>
          <w:iCs/>
          <w:sz w:val="28"/>
          <w:szCs w:val="28"/>
          <w:lang w:val="en-GB"/>
        </w:rPr>
        <w:t>Parties,</w:t>
      </w:r>
      <w:r w:rsidRPr="00E06C97">
        <w:rPr>
          <w:rFonts w:ascii="Times New Roman" w:hAnsi="Times New Roman" w:cs="Times New Roman"/>
          <w:sz w:val="28"/>
          <w:szCs w:val="28"/>
          <w:lang w:val="en-GB"/>
        </w:rPr>
        <w:t xml:space="preserve"> Hart Publishing</w:t>
      </w:r>
    </w:p>
    <w:p w14:paraId="43CC4319" w14:textId="77777777"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Edwards, Harold and Kilcommins (2012) </w:t>
      </w:r>
      <w:r w:rsidRPr="00E06C97">
        <w:rPr>
          <w:rFonts w:ascii="Times New Roman" w:hAnsi="Times New Roman" w:cs="Times New Roman"/>
          <w:i/>
          <w:iCs/>
          <w:sz w:val="28"/>
          <w:szCs w:val="28"/>
          <w:lang w:val="en-GB"/>
        </w:rPr>
        <w:t xml:space="preserve">Access to Justice for People with Disabilities as Victims of Crime in </w:t>
      </w:r>
      <w:r w:rsidR="004661AA" w:rsidRPr="00E06C97">
        <w:rPr>
          <w:rFonts w:ascii="Times New Roman" w:hAnsi="Times New Roman" w:cs="Times New Roman"/>
          <w:i/>
          <w:iCs/>
          <w:sz w:val="28"/>
          <w:szCs w:val="28"/>
          <w:lang w:val="en-GB"/>
        </w:rPr>
        <w:t>Ireland,</w:t>
      </w:r>
      <w:r w:rsidRPr="00E06C97">
        <w:rPr>
          <w:rFonts w:ascii="Times New Roman" w:hAnsi="Times New Roman" w:cs="Times New Roman"/>
          <w:sz w:val="28"/>
          <w:szCs w:val="28"/>
          <w:lang w:val="en-GB"/>
        </w:rPr>
        <w:t xml:space="preserve"> University College Cork</w:t>
      </w:r>
    </w:p>
    <w:p w14:paraId="0E36F671" w14:textId="77777777" w:rsidR="004E27DE" w:rsidRPr="00E06C97" w:rsidRDefault="004E27DE" w:rsidP="009F175A">
      <w:pPr>
        <w:pStyle w:val="ListParagraph"/>
        <w:numPr>
          <w:ilvl w:val="0"/>
          <w:numId w:val="2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Hanly et al (2009) </w:t>
      </w:r>
      <w:r w:rsidRPr="00E06C97">
        <w:rPr>
          <w:rFonts w:ascii="Times New Roman" w:hAnsi="Times New Roman" w:cs="Times New Roman"/>
          <w:i/>
          <w:iCs/>
          <w:sz w:val="28"/>
          <w:szCs w:val="28"/>
          <w:lang w:val="en-GB"/>
        </w:rPr>
        <w:t xml:space="preserve">Rape and Justice in Ireland: A National Study of Survivor, Prosecutor and Court Responses to </w:t>
      </w:r>
      <w:r w:rsidR="004661AA" w:rsidRPr="00E06C97">
        <w:rPr>
          <w:rFonts w:ascii="Times New Roman" w:hAnsi="Times New Roman" w:cs="Times New Roman"/>
          <w:i/>
          <w:iCs/>
          <w:sz w:val="28"/>
          <w:szCs w:val="28"/>
          <w:lang w:val="en-GB"/>
        </w:rPr>
        <w:t>Rape,</w:t>
      </w:r>
      <w:r w:rsidRPr="00E06C97">
        <w:rPr>
          <w:rFonts w:ascii="Times New Roman" w:hAnsi="Times New Roman" w:cs="Times New Roman"/>
          <w:sz w:val="28"/>
          <w:szCs w:val="28"/>
          <w:lang w:val="en-GB"/>
        </w:rPr>
        <w:t xml:space="preserve"> The Liffey Press</w:t>
      </w:r>
    </w:p>
    <w:p w14:paraId="6D991727"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251A25A9"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 xml:space="preserve">Programme(s) </w:t>
      </w:r>
      <w:r w:rsidR="00013678" w:rsidRPr="00E06C97">
        <w:rPr>
          <w:rFonts w:ascii="Times New Roman" w:hAnsi="Times New Roman" w:cs="Times New Roman"/>
          <w:b/>
          <w:bCs/>
          <w:sz w:val="28"/>
          <w:szCs w:val="28"/>
          <w:lang w:val="en-GB"/>
        </w:rPr>
        <w:t xml:space="preserve">in which this Module is </w:t>
      </w:r>
      <w:r w:rsidR="004661AA" w:rsidRPr="00E06C97">
        <w:rPr>
          <w:rFonts w:ascii="Times New Roman" w:hAnsi="Times New Roman" w:cs="Times New Roman"/>
          <w:b/>
          <w:bCs/>
          <w:sz w:val="28"/>
          <w:szCs w:val="28"/>
          <w:lang w:val="en-GB"/>
        </w:rPr>
        <w:t>offered</w:t>
      </w:r>
    </w:p>
    <w:p w14:paraId="77238CD9"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MAHRCJTFA </w:t>
      </w:r>
      <w:r w:rsidR="00013678"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Human Rights in Criminal Justice</w:t>
      </w:r>
    </w:p>
    <w:p w14:paraId="29DF5379"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MLHRCJTPA </w:t>
      </w:r>
      <w:r w:rsidR="00013678"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Human Rights in Criminal Justice</w:t>
      </w:r>
    </w:p>
    <w:p w14:paraId="77921F7F"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MLLAGETFA </w:t>
      </w:r>
      <w:r w:rsidR="00013678"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(General)</w:t>
      </w:r>
    </w:p>
    <w:p w14:paraId="3BCF4379"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MLLAGETPA </w:t>
      </w:r>
      <w:r w:rsidR="00013678"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(General) P/T</w:t>
      </w:r>
    </w:p>
    <w:p w14:paraId="195C4802"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MLECLATFA </w:t>
      </w:r>
      <w:r w:rsidR="00013678"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European and Comparative Law</w:t>
      </w:r>
    </w:p>
    <w:p w14:paraId="04434068"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MLECLATPA </w:t>
      </w:r>
      <w:r w:rsidR="00013678" w:rsidRPr="00E06C97">
        <w:rPr>
          <w:rFonts w:ascii="Times New Roman" w:hAnsi="Times New Roman" w:cs="Times New Roman"/>
          <w:sz w:val="28"/>
          <w:szCs w:val="28"/>
          <w:lang w:val="en-GB"/>
        </w:rPr>
        <w:t>– European and Comparative Law</w:t>
      </w:r>
      <w:r w:rsidRPr="00E06C97">
        <w:rPr>
          <w:rFonts w:ascii="Times New Roman" w:hAnsi="Times New Roman" w:cs="Times New Roman"/>
          <w:sz w:val="28"/>
          <w:szCs w:val="28"/>
          <w:lang w:val="en-GB"/>
        </w:rPr>
        <w:t xml:space="preserve"> </w:t>
      </w:r>
      <w:r w:rsidR="00013678" w:rsidRPr="00E06C97">
        <w:rPr>
          <w:rFonts w:ascii="Times New Roman" w:hAnsi="Times New Roman" w:cs="Times New Roman"/>
          <w:sz w:val="28"/>
          <w:szCs w:val="28"/>
          <w:lang w:val="en-GB"/>
        </w:rPr>
        <w:t>P/T</w:t>
      </w:r>
    </w:p>
    <w:p w14:paraId="230A9ACB"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68E11C62" w14:textId="5B5898A1"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Seme</w:t>
      </w:r>
      <w:r w:rsidR="00013678" w:rsidRPr="00E06C97">
        <w:rPr>
          <w:rFonts w:ascii="Times New Roman" w:hAnsi="Times New Roman" w:cs="Times New Roman"/>
          <w:b/>
          <w:bCs/>
          <w:sz w:val="28"/>
          <w:szCs w:val="28"/>
          <w:lang w:val="en-GB"/>
        </w:rPr>
        <w:t>ster</w:t>
      </w:r>
      <w:r w:rsidR="00737242" w:rsidRPr="00E06C97">
        <w:rPr>
          <w:rFonts w:ascii="Times New Roman" w:hAnsi="Times New Roman" w:cs="Times New Roman"/>
          <w:b/>
          <w:bCs/>
          <w:sz w:val="28"/>
          <w:szCs w:val="28"/>
          <w:lang w:val="en-GB"/>
        </w:rPr>
        <w:t xml:space="preserve"> &amp;</w:t>
      </w:r>
      <w:r w:rsidR="001F74E3" w:rsidRPr="00E06C97">
        <w:rPr>
          <w:rFonts w:ascii="Times New Roman" w:hAnsi="Times New Roman" w:cs="Times New Roman"/>
          <w:b/>
          <w:bCs/>
          <w:sz w:val="28"/>
          <w:szCs w:val="28"/>
          <w:lang w:val="en-GB"/>
        </w:rPr>
        <w:t xml:space="preserve"> </w:t>
      </w:r>
      <w:r w:rsidR="00013678" w:rsidRPr="00E06C97">
        <w:rPr>
          <w:rFonts w:ascii="Times New Roman" w:hAnsi="Times New Roman" w:cs="Times New Roman"/>
          <w:b/>
          <w:bCs/>
          <w:sz w:val="28"/>
          <w:szCs w:val="28"/>
          <w:lang w:val="en-GB"/>
        </w:rPr>
        <w:t>Year to be First Offered</w:t>
      </w:r>
    </w:p>
    <w:p w14:paraId="1F0AD61D" w14:textId="22E0EFCB" w:rsidR="004E27DE" w:rsidRPr="00E06C97" w:rsidRDefault="001F74E3"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Autumn </w:t>
      </w:r>
      <w:r w:rsidR="004E27DE" w:rsidRPr="00E06C97">
        <w:rPr>
          <w:rFonts w:ascii="Times New Roman" w:hAnsi="Times New Roman" w:cs="Times New Roman"/>
          <w:sz w:val="28"/>
          <w:szCs w:val="28"/>
          <w:lang w:val="en-GB"/>
        </w:rPr>
        <w:t>2015</w:t>
      </w:r>
    </w:p>
    <w:p w14:paraId="7DC4C955"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016CC7EE"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Academic Instruments</w:t>
      </w:r>
    </w:p>
    <w:p w14:paraId="453EA74A"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assignments weightings are as follows:</w:t>
      </w:r>
    </w:p>
    <w:p w14:paraId="0FA493B5"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40% Assignment (1,500 words)</w:t>
      </w:r>
    </w:p>
    <w:p w14:paraId="37C3532E"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40% Assignment</w:t>
      </w:r>
      <w:r w:rsidR="00013678"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(1,500 words)</w:t>
      </w:r>
    </w:p>
    <w:p w14:paraId="5B5AF00A" w14:textId="77777777" w:rsidR="004E27DE" w:rsidRPr="00E06C97" w:rsidRDefault="004E27DE"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20% (viva)</w:t>
      </w:r>
    </w:p>
    <w:p w14:paraId="4AB791CA" w14:textId="77777777" w:rsidR="004E27DE" w:rsidRPr="00E06C97" w:rsidRDefault="004E27DE" w:rsidP="005048ED">
      <w:pPr>
        <w:autoSpaceDE w:val="0"/>
        <w:autoSpaceDN w:val="0"/>
        <w:adjustRightInd w:val="0"/>
        <w:spacing w:after="0" w:line="360" w:lineRule="auto"/>
        <w:rPr>
          <w:rFonts w:ascii="Times New Roman" w:hAnsi="Times New Roman" w:cs="Times New Roman"/>
          <w:b/>
          <w:bCs/>
          <w:sz w:val="28"/>
          <w:szCs w:val="28"/>
          <w:lang w:val="en-GB"/>
        </w:rPr>
      </w:pPr>
    </w:p>
    <w:p w14:paraId="41471474"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6C050388" w14:textId="317B8A56" w:rsidR="00737242" w:rsidRPr="00E06C97" w:rsidRDefault="00737242" w:rsidP="00B95770">
      <w:pPr>
        <w:pStyle w:val="Heading1"/>
        <w:rPr>
          <w:lang w:val="en-GB" w:eastAsia="en-IE"/>
        </w:rPr>
      </w:pPr>
      <w:bookmarkStart w:id="318" w:name="_Toc490059479"/>
      <w:bookmarkStart w:id="319" w:name="_Toc491077214"/>
      <w:bookmarkStart w:id="320" w:name="_Toc491077987"/>
      <w:r w:rsidRPr="00E06C97">
        <w:rPr>
          <w:lang w:val="en-GB" w:eastAsia="en-IE"/>
        </w:rPr>
        <w:lastRenderedPageBreak/>
        <w:t xml:space="preserve">LA4052 </w:t>
      </w:r>
      <w:r w:rsidR="00B95770" w:rsidRPr="00E06C97">
        <w:rPr>
          <w:lang w:val="en-GB" w:eastAsia="en-IE"/>
        </w:rPr>
        <w:t>–</w:t>
      </w:r>
      <w:r w:rsidRPr="00E06C97">
        <w:rPr>
          <w:lang w:val="en-GB" w:eastAsia="en-IE"/>
        </w:rPr>
        <w:t xml:space="preserve"> INTRODUCTION TO LAWYERING 2</w:t>
      </w:r>
      <w:bookmarkEnd w:id="318"/>
      <w:bookmarkEnd w:id="319"/>
      <w:bookmarkEnd w:id="320"/>
    </w:p>
    <w:p w14:paraId="00235F3D" w14:textId="77777777" w:rsidR="00B95770" w:rsidRPr="00E06C97" w:rsidRDefault="00B95770"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34D48959" w14:textId="77777777" w:rsidR="00B95770" w:rsidRPr="00E06C97" w:rsidRDefault="00B95770" w:rsidP="00B9577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B95770" w:rsidRPr="00E06C97" w:rsidSect="00DA454E">
          <w:type w:val="continuous"/>
          <w:pgSz w:w="11906" w:h="16838"/>
          <w:pgMar w:top="1440" w:right="1440" w:bottom="1440" w:left="1440" w:header="708" w:footer="708" w:gutter="0"/>
          <w:cols w:space="708"/>
          <w:docGrid w:linePitch="360"/>
        </w:sectPr>
      </w:pPr>
    </w:p>
    <w:p w14:paraId="46248A69" w14:textId="14CA6D6C" w:rsidR="00B95770" w:rsidRPr="00E06C97" w:rsidRDefault="00B95770" w:rsidP="00B95770">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321" w:name="_Toc490059480"/>
      <w:bookmarkStart w:id="322" w:name="_Toc490059952"/>
      <w:bookmarkStart w:id="323" w:name="_Toc491077215"/>
      <w:r w:rsidRPr="00E06C97">
        <w:rPr>
          <w:rFonts w:ascii="Times New Roman" w:eastAsia="Times New Roman" w:hAnsi="Times New Roman" w:cs="Times New Roman"/>
          <w:b/>
          <w:bCs/>
          <w:kern w:val="36"/>
          <w:sz w:val="28"/>
          <w:szCs w:val="28"/>
          <w:lang w:val="en-GB" w:eastAsia="en-IE"/>
        </w:rPr>
        <w:t>Module Leader</w:t>
      </w:r>
      <w:bookmarkEnd w:id="321"/>
      <w:bookmarkEnd w:id="322"/>
      <w:bookmarkEnd w:id="323"/>
    </w:p>
    <w:p w14:paraId="38168FC2" w14:textId="5495E04B" w:rsidR="00B95770" w:rsidRPr="00E06C97" w:rsidRDefault="00B95770" w:rsidP="00B95770">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24" w:name="_Toc490059481"/>
      <w:bookmarkStart w:id="325" w:name="_Toc490059953"/>
      <w:bookmarkStart w:id="326" w:name="_Toc491077216"/>
      <w:r w:rsidRPr="00E06C97">
        <w:rPr>
          <w:rFonts w:ascii="Times New Roman" w:eastAsia="Times New Roman" w:hAnsi="Times New Roman" w:cs="Times New Roman"/>
          <w:bCs/>
          <w:kern w:val="36"/>
          <w:sz w:val="28"/>
          <w:szCs w:val="28"/>
          <w:lang w:val="en-GB" w:eastAsia="en-IE"/>
        </w:rPr>
        <w:t>Lydia Bracken</w:t>
      </w:r>
      <w:bookmarkEnd w:id="324"/>
      <w:bookmarkEnd w:id="325"/>
      <w:bookmarkEnd w:id="326"/>
    </w:p>
    <w:p w14:paraId="02DECACB" w14:textId="7DC69B43" w:rsidR="00B95770" w:rsidRPr="00E06C97" w:rsidRDefault="006956EB" w:rsidP="00B95770">
      <w:pPr>
        <w:shd w:val="clear" w:color="auto" w:fill="FFFFFF"/>
        <w:spacing w:after="0" w:line="360" w:lineRule="auto"/>
        <w:rPr>
          <w:rFonts w:ascii="Times New Roman" w:eastAsia="Times New Roman" w:hAnsi="Times New Roman" w:cs="Times New Roman"/>
          <w:sz w:val="28"/>
          <w:szCs w:val="28"/>
          <w:lang w:val="en-GB" w:eastAsia="en-IE"/>
        </w:rPr>
      </w:pPr>
      <w:hyperlink r:id="rId35" w:history="1">
        <w:hyperlink r:id="rId36" w:history="1">
          <w:r w:rsidR="008A24EF" w:rsidRPr="00E06C97">
            <w:rPr>
              <w:rStyle w:val="Hyperlink"/>
              <w:rFonts w:ascii="Times New Roman" w:hAnsi="Times New Roman" w:cs="Times New Roman"/>
              <w:sz w:val="28"/>
              <w:lang w:val="en-GB"/>
            </w:rPr>
            <w:t>Lydia.Bracken@ul.ie</w:t>
          </w:r>
        </w:hyperlink>
      </w:hyperlink>
    </w:p>
    <w:p w14:paraId="17657AA2" w14:textId="73A1F62E"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27" w:name="_Toc490059482"/>
      <w:bookmarkStart w:id="328" w:name="_Toc490059954"/>
      <w:bookmarkStart w:id="329" w:name="_Toc491077217"/>
      <w:r w:rsidRPr="00E06C97">
        <w:rPr>
          <w:rFonts w:ascii="Times New Roman" w:eastAsia="Times New Roman" w:hAnsi="Times New Roman" w:cs="Times New Roman"/>
          <w:b/>
          <w:bCs/>
          <w:kern w:val="36"/>
          <w:sz w:val="28"/>
          <w:szCs w:val="28"/>
          <w:lang w:val="en-GB" w:eastAsia="en-IE"/>
        </w:rPr>
        <w:t>Hours per Week</w:t>
      </w:r>
      <w:bookmarkEnd w:id="327"/>
      <w:bookmarkEnd w:id="328"/>
      <w:bookmarkEnd w:id="329"/>
    </w:p>
    <w:p w14:paraId="2B1E6701"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330" w:name="_Toc490059483"/>
      <w:r w:rsidRPr="00E06C97">
        <w:rPr>
          <w:rFonts w:ascii="Times New Roman" w:eastAsia="Times New Roman" w:hAnsi="Times New Roman" w:cs="Times New Roman"/>
          <w:iCs/>
          <w:sz w:val="28"/>
          <w:szCs w:val="28"/>
          <w:lang w:val="en-GB" w:eastAsia="en-IE"/>
        </w:rPr>
        <w:t xml:space="preserve">Lab: </w:t>
      </w:r>
      <w:r w:rsidRPr="00E06C97">
        <w:rPr>
          <w:rFonts w:ascii="Times New Roman" w:eastAsia="Times New Roman" w:hAnsi="Times New Roman" w:cs="Times New Roman"/>
          <w:sz w:val="28"/>
          <w:szCs w:val="28"/>
          <w:lang w:val="en-GB" w:eastAsia="en-IE"/>
        </w:rPr>
        <w:t>3</w:t>
      </w:r>
      <w:bookmarkEnd w:id="330"/>
    </w:p>
    <w:p w14:paraId="48625626"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331" w:name="_Toc490059484"/>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331"/>
    </w:p>
    <w:p w14:paraId="70D854DF" w14:textId="77777777" w:rsidR="00B95770" w:rsidRPr="00E06C97" w:rsidRDefault="00B95770"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B95770" w:rsidRPr="00E06C97" w:rsidSect="00DA454E">
          <w:type w:val="continuous"/>
          <w:pgSz w:w="11906" w:h="16838"/>
          <w:pgMar w:top="1440" w:right="1440" w:bottom="1440" w:left="1440" w:header="708" w:footer="708" w:gutter="0"/>
          <w:cols w:num="2" w:space="708"/>
          <w:docGrid w:linePitch="360"/>
        </w:sectPr>
      </w:pPr>
    </w:p>
    <w:p w14:paraId="6809455B" w14:textId="58A5EF40" w:rsidR="00B95770" w:rsidRPr="00E06C97" w:rsidRDefault="00B95770"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p>
    <w:p w14:paraId="7F8FBFE6" w14:textId="6105ECFC"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32" w:name="_Toc491077218"/>
      <w:r>
        <w:rPr>
          <w:rFonts w:ascii="Times New Roman" w:eastAsia="Times New Roman" w:hAnsi="Times New Roman" w:cs="Times New Roman"/>
          <w:b/>
          <w:bCs/>
          <w:kern w:val="36"/>
          <w:sz w:val="28"/>
          <w:szCs w:val="28"/>
          <w:lang w:val="en-GB" w:eastAsia="en-IE"/>
        </w:rPr>
        <w:t>Rationale &amp; Purpose of the Module</w:t>
      </w:r>
      <w:bookmarkEnd w:id="332"/>
    </w:p>
    <w:p w14:paraId="48C1E16D"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The aim of this module is to provide a detailed understanding of the operation and practice of the legal system in Ireland, paying particular attention to the necessary skills inherent in the process of law at all levels. It forms part of a sequential number of modules within which this aim is achieved.</w:t>
      </w:r>
    </w:p>
    <w:p w14:paraId="46B6959E" w14:textId="77777777" w:rsidR="00B95770" w:rsidRPr="00E06C97" w:rsidRDefault="00B95770" w:rsidP="005048ED">
      <w:pPr>
        <w:shd w:val="clear" w:color="auto" w:fill="FFFFFF"/>
        <w:spacing w:after="0" w:line="360" w:lineRule="auto"/>
        <w:rPr>
          <w:rFonts w:ascii="Times New Roman" w:eastAsia="Times New Roman" w:hAnsi="Times New Roman" w:cs="Times New Roman"/>
          <w:sz w:val="28"/>
          <w:szCs w:val="28"/>
          <w:lang w:val="en-GB" w:eastAsia="en-IE"/>
        </w:rPr>
      </w:pPr>
    </w:p>
    <w:p w14:paraId="50F1EAA3" w14:textId="422FE3D2"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33" w:name="_Toc490059486"/>
      <w:bookmarkStart w:id="334" w:name="_Toc490059956"/>
      <w:bookmarkStart w:id="335" w:name="_Toc491077219"/>
      <w:r w:rsidRPr="00E06C97">
        <w:rPr>
          <w:rFonts w:ascii="Times New Roman" w:eastAsia="Times New Roman" w:hAnsi="Times New Roman" w:cs="Times New Roman"/>
          <w:b/>
          <w:bCs/>
          <w:kern w:val="36"/>
          <w:sz w:val="28"/>
          <w:szCs w:val="28"/>
          <w:lang w:val="en-GB" w:eastAsia="en-IE"/>
        </w:rPr>
        <w:t>Syllabus</w:t>
      </w:r>
      <w:bookmarkEnd w:id="333"/>
      <w:bookmarkEnd w:id="334"/>
      <w:bookmarkEnd w:id="335"/>
    </w:p>
    <w:p w14:paraId="6BC35976" w14:textId="1690D4C0"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The objective of this module is to ensure that upon successful completion students have begun to deal with core issues in the practice of law including logical reasoning, questioning, option generation, problem solving, oral argument</w:t>
      </w:r>
      <w:r w:rsidR="004F5DD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advocacy together with client interviewing. The syllabus will focus extensively on self-directed learning and active exercises. In addition, students will be expected to explore the role of ethics and professional responsibility in the legal system. </w:t>
      </w:r>
    </w:p>
    <w:p w14:paraId="6596A34A" w14:textId="77777777" w:rsidR="00B95770" w:rsidRPr="00E06C97" w:rsidRDefault="00B95770" w:rsidP="005048ED">
      <w:pPr>
        <w:shd w:val="clear" w:color="auto" w:fill="FFFFFF"/>
        <w:spacing w:after="0" w:line="360" w:lineRule="auto"/>
        <w:rPr>
          <w:rFonts w:ascii="Times New Roman" w:eastAsia="Times New Roman" w:hAnsi="Times New Roman" w:cs="Times New Roman"/>
          <w:sz w:val="28"/>
          <w:szCs w:val="28"/>
          <w:lang w:val="en-GB" w:eastAsia="en-IE"/>
        </w:rPr>
      </w:pPr>
    </w:p>
    <w:p w14:paraId="404BF370" w14:textId="33FC35D0"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36" w:name="_Toc490059487"/>
      <w:bookmarkStart w:id="337" w:name="_Toc490059957"/>
      <w:bookmarkStart w:id="338" w:name="_Toc491077220"/>
      <w:r w:rsidRPr="00E06C97">
        <w:rPr>
          <w:rFonts w:ascii="Times New Roman" w:eastAsia="Times New Roman" w:hAnsi="Times New Roman" w:cs="Times New Roman"/>
          <w:b/>
          <w:bCs/>
          <w:kern w:val="36"/>
          <w:sz w:val="28"/>
          <w:szCs w:val="28"/>
          <w:lang w:val="en-GB" w:eastAsia="en-IE"/>
        </w:rPr>
        <w:t>Learning Outcomes</w:t>
      </w:r>
      <w:bookmarkEnd w:id="336"/>
      <w:bookmarkEnd w:id="337"/>
      <w:bookmarkEnd w:id="338"/>
    </w:p>
    <w:p w14:paraId="32E61527" w14:textId="77777777" w:rsidR="00737242" w:rsidRPr="004F5DD8" w:rsidRDefault="00737242" w:rsidP="004F5DD8">
      <w:pPr>
        <w:shd w:val="clear" w:color="auto" w:fill="FFFFFF"/>
        <w:spacing w:after="0" w:line="360" w:lineRule="auto"/>
        <w:rPr>
          <w:rFonts w:ascii="Times New Roman" w:eastAsia="Times New Roman" w:hAnsi="Times New Roman" w:cs="Times New Roman"/>
          <w:sz w:val="28"/>
          <w:szCs w:val="28"/>
          <w:lang w:val="en-GB" w:eastAsia="en-IE"/>
        </w:rPr>
      </w:pPr>
      <w:r w:rsidRPr="004F5DD8">
        <w:rPr>
          <w:rFonts w:ascii="Times New Roman" w:eastAsia="Times New Roman" w:hAnsi="Times New Roman" w:cs="Times New Roman"/>
          <w:sz w:val="28"/>
          <w:szCs w:val="28"/>
          <w:lang w:val="en-GB" w:eastAsia="en-IE"/>
        </w:rPr>
        <w:t xml:space="preserve">On successful completion of this module, students will be able to: </w:t>
      </w:r>
    </w:p>
    <w:p w14:paraId="3FC63CD4" w14:textId="7524CB95" w:rsidR="00737242" w:rsidRPr="00E06C97" w:rsidRDefault="00737242" w:rsidP="009F175A">
      <w:pPr>
        <w:pStyle w:val="ListParagraph"/>
        <w:numPr>
          <w:ilvl w:val="0"/>
          <w:numId w:val="6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Identify the core areas in legal practice such as logical reasoning, problem solving</w:t>
      </w:r>
      <w:r w:rsidR="004F5DD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option generation.</w:t>
      </w:r>
    </w:p>
    <w:p w14:paraId="33186BAE" w14:textId="1BAF60FD" w:rsidR="00737242" w:rsidRPr="00E06C97" w:rsidRDefault="00737242" w:rsidP="009F175A">
      <w:pPr>
        <w:pStyle w:val="ListParagraph"/>
        <w:numPr>
          <w:ilvl w:val="0"/>
          <w:numId w:val="6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Specify the key role of lawyers within the wider community and the underlying responsibility of legal practice. </w:t>
      </w:r>
    </w:p>
    <w:p w14:paraId="4AE7C3CF" w14:textId="32287F69" w:rsidR="00737242" w:rsidRPr="00E06C97" w:rsidRDefault="00737242" w:rsidP="009F175A">
      <w:pPr>
        <w:pStyle w:val="ListParagraph"/>
        <w:numPr>
          <w:ilvl w:val="0"/>
          <w:numId w:val="6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Outline the process for effective client interviewing.</w:t>
      </w:r>
    </w:p>
    <w:p w14:paraId="384FAE9F" w14:textId="56ACAD25" w:rsidR="00737242" w:rsidRPr="00E06C97" w:rsidRDefault="00737242" w:rsidP="009F175A">
      <w:pPr>
        <w:pStyle w:val="ListParagraph"/>
        <w:numPr>
          <w:ilvl w:val="0"/>
          <w:numId w:val="66"/>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 xml:space="preserve">Distinguish the role of advocacy in legal argument from advocacy for public or sectional interest. </w:t>
      </w:r>
    </w:p>
    <w:p w14:paraId="44FBB100" w14:textId="77777777" w:rsidR="00B95770" w:rsidRPr="00E06C97" w:rsidRDefault="00B95770" w:rsidP="00DD3B91">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63EADC1B" w14:textId="7082D875"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39" w:name="_Toc490059488"/>
      <w:bookmarkStart w:id="340" w:name="_Toc490059958"/>
      <w:bookmarkStart w:id="341" w:name="_Toc491077221"/>
      <w:r w:rsidRPr="00E06C97">
        <w:rPr>
          <w:rFonts w:ascii="Times New Roman" w:eastAsia="Times New Roman" w:hAnsi="Times New Roman" w:cs="Times New Roman"/>
          <w:b/>
          <w:bCs/>
          <w:kern w:val="36"/>
          <w:sz w:val="28"/>
          <w:szCs w:val="28"/>
          <w:lang w:val="en-GB" w:eastAsia="en-IE"/>
        </w:rPr>
        <w:t>Primary Texts</w:t>
      </w:r>
      <w:bookmarkEnd w:id="339"/>
      <w:bookmarkEnd w:id="340"/>
      <w:bookmarkEnd w:id="341"/>
    </w:p>
    <w:p w14:paraId="440AE98D" w14:textId="77777777" w:rsidR="00737242" w:rsidRPr="00E06C97" w:rsidRDefault="00737242" w:rsidP="009F175A">
      <w:pPr>
        <w:pStyle w:val="ListParagraph"/>
        <w:numPr>
          <w:ilvl w:val="0"/>
          <w:numId w:val="6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Schweppe, Kennedy and Donnelly, </w:t>
      </w:r>
      <w:r w:rsidRPr="00E06C97">
        <w:rPr>
          <w:rFonts w:ascii="Times New Roman" w:hAnsi="Times New Roman" w:cs="Times New Roman"/>
          <w:i/>
          <w:sz w:val="28"/>
          <w:szCs w:val="28"/>
          <w:lang w:val="en-GB"/>
        </w:rPr>
        <w:t>H</w:t>
      </w:r>
      <w:r w:rsidRPr="00E06C97">
        <w:rPr>
          <w:rFonts w:ascii="Times New Roman" w:hAnsi="Times New Roman" w:cs="Times New Roman"/>
          <w:sz w:val="28"/>
          <w:szCs w:val="28"/>
          <w:lang w:val="en-GB"/>
        </w:rPr>
        <w:t>o</w:t>
      </w:r>
      <w:r w:rsidRPr="00E06C97">
        <w:rPr>
          <w:rFonts w:ascii="Times New Roman" w:hAnsi="Times New Roman" w:cs="Times New Roman"/>
          <w:i/>
          <w:sz w:val="28"/>
          <w:szCs w:val="28"/>
          <w:lang w:val="en-GB"/>
        </w:rPr>
        <w:t>w to think, write and cite: Key skills for Irish law students</w:t>
      </w:r>
      <w:r w:rsidRPr="00E06C97">
        <w:rPr>
          <w:rFonts w:ascii="Times New Roman" w:hAnsi="Times New Roman" w:cs="Times New Roman"/>
          <w:sz w:val="28"/>
          <w:szCs w:val="28"/>
          <w:lang w:val="en-GB"/>
        </w:rPr>
        <w:t xml:space="preserve"> (2</w:t>
      </w:r>
      <w:r w:rsidRPr="004F5DD8">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edn, Roundhall 2016)</w:t>
      </w:r>
    </w:p>
    <w:p w14:paraId="57ACA597" w14:textId="77777777" w:rsidR="00B95770" w:rsidRPr="00E06C97" w:rsidRDefault="00B95770" w:rsidP="00B95770">
      <w:pPr>
        <w:pStyle w:val="ListParagraph"/>
        <w:spacing w:after="0" w:line="360" w:lineRule="auto"/>
        <w:rPr>
          <w:rFonts w:ascii="Times New Roman" w:hAnsi="Times New Roman" w:cs="Times New Roman"/>
          <w:sz w:val="28"/>
          <w:szCs w:val="28"/>
          <w:lang w:val="en-GB"/>
        </w:rPr>
      </w:pPr>
    </w:p>
    <w:p w14:paraId="71AE95B8" w14:textId="776A1BEF" w:rsidR="00737242" w:rsidRPr="00E06C97" w:rsidRDefault="00737242"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342" w:name="_Toc490059489"/>
      <w:bookmarkStart w:id="343" w:name="_Toc490059959"/>
      <w:bookmarkStart w:id="344" w:name="_Toc491077222"/>
      <w:r w:rsidRPr="00E06C97">
        <w:rPr>
          <w:rFonts w:ascii="Times New Roman" w:eastAsia="Times New Roman" w:hAnsi="Times New Roman" w:cs="Times New Roman"/>
          <w:b/>
          <w:bCs/>
          <w:kern w:val="36"/>
          <w:sz w:val="28"/>
          <w:szCs w:val="28"/>
          <w:lang w:val="en-GB" w:eastAsia="en-IE"/>
        </w:rPr>
        <w:t>Other Relevant Texts</w:t>
      </w:r>
      <w:bookmarkEnd w:id="342"/>
      <w:bookmarkEnd w:id="343"/>
      <w:bookmarkEnd w:id="344"/>
    </w:p>
    <w:p w14:paraId="51B2A955" w14:textId="77777777" w:rsidR="00737242" w:rsidRPr="00E06C97" w:rsidRDefault="00737242" w:rsidP="009F175A">
      <w:pPr>
        <w:pStyle w:val="ListParagraph"/>
        <w:numPr>
          <w:ilvl w:val="0"/>
          <w:numId w:val="6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Kee, C. </w:t>
      </w:r>
      <w:r w:rsidRPr="00E06C97">
        <w:rPr>
          <w:rFonts w:ascii="Times New Roman" w:hAnsi="Times New Roman" w:cs="Times New Roman"/>
          <w:i/>
          <w:sz w:val="28"/>
          <w:szCs w:val="28"/>
          <w:lang w:val="en-GB"/>
        </w:rPr>
        <w:t>The Art of Argument: A Guide to Mooting</w:t>
      </w:r>
      <w:r w:rsidRPr="00E06C97">
        <w:rPr>
          <w:rFonts w:ascii="Times New Roman" w:hAnsi="Times New Roman" w:cs="Times New Roman"/>
          <w:sz w:val="28"/>
          <w:szCs w:val="28"/>
          <w:lang w:val="en-GB"/>
        </w:rPr>
        <w:t xml:space="preserve"> (Cambridge: Cambridge University Press 2006) </w:t>
      </w:r>
    </w:p>
    <w:p w14:paraId="4E16F486" w14:textId="693D19D8" w:rsidR="00737242" w:rsidRPr="00E06C97" w:rsidRDefault="00737242" w:rsidP="009F175A">
      <w:pPr>
        <w:pStyle w:val="ListParagraph"/>
        <w:numPr>
          <w:ilvl w:val="0"/>
          <w:numId w:val="6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Morley, M. </w:t>
      </w:r>
      <w:r w:rsidRPr="00E06C97">
        <w:rPr>
          <w:rFonts w:ascii="Times New Roman" w:hAnsi="Times New Roman" w:cs="Times New Roman"/>
          <w:i/>
          <w:sz w:val="28"/>
          <w:szCs w:val="28"/>
          <w:lang w:val="en-GB"/>
        </w:rPr>
        <w:t>The Devil</w:t>
      </w:r>
      <w:r w:rsidR="004E30EF" w:rsidRPr="00E06C97">
        <w:rPr>
          <w:rFonts w:ascii="Times New Roman" w:hAnsi="Times New Roman" w:cs="Times New Roman"/>
          <w:i/>
          <w:sz w:val="28"/>
          <w:szCs w:val="28"/>
          <w:lang w:val="en-GB"/>
        </w:rPr>
        <w:t>’</w:t>
      </w:r>
      <w:r w:rsidRPr="00E06C97">
        <w:rPr>
          <w:rFonts w:ascii="Times New Roman" w:hAnsi="Times New Roman" w:cs="Times New Roman"/>
          <w:i/>
          <w:sz w:val="28"/>
          <w:szCs w:val="28"/>
          <w:lang w:val="en-GB"/>
        </w:rPr>
        <w:t>s Advocate: A Short Polemic on How to Be Seriously Good in Court</w:t>
      </w:r>
      <w:r w:rsidRPr="00E06C97">
        <w:rPr>
          <w:rFonts w:ascii="Times New Roman" w:hAnsi="Times New Roman" w:cs="Times New Roman"/>
          <w:sz w:val="28"/>
          <w:szCs w:val="28"/>
          <w:lang w:val="en-GB"/>
        </w:rPr>
        <w:t xml:space="preserve"> (London: Sweet and Maxwell 2009)</w:t>
      </w:r>
    </w:p>
    <w:p w14:paraId="61AF9FEE" w14:textId="77777777" w:rsidR="00737242" w:rsidRPr="00E06C97" w:rsidRDefault="00737242" w:rsidP="009F175A">
      <w:pPr>
        <w:pStyle w:val="ListParagraph"/>
        <w:numPr>
          <w:ilvl w:val="0"/>
          <w:numId w:val="6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Hill, J., </w:t>
      </w:r>
      <w:r w:rsidRPr="00E06C97">
        <w:rPr>
          <w:rFonts w:ascii="Times New Roman" w:hAnsi="Times New Roman" w:cs="Times New Roman"/>
          <w:i/>
          <w:iCs/>
          <w:sz w:val="28"/>
          <w:szCs w:val="28"/>
          <w:lang w:val="en-GB"/>
        </w:rPr>
        <w:t xml:space="preserve">A Practical Guide to Mooting </w:t>
      </w:r>
      <w:r w:rsidRPr="00E06C97">
        <w:rPr>
          <w:rFonts w:ascii="Times New Roman" w:hAnsi="Times New Roman" w:cs="Times New Roman"/>
          <w:sz w:val="28"/>
          <w:szCs w:val="28"/>
          <w:lang w:val="en-GB"/>
        </w:rPr>
        <w:t>(Palgrave Macmillan 2009)</w:t>
      </w:r>
    </w:p>
    <w:p w14:paraId="299752D7" w14:textId="77777777" w:rsidR="00737242" w:rsidRPr="00E06C97" w:rsidRDefault="00737242" w:rsidP="009F175A">
      <w:pPr>
        <w:pStyle w:val="ListParagraph"/>
        <w:numPr>
          <w:ilvl w:val="0"/>
          <w:numId w:val="6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Snape and Watt, </w:t>
      </w:r>
      <w:r w:rsidRPr="00E06C97">
        <w:rPr>
          <w:rFonts w:ascii="Times New Roman" w:hAnsi="Times New Roman" w:cs="Times New Roman"/>
          <w:i/>
          <w:iCs/>
          <w:sz w:val="28"/>
          <w:szCs w:val="28"/>
          <w:lang w:val="en-GB"/>
        </w:rPr>
        <w:t xml:space="preserve">How to Moot: A Student Guide to Mooting </w:t>
      </w:r>
      <w:r w:rsidRPr="00E06C97">
        <w:rPr>
          <w:rFonts w:ascii="Times New Roman" w:hAnsi="Times New Roman" w:cs="Times New Roman"/>
          <w:sz w:val="28"/>
          <w:szCs w:val="28"/>
          <w:lang w:val="en-GB"/>
        </w:rPr>
        <w:t>(2</w:t>
      </w:r>
      <w:r w:rsidRPr="00E06C97">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edn, Oxford University Press, 2012) </w:t>
      </w:r>
    </w:p>
    <w:p w14:paraId="2D51D2BB" w14:textId="1FA2FCEE" w:rsidR="00737242" w:rsidRPr="00E06C97" w:rsidRDefault="00737242" w:rsidP="009F175A">
      <w:pPr>
        <w:pStyle w:val="ListParagraph"/>
        <w:numPr>
          <w:ilvl w:val="0"/>
          <w:numId w:val="6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Williams, G</w:t>
      </w:r>
      <w:r w:rsidR="004F5DD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E06C97">
        <w:rPr>
          <w:rFonts w:ascii="Times New Roman" w:hAnsi="Times New Roman" w:cs="Times New Roman"/>
          <w:i/>
          <w:sz w:val="28"/>
          <w:szCs w:val="28"/>
          <w:lang w:val="en-GB"/>
        </w:rPr>
        <w:t>Glanville Williams Learning the Law</w:t>
      </w:r>
      <w:r w:rsidRPr="00E06C97">
        <w:rPr>
          <w:rFonts w:ascii="Times New Roman" w:hAnsi="Times New Roman" w:cs="Times New Roman"/>
          <w:sz w:val="28"/>
          <w:szCs w:val="28"/>
          <w:lang w:val="en-GB"/>
        </w:rPr>
        <w:t xml:space="preserve"> (Smith, A.T.H. </w:t>
      </w:r>
      <w:r w:rsidR="00E06C97" w:rsidRPr="00E06C97">
        <w:rPr>
          <w:rFonts w:ascii="Times New Roman" w:hAnsi="Times New Roman" w:cs="Times New Roman"/>
          <w:sz w:val="28"/>
          <w:szCs w:val="28"/>
          <w:lang w:val="en-GB"/>
        </w:rPr>
        <w:t>Ed</w:t>
      </w:r>
      <w:r w:rsidRPr="00E06C97">
        <w:rPr>
          <w:rFonts w:ascii="Times New Roman" w:hAnsi="Times New Roman" w:cs="Times New Roman"/>
          <w:sz w:val="28"/>
          <w:szCs w:val="28"/>
          <w:lang w:val="en-GB"/>
        </w:rPr>
        <w:t>) (14</w:t>
      </w:r>
      <w:r w:rsidRPr="004F5DD8">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edn. London: Sweet and Maxwell 2010)</w:t>
      </w:r>
    </w:p>
    <w:p w14:paraId="35B5CA92" w14:textId="77777777" w:rsidR="00B95770" w:rsidRPr="00E06C97" w:rsidRDefault="00B95770" w:rsidP="00DD3B91">
      <w:pPr>
        <w:pStyle w:val="ListParagraph"/>
        <w:spacing w:after="0" w:line="360" w:lineRule="auto"/>
        <w:ind w:left="360"/>
        <w:rPr>
          <w:rFonts w:ascii="Times New Roman" w:hAnsi="Times New Roman" w:cs="Times New Roman"/>
          <w:sz w:val="28"/>
          <w:szCs w:val="28"/>
          <w:lang w:val="en-GB"/>
        </w:rPr>
      </w:pPr>
    </w:p>
    <w:p w14:paraId="370E147E" w14:textId="1E1E725B"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45" w:name="_Toc490059490"/>
      <w:bookmarkStart w:id="346" w:name="_Toc490059960"/>
      <w:bookmarkStart w:id="347" w:name="_Toc491077223"/>
      <w:r w:rsidRPr="00E06C97">
        <w:rPr>
          <w:rFonts w:ascii="Times New Roman" w:eastAsia="Times New Roman" w:hAnsi="Times New Roman" w:cs="Times New Roman"/>
          <w:b/>
          <w:bCs/>
          <w:kern w:val="36"/>
          <w:sz w:val="28"/>
          <w:szCs w:val="28"/>
          <w:lang w:val="en-GB" w:eastAsia="en-IE"/>
        </w:rPr>
        <w:t>Semester &amp; Year to be First Offered</w:t>
      </w:r>
      <w:bookmarkEnd w:id="345"/>
      <w:bookmarkEnd w:id="346"/>
      <w:bookmarkEnd w:id="347"/>
    </w:p>
    <w:p w14:paraId="32350755" w14:textId="0CF0CF57" w:rsidR="00737242" w:rsidRPr="00E06C97" w:rsidRDefault="00B95770"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Spring 20</w:t>
      </w:r>
      <w:r w:rsidR="00737242" w:rsidRPr="00E06C97">
        <w:rPr>
          <w:rFonts w:ascii="Times New Roman" w:eastAsia="Times New Roman" w:hAnsi="Times New Roman" w:cs="Times New Roman"/>
          <w:sz w:val="28"/>
          <w:szCs w:val="28"/>
          <w:lang w:val="en-GB" w:eastAsia="en-IE"/>
        </w:rPr>
        <w:t>09</w:t>
      </w:r>
    </w:p>
    <w:p w14:paraId="0D4EF8B4" w14:textId="77777777" w:rsidR="00B95770" w:rsidRPr="00E06C97" w:rsidRDefault="00B95770" w:rsidP="005048ED">
      <w:pPr>
        <w:shd w:val="clear" w:color="auto" w:fill="FFFFFF"/>
        <w:spacing w:after="0" w:line="360" w:lineRule="auto"/>
        <w:rPr>
          <w:rFonts w:ascii="Times New Roman" w:eastAsia="Times New Roman" w:hAnsi="Times New Roman" w:cs="Times New Roman"/>
          <w:sz w:val="28"/>
          <w:szCs w:val="28"/>
          <w:lang w:val="en-GB" w:eastAsia="en-IE"/>
        </w:rPr>
      </w:pPr>
    </w:p>
    <w:p w14:paraId="37670E63" w14:textId="5A4A8046"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48" w:name="_Toc490059491"/>
      <w:bookmarkStart w:id="349" w:name="_Toc490059961"/>
      <w:bookmarkStart w:id="350" w:name="_Toc491077224"/>
      <w:r w:rsidRPr="00E06C97">
        <w:rPr>
          <w:rFonts w:ascii="Times New Roman" w:eastAsia="Times New Roman" w:hAnsi="Times New Roman" w:cs="Times New Roman"/>
          <w:b/>
          <w:bCs/>
          <w:kern w:val="36"/>
          <w:sz w:val="28"/>
          <w:szCs w:val="28"/>
          <w:lang w:val="en-GB" w:eastAsia="en-IE"/>
        </w:rPr>
        <w:t>Academic Instruments</w:t>
      </w:r>
      <w:bookmarkEnd w:id="348"/>
      <w:bookmarkEnd w:id="349"/>
      <w:bookmarkEnd w:id="350"/>
    </w:p>
    <w:p w14:paraId="079FC2E3" w14:textId="24145BF0"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50% In-term assessment</w:t>
      </w:r>
    </w:p>
    <w:p w14:paraId="1704268E" w14:textId="1DBDEEBF"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50% End</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of</w:t>
      </w:r>
      <w:r w:rsidR="0050684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term assessment </w:t>
      </w:r>
    </w:p>
    <w:p w14:paraId="1099DE7D"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45639AAE" w14:textId="77777777" w:rsidR="00DA454E" w:rsidRDefault="00DA454E">
      <w:pPr>
        <w:rPr>
          <w:rFonts w:ascii="Times New Roman" w:hAnsi="Times New Roman" w:cs="Times New Roman"/>
          <w:b/>
          <w:color w:val="4F81BD" w:themeColor="accent1"/>
          <w:sz w:val="32"/>
          <w:szCs w:val="28"/>
          <w:lang w:val="en-GB" w:eastAsia="en-IE"/>
        </w:rPr>
      </w:pPr>
      <w:bookmarkStart w:id="351" w:name="_Toc490059492"/>
      <w:r>
        <w:rPr>
          <w:lang w:val="en-GB" w:eastAsia="en-IE"/>
        </w:rPr>
        <w:br w:type="page"/>
      </w:r>
    </w:p>
    <w:p w14:paraId="67017356" w14:textId="412862D0" w:rsidR="00737242" w:rsidRPr="00E06C97" w:rsidRDefault="00737242" w:rsidP="00B95770">
      <w:pPr>
        <w:pStyle w:val="Heading1"/>
        <w:rPr>
          <w:lang w:val="en-GB" w:eastAsia="en-IE"/>
        </w:rPr>
      </w:pPr>
      <w:bookmarkStart w:id="352" w:name="_Toc491077225"/>
      <w:bookmarkStart w:id="353" w:name="_Toc491077988"/>
      <w:r w:rsidRPr="00E06C97">
        <w:rPr>
          <w:lang w:val="en-GB" w:eastAsia="en-IE"/>
        </w:rPr>
        <w:lastRenderedPageBreak/>
        <w:t xml:space="preserve">LA4068 </w:t>
      </w:r>
      <w:r w:rsidR="00B95770" w:rsidRPr="00E06C97">
        <w:rPr>
          <w:lang w:val="en-GB" w:eastAsia="en-IE"/>
        </w:rPr>
        <w:t>–</w:t>
      </w:r>
      <w:r w:rsidRPr="00E06C97">
        <w:rPr>
          <w:lang w:val="en-GB" w:eastAsia="en-IE"/>
        </w:rPr>
        <w:t xml:space="preserve"> CRIME AND CRIMINAL JUSTICE</w:t>
      </w:r>
      <w:bookmarkEnd w:id="351"/>
      <w:bookmarkEnd w:id="352"/>
      <w:bookmarkEnd w:id="353"/>
    </w:p>
    <w:p w14:paraId="1BF291EA" w14:textId="77777777" w:rsidR="00B95770" w:rsidRPr="00E06C97" w:rsidRDefault="00B95770" w:rsidP="00B95770">
      <w:pPr>
        <w:rPr>
          <w:lang w:val="en-GB" w:eastAsia="en-IE"/>
        </w:rPr>
      </w:pPr>
    </w:p>
    <w:p w14:paraId="1FB19700" w14:textId="77777777" w:rsidR="00B95770" w:rsidRPr="00E06C97" w:rsidRDefault="00B95770" w:rsidP="00B95770">
      <w:pPr>
        <w:shd w:val="clear" w:color="auto" w:fill="FFFFFF"/>
        <w:spacing w:after="0" w:line="360" w:lineRule="auto"/>
        <w:outlineLvl w:val="0"/>
        <w:rPr>
          <w:rFonts w:ascii="Times New Roman" w:eastAsia="Times New Roman" w:hAnsi="Times New Roman" w:cs="Times New Roman"/>
          <w:b/>
          <w:bCs/>
          <w:kern w:val="36"/>
          <w:sz w:val="28"/>
          <w:szCs w:val="28"/>
          <w:lang w:val="en-GB" w:eastAsia="ga-IE"/>
        </w:rPr>
        <w:sectPr w:rsidR="00B95770" w:rsidRPr="00E06C97" w:rsidSect="00DA454E">
          <w:type w:val="continuous"/>
          <w:pgSz w:w="11906" w:h="16838"/>
          <w:pgMar w:top="1440" w:right="1440" w:bottom="1440" w:left="1440" w:header="708" w:footer="708" w:gutter="0"/>
          <w:cols w:space="708"/>
          <w:docGrid w:linePitch="360"/>
        </w:sectPr>
      </w:pPr>
    </w:p>
    <w:p w14:paraId="344298AA" w14:textId="78CB05FC" w:rsidR="00B95770" w:rsidRPr="00E06C97" w:rsidRDefault="00B95770" w:rsidP="00B95770">
      <w:pPr>
        <w:shd w:val="clear" w:color="auto" w:fill="FFFFFF"/>
        <w:spacing w:after="0" w:line="360" w:lineRule="auto"/>
        <w:outlineLvl w:val="0"/>
        <w:rPr>
          <w:rFonts w:ascii="Times New Roman" w:eastAsia="Times New Roman" w:hAnsi="Times New Roman" w:cs="Times New Roman"/>
          <w:b/>
          <w:bCs/>
          <w:kern w:val="36"/>
          <w:sz w:val="28"/>
          <w:szCs w:val="28"/>
          <w:lang w:val="en-GB" w:eastAsia="ga-IE"/>
        </w:rPr>
      </w:pPr>
      <w:bookmarkStart w:id="354" w:name="_Toc490059493"/>
      <w:bookmarkStart w:id="355" w:name="_Toc490059963"/>
      <w:bookmarkStart w:id="356" w:name="_Toc491077226"/>
      <w:r w:rsidRPr="00E06C97">
        <w:rPr>
          <w:rFonts w:ascii="Times New Roman" w:eastAsia="Times New Roman" w:hAnsi="Times New Roman" w:cs="Times New Roman"/>
          <w:b/>
          <w:bCs/>
          <w:kern w:val="36"/>
          <w:sz w:val="28"/>
          <w:szCs w:val="28"/>
          <w:lang w:val="en-GB" w:eastAsia="ga-IE"/>
        </w:rPr>
        <w:t>Module Leader</w:t>
      </w:r>
      <w:bookmarkEnd w:id="354"/>
      <w:bookmarkEnd w:id="355"/>
      <w:bookmarkEnd w:id="356"/>
    </w:p>
    <w:p w14:paraId="3EEF6BC7" w14:textId="020683A5" w:rsidR="00B95770" w:rsidRPr="00E06C97" w:rsidRDefault="00B95770" w:rsidP="00B95770">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57" w:name="_Toc490059494"/>
      <w:bookmarkStart w:id="358" w:name="_Toc490059964"/>
      <w:bookmarkStart w:id="359" w:name="_Toc491077227"/>
      <w:r w:rsidRPr="00E06C97">
        <w:rPr>
          <w:rFonts w:ascii="Times New Roman" w:eastAsia="Times New Roman" w:hAnsi="Times New Roman" w:cs="Times New Roman"/>
          <w:bCs/>
          <w:kern w:val="36"/>
          <w:sz w:val="28"/>
          <w:szCs w:val="28"/>
          <w:lang w:val="en-GB" w:eastAsia="ga-IE"/>
        </w:rPr>
        <w:t>Jennifer Schweppe</w:t>
      </w:r>
      <w:bookmarkEnd w:id="357"/>
      <w:bookmarkEnd w:id="358"/>
      <w:bookmarkEnd w:id="359"/>
    </w:p>
    <w:p w14:paraId="79E77138" w14:textId="1A48E021" w:rsidR="00B95770" w:rsidRPr="00E06C97" w:rsidRDefault="006956EB" w:rsidP="00B95770">
      <w:pPr>
        <w:shd w:val="clear" w:color="auto" w:fill="FFFFFF"/>
        <w:spacing w:after="0" w:line="360" w:lineRule="auto"/>
        <w:rPr>
          <w:rFonts w:ascii="Times New Roman" w:eastAsia="Times New Roman" w:hAnsi="Times New Roman" w:cs="Times New Roman"/>
          <w:sz w:val="28"/>
          <w:szCs w:val="28"/>
          <w:lang w:val="en-GB" w:eastAsia="ga-IE"/>
        </w:rPr>
      </w:pPr>
      <w:hyperlink r:id="rId37" w:history="1">
        <w:r w:rsidR="00B95770" w:rsidRPr="00E06C97">
          <w:rPr>
            <w:rStyle w:val="Hyperlink"/>
            <w:rFonts w:ascii="Times New Roman" w:eastAsia="Times New Roman" w:hAnsi="Times New Roman" w:cs="Times New Roman"/>
            <w:sz w:val="28"/>
            <w:szCs w:val="28"/>
            <w:lang w:val="en-GB" w:eastAsia="ga-IE"/>
          </w:rPr>
          <w:t>Jennifer.schweppe@ul.ie</w:t>
        </w:r>
      </w:hyperlink>
    </w:p>
    <w:p w14:paraId="4EF4F5F5" w14:textId="77777777" w:rsidR="00B95770" w:rsidRPr="00E06C97" w:rsidRDefault="00B95770" w:rsidP="00B95770">
      <w:pPr>
        <w:shd w:val="clear" w:color="auto" w:fill="FFFFFF"/>
        <w:spacing w:after="0" w:line="360" w:lineRule="auto"/>
        <w:rPr>
          <w:rFonts w:ascii="Times New Roman" w:eastAsia="Times New Roman" w:hAnsi="Times New Roman" w:cs="Times New Roman"/>
          <w:sz w:val="28"/>
          <w:szCs w:val="28"/>
          <w:lang w:val="en-GB" w:eastAsia="ga-IE"/>
        </w:rPr>
      </w:pPr>
    </w:p>
    <w:p w14:paraId="3DB2A174" w14:textId="4C4BF9DB"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60" w:name="_Toc490059495"/>
      <w:bookmarkStart w:id="361" w:name="_Toc490059965"/>
      <w:bookmarkStart w:id="362" w:name="_Toc491077228"/>
      <w:r w:rsidRPr="00E06C97">
        <w:rPr>
          <w:rFonts w:ascii="Times New Roman" w:eastAsia="Times New Roman" w:hAnsi="Times New Roman" w:cs="Times New Roman"/>
          <w:b/>
          <w:bCs/>
          <w:kern w:val="36"/>
          <w:sz w:val="28"/>
          <w:szCs w:val="28"/>
          <w:lang w:val="en-GB" w:eastAsia="ga-IE"/>
        </w:rPr>
        <w:t>Hours per Week</w:t>
      </w:r>
      <w:bookmarkEnd w:id="360"/>
      <w:bookmarkEnd w:id="361"/>
      <w:bookmarkEnd w:id="362"/>
    </w:p>
    <w:p w14:paraId="62FEE780" w14:textId="4A48BA3E"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ga-IE"/>
        </w:rPr>
      </w:pPr>
      <w:bookmarkStart w:id="363" w:name="_Toc490059496"/>
      <w:r w:rsidRPr="00E06C97">
        <w:rPr>
          <w:rFonts w:ascii="Times New Roman" w:eastAsia="Times New Roman" w:hAnsi="Times New Roman" w:cs="Times New Roman"/>
          <w:iCs/>
          <w:sz w:val="28"/>
          <w:szCs w:val="28"/>
          <w:lang w:val="en-GB" w:eastAsia="ga-IE"/>
        </w:rPr>
        <w:t xml:space="preserve">Lecture: </w:t>
      </w:r>
      <w:r w:rsidRPr="00E06C97">
        <w:rPr>
          <w:rFonts w:ascii="Times New Roman" w:eastAsia="Times New Roman" w:hAnsi="Times New Roman" w:cs="Times New Roman"/>
          <w:sz w:val="28"/>
          <w:szCs w:val="28"/>
          <w:lang w:val="en-GB" w:eastAsia="ga-IE"/>
        </w:rPr>
        <w:t>2</w:t>
      </w:r>
      <w:r w:rsidR="00B95770" w:rsidRPr="00E06C97">
        <w:rPr>
          <w:rFonts w:ascii="Times New Roman" w:eastAsia="Times New Roman" w:hAnsi="Times New Roman" w:cs="Times New Roman"/>
          <w:sz w:val="28"/>
          <w:szCs w:val="28"/>
          <w:lang w:val="en-GB" w:eastAsia="ga-IE"/>
        </w:rPr>
        <w:t xml:space="preserve"> </w:t>
      </w:r>
      <w:r w:rsidRPr="00E06C97">
        <w:rPr>
          <w:rFonts w:ascii="Times New Roman" w:eastAsia="Times New Roman" w:hAnsi="Times New Roman" w:cs="Times New Roman"/>
          <w:iCs/>
          <w:sz w:val="28"/>
          <w:szCs w:val="28"/>
          <w:lang w:val="en-GB" w:eastAsia="ga-IE"/>
        </w:rPr>
        <w:t>Tutorial: 1</w:t>
      </w:r>
      <w:bookmarkEnd w:id="363"/>
      <w:r w:rsidRPr="00E06C97">
        <w:rPr>
          <w:rFonts w:ascii="Times New Roman" w:eastAsia="Times New Roman" w:hAnsi="Times New Roman" w:cs="Times New Roman"/>
          <w:iCs/>
          <w:sz w:val="28"/>
          <w:szCs w:val="28"/>
          <w:lang w:val="en-GB" w:eastAsia="ga-IE"/>
        </w:rPr>
        <w:t xml:space="preserve"> </w:t>
      </w:r>
    </w:p>
    <w:p w14:paraId="6804077E"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ga-IE"/>
        </w:rPr>
      </w:pPr>
      <w:bookmarkStart w:id="364" w:name="_Toc490059497"/>
      <w:r w:rsidRPr="00E06C97">
        <w:rPr>
          <w:rFonts w:ascii="Times New Roman" w:eastAsia="Times New Roman" w:hAnsi="Times New Roman" w:cs="Times New Roman"/>
          <w:iCs/>
          <w:sz w:val="28"/>
          <w:szCs w:val="28"/>
          <w:lang w:val="en-GB" w:eastAsia="ga-IE"/>
        </w:rPr>
        <w:t xml:space="preserve">Credits: </w:t>
      </w:r>
      <w:r w:rsidRPr="00E06C97">
        <w:rPr>
          <w:rFonts w:ascii="Times New Roman" w:eastAsia="Times New Roman" w:hAnsi="Times New Roman" w:cs="Times New Roman"/>
          <w:sz w:val="28"/>
          <w:szCs w:val="28"/>
          <w:lang w:val="en-GB" w:eastAsia="ga-IE"/>
        </w:rPr>
        <w:t>6</w:t>
      </w:r>
      <w:bookmarkEnd w:id="364"/>
      <w:r w:rsidRPr="00E06C97">
        <w:rPr>
          <w:rFonts w:ascii="Times New Roman" w:eastAsia="Times New Roman" w:hAnsi="Times New Roman" w:cs="Times New Roman"/>
          <w:sz w:val="28"/>
          <w:szCs w:val="28"/>
          <w:lang w:val="en-GB" w:eastAsia="ga-IE"/>
        </w:rPr>
        <w:t xml:space="preserve"> </w:t>
      </w:r>
    </w:p>
    <w:p w14:paraId="7A976036" w14:textId="77777777" w:rsidR="00B95770" w:rsidRPr="00E06C97" w:rsidRDefault="00B95770" w:rsidP="005048ED">
      <w:pPr>
        <w:shd w:val="clear" w:color="auto" w:fill="FFFFFF"/>
        <w:spacing w:after="0" w:line="360" w:lineRule="auto"/>
        <w:outlineLvl w:val="1"/>
        <w:rPr>
          <w:rFonts w:ascii="Times New Roman" w:eastAsia="Times New Roman" w:hAnsi="Times New Roman" w:cs="Times New Roman"/>
          <w:i/>
          <w:iCs/>
          <w:sz w:val="28"/>
          <w:szCs w:val="28"/>
          <w:lang w:val="en-GB" w:eastAsia="ga-IE"/>
        </w:rPr>
        <w:sectPr w:rsidR="00B95770" w:rsidRPr="00E06C97" w:rsidSect="00DA454E">
          <w:type w:val="continuous"/>
          <w:pgSz w:w="11906" w:h="16838"/>
          <w:pgMar w:top="1440" w:right="1440" w:bottom="1440" w:left="1440" w:header="708" w:footer="708" w:gutter="0"/>
          <w:cols w:num="2" w:space="708"/>
          <w:docGrid w:linePitch="360"/>
        </w:sectPr>
      </w:pPr>
    </w:p>
    <w:p w14:paraId="0C7C1BC6" w14:textId="1E0DEDAC"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65" w:name="_Toc491077229"/>
      <w:r>
        <w:rPr>
          <w:rFonts w:ascii="Times New Roman" w:eastAsia="Times New Roman" w:hAnsi="Times New Roman" w:cs="Times New Roman"/>
          <w:b/>
          <w:bCs/>
          <w:kern w:val="36"/>
          <w:sz w:val="28"/>
          <w:szCs w:val="28"/>
          <w:lang w:val="en-GB" w:eastAsia="ga-IE"/>
        </w:rPr>
        <w:t>Rationale &amp; Purpose of the Module</w:t>
      </w:r>
      <w:bookmarkEnd w:id="365"/>
      <w:r w:rsidR="00737242" w:rsidRPr="00E06C97">
        <w:rPr>
          <w:rFonts w:ascii="Times New Roman" w:eastAsia="Times New Roman" w:hAnsi="Times New Roman" w:cs="Times New Roman"/>
          <w:bCs/>
          <w:kern w:val="36"/>
          <w:sz w:val="28"/>
          <w:szCs w:val="28"/>
          <w:lang w:val="en-GB" w:eastAsia="ga-IE"/>
        </w:rPr>
        <w:t xml:space="preserve"> </w:t>
      </w:r>
    </w:p>
    <w:p w14:paraId="10423AFF" w14:textId="66F35DF2"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This module aims to critically evaluate the institutions and operation of the criminal Irish justice system in comparative perspective. The module aims to introduce students to the main approaches and theories in the field of crime and criminal justice studies, and the mechanisms by which the criminal justice system responds to the incidence of crime. The module also examines the influence of the media influence on public attitudes towards crime, criminal justice processes and sentencing, criminal justice policy making, reform</w:t>
      </w:r>
      <w:r w:rsidR="0020532F">
        <w:rPr>
          <w:rFonts w:ascii="Times New Roman" w:eastAsia="Times New Roman" w:hAnsi="Times New Roman" w:cs="Times New Roman"/>
          <w:sz w:val="28"/>
          <w:szCs w:val="28"/>
          <w:lang w:val="en-GB" w:eastAsia="ga-IE"/>
        </w:rPr>
        <w:t>,</w:t>
      </w:r>
      <w:r w:rsidRPr="00E06C97">
        <w:rPr>
          <w:rFonts w:ascii="Times New Roman" w:eastAsia="Times New Roman" w:hAnsi="Times New Roman" w:cs="Times New Roman"/>
          <w:sz w:val="28"/>
          <w:szCs w:val="28"/>
          <w:lang w:val="en-GB" w:eastAsia="ga-IE"/>
        </w:rPr>
        <w:t xml:space="preserve"> and anti-crime initiatives. </w:t>
      </w:r>
    </w:p>
    <w:p w14:paraId="57DE07BA"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p>
    <w:p w14:paraId="7BDB4228" w14:textId="3BD2DC51"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66" w:name="_Toc490059499"/>
      <w:bookmarkStart w:id="367" w:name="_Toc490059967"/>
      <w:bookmarkStart w:id="368" w:name="_Toc491077230"/>
      <w:r w:rsidRPr="00E06C97">
        <w:rPr>
          <w:rFonts w:ascii="Times New Roman" w:eastAsia="Times New Roman" w:hAnsi="Times New Roman" w:cs="Times New Roman"/>
          <w:b/>
          <w:bCs/>
          <w:kern w:val="36"/>
          <w:sz w:val="28"/>
          <w:szCs w:val="28"/>
          <w:lang w:val="en-GB" w:eastAsia="ga-IE"/>
        </w:rPr>
        <w:t>Syllabus</w:t>
      </w:r>
      <w:bookmarkEnd w:id="366"/>
      <w:bookmarkEnd w:id="367"/>
      <w:bookmarkEnd w:id="368"/>
      <w:r w:rsidR="00737242" w:rsidRPr="00E06C97">
        <w:rPr>
          <w:rFonts w:ascii="Times New Roman" w:eastAsia="Times New Roman" w:hAnsi="Times New Roman" w:cs="Times New Roman"/>
          <w:bCs/>
          <w:kern w:val="36"/>
          <w:sz w:val="28"/>
          <w:szCs w:val="28"/>
          <w:lang w:val="en-GB" w:eastAsia="ga-IE"/>
        </w:rPr>
        <w:t xml:space="preserve"> </w:t>
      </w:r>
    </w:p>
    <w:p w14:paraId="2167ECAD"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Historical development of the criminal justice system.</w:t>
      </w:r>
    </w:p>
    <w:p w14:paraId="1041CF6B"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Models of criminal justice: due process versus crime control.</w:t>
      </w:r>
    </w:p>
    <w:p w14:paraId="778EDAF1"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Criminal justice values and policies.</w:t>
      </w:r>
    </w:p>
    <w:p w14:paraId="5387204B"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Human rights and the criminal justice system.</w:t>
      </w:r>
    </w:p>
    <w:p w14:paraId="7E799998" w14:textId="2FACA779"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The making of criminal justice policy: the Department of Justice, Equality and Law Reform</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the National Crime Council</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the Law Reform Commission</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the role of </w:t>
      </w:r>
      <w:r w:rsidR="0020532F">
        <w:rPr>
          <w:rFonts w:ascii="Times New Roman" w:eastAsia="Times New Roman" w:hAnsi="Times New Roman" w:cs="Times New Roman"/>
          <w:sz w:val="28"/>
          <w:szCs w:val="28"/>
          <w:lang w:val="en-GB" w:eastAsia="ga-IE"/>
        </w:rPr>
        <w:t>n</w:t>
      </w:r>
      <w:r w:rsidRPr="0020532F">
        <w:rPr>
          <w:rFonts w:ascii="Times New Roman" w:eastAsia="Times New Roman" w:hAnsi="Times New Roman" w:cs="Times New Roman"/>
          <w:sz w:val="28"/>
          <w:szCs w:val="28"/>
          <w:lang w:val="en-GB" w:eastAsia="ga-IE"/>
        </w:rPr>
        <w:t xml:space="preserve">on-governmental </w:t>
      </w:r>
      <w:r w:rsidR="0020532F">
        <w:rPr>
          <w:rFonts w:ascii="Times New Roman" w:eastAsia="Times New Roman" w:hAnsi="Times New Roman" w:cs="Times New Roman"/>
          <w:sz w:val="28"/>
          <w:szCs w:val="28"/>
          <w:lang w:val="en-GB" w:eastAsia="ga-IE"/>
        </w:rPr>
        <w:t>b</w:t>
      </w:r>
      <w:r w:rsidRPr="0020532F">
        <w:rPr>
          <w:rFonts w:ascii="Times New Roman" w:eastAsia="Times New Roman" w:hAnsi="Times New Roman" w:cs="Times New Roman"/>
          <w:sz w:val="28"/>
          <w:szCs w:val="28"/>
          <w:lang w:val="en-GB" w:eastAsia="ga-IE"/>
        </w:rPr>
        <w:t>odies.</w:t>
      </w:r>
    </w:p>
    <w:p w14:paraId="096AA0A2"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The influence of European institutions on the Irish criminal justice process.</w:t>
      </w:r>
    </w:p>
    <w:p w14:paraId="725156D2"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Influence of the media on the criminal justice process and policy implementation.</w:t>
      </w:r>
    </w:p>
    <w:p w14:paraId="7999EEDC"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lastRenderedPageBreak/>
        <w:t>Diversion from the criminal justice system including Garda cautions and prosecutorial discretion.</w:t>
      </w:r>
    </w:p>
    <w:p w14:paraId="1518F7B7"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Alternative processes in the criminal justice system</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restorative justice</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the Drugs Court.</w:t>
      </w:r>
    </w:p>
    <w:p w14:paraId="36627C05"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The juvenile justice system.</w:t>
      </w:r>
    </w:p>
    <w:p w14:paraId="1B855C88"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Penal policy and rationales for sentencing.</w:t>
      </w:r>
    </w:p>
    <w:p w14:paraId="484EE5F4"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Sentence management and the treatment of offenders</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conditions of imprisonment</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scrutiny of the prison system including judicial review and visiting committees</w:t>
      </w:r>
      <w:r w:rsidR="0020532F" w:rsidRPr="0020532F">
        <w:rPr>
          <w:rFonts w:ascii="Times New Roman" w:eastAsia="Times New Roman" w:hAnsi="Times New Roman" w:cs="Times New Roman"/>
          <w:sz w:val="28"/>
          <w:szCs w:val="28"/>
          <w:lang w:val="en-GB" w:eastAsia="ga-IE"/>
        </w:rPr>
        <w:t>,</w:t>
      </w:r>
      <w:r w:rsidRPr="0020532F">
        <w:rPr>
          <w:rFonts w:ascii="Times New Roman" w:eastAsia="Times New Roman" w:hAnsi="Times New Roman" w:cs="Times New Roman"/>
          <w:sz w:val="28"/>
          <w:szCs w:val="28"/>
          <w:lang w:val="en-GB" w:eastAsia="ga-IE"/>
        </w:rPr>
        <w:t xml:space="preserve"> the Inspector of Prisons and Place of Detention.</w:t>
      </w:r>
    </w:p>
    <w:p w14:paraId="2A0311A1" w14:textId="77777777" w:rsidR="0020532F" w:rsidRPr="0020532F" w:rsidRDefault="00737242"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sidRPr="0020532F">
        <w:rPr>
          <w:rFonts w:ascii="Times New Roman" w:eastAsia="Times New Roman" w:hAnsi="Times New Roman" w:cs="Times New Roman"/>
          <w:sz w:val="28"/>
          <w:szCs w:val="28"/>
          <w:lang w:val="en-GB" w:eastAsia="ga-IE"/>
        </w:rPr>
        <w:t>The adoption of civil mechanisms in the criminal justice system: seizure of criminal assets and other proceeds</w:t>
      </w:r>
      <w:r w:rsidR="0020532F" w:rsidRPr="0020532F">
        <w:rPr>
          <w:rFonts w:ascii="Times New Roman" w:eastAsia="Times New Roman" w:hAnsi="Times New Roman" w:cs="Times New Roman"/>
          <w:sz w:val="28"/>
          <w:szCs w:val="28"/>
          <w:lang w:val="en-GB" w:eastAsia="ga-IE"/>
        </w:rPr>
        <w:t xml:space="preserve"> of crime</w:t>
      </w:r>
    </w:p>
    <w:p w14:paraId="258605B3" w14:textId="0A6C759C" w:rsidR="00737242" w:rsidRPr="0020532F" w:rsidRDefault="0020532F" w:rsidP="009F175A">
      <w:pPr>
        <w:pStyle w:val="ListParagraph"/>
        <w:numPr>
          <w:ilvl w:val="0"/>
          <w:numId w:val="149"/>
        </w:numPr>
        <w:shd w:val="clear" w:color="auto" w:fill="FFFFFF"/>
        <w:spacing w:after="0" w:line="360" w:lineRule="auto"/>
        <w:rPr>
          <w:rFonts w:ascii="Times New Roman" w:eastAsia="Times New Roman" w:hAnsi="Times New Roman" w:cs="Times New Roman"/>
          <w:sz w:val="28"/>
          <w:szCs w:val="28"/>
          <w:lang w:val="en-GB" w:eastAsia="ga-IE"/>
        </w:rPr>
      </w:pPr>
      <w:r>
        <w:rPr>
          <w:rFonts w:ascii="Times New Roman" w:eastAsia="Times New Roman" w:hAnsi="Times New Roman" w:cs="Times New Roman"/>
          <w:sz w:val="28"/>
          <w:szCs w:val="28"/>
          <w:lang w:val="en-GB" w:eastAsia="ga-IE"/>
        </w:rPr>
        <w:t>A</w:t>
      </w:r>
      <w:r w:rsidR="00737242" w:rsidRPr="0020532F">
        <w:rPr>
          <w:rFonts w:ascii="Times New Roman" w:eastAsia="Times New Roman" w:hAnsi="Times New Roman" w:cs="Times New Roman"/>
          <w:sz w:val="28"/>
          <w:szCs w:val="28"/>
          <w:lang w:val="en-GB" w:eastAsia="ga-IE"/>
        </w:rPr>
        <w:t>nti-social behaviour orders.</w:t>
      </w:r>
    </w:p>
    <w:p w14:paraId="21955F99"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p>
    <w:p w14:paraId="7A813391" w14:textId="117D54EA"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69" w:name="_Toc490059500"/>
      <w:bookmarkStart w:id="370" w:name="_Toc490059968"/>
      <w:bookmarkStart w:id="371" w:name="_Toc491077231"/>
      <w:r w:rsidRPr="00E06C97">
        <w:rPr>
          <w:rFonts w:ascii="Times New Roman" w:eastAsia="Times New Roman" w:hAnsi="Times New Roman" w:cs="Times New Roman"/>
          <w:b/>
          <w:bCs/>
          <w:kern w:val="36"/>
          <w:sz w:val="28"/>
          <w:szCs w:val="28"/>
          <w:lang w:val="en-GB" w:eastAsia="ga-IE"/>
        </w:rPr>
        <w:t>Learning Outcomes</w:t>
      </w:r>
      <w:bookmarkEnd w:id="369"/>
      <w:bookmarkEnd w:id="370"/>
      <w:bookmarkEnd w:id="371"/>
      <w:r w:rsidR="00737242" w:rsidRPr="00E06C97">
        <w:rPr>
          <w:rFonts w:ascii="Times New Roman" w:eastAsia="Times New Roman" w:hAnsi="Times New Roman" w:cs="Times New Roman"/>
          <w:bCs/>
          <w:kern w:val="36"/>
          <w:sz w:val="28"/>
          <w:szCs w:val="28"/>
          <w:lang w:val="en-GB" w:eastAsia="ga-IE"/>
        </w:rPr>
        <w:t xml:space="preserve"> </w:t>
      </w:r>
    </w:p>
    <w:p w14:paraId="39F98F18"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On successful completion of this module, a student will be able to:</w:t>
      </w:r>
    </w:p>
    <w:p w14:paraId="54F95737"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Apply theoretical perspectives and concepts of crime and criminal justice to concrete examples. </w:t>
      </w:r>
    </w:p>
    <w:p w14:paraId="7C93C4B9"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Make reasoned judgements and demonstrate a capacity for independent thinking. </w:t>
      </w:r>
    </w:p>
    <w:p w14:paraId="4BEEF50D" w14:textId="50F0916C"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Demonstrate an ability to synthesise informatio</w:t>
      </w:r>
      <w:r w:rsidR="0020532F">
        <w:rPr>
          <w:rFonts w:ascii="Times New Roman" w:hAnsi="Times New Roman" w:cs="Times New Roman"/>
          <w:sz w:val="28"/>
          <w:szCs w:val="28"/>
          <w:lang w:val="en-GB" w:eastAsia="ga-IE"/>
        </w:rPr>
        <w:t xml:space="preserve">n provided during teaching </w:t>
      </w:r>
      <w:r w:rsidRPr="00E06C97">
        <w:rPr>
          <w:rFonts w:ascii="Times New Roman" w:hAnsi="Times New Roman" w:cs="Times New Roman"/>
          <w:sz w:val="28"/>
          <w:szCs w:val="28"/>
          <w:lang w:val="en-GB" w:eastAsia="ga-IE"/>
        </w:rPr>
        <w:t>through students</w:t>
      </w:r>
      <w:r w:rsidR="0020532F">
        <w:rPr>
          <w:rFonts w:ascii="Times New Roman" w:hAnsi="Times New Roman" w:cs="Times New Roman"/>
          <w:sz w:val="28"/>
          <w:szCs w:val="28"/>
          <w:lang w:val="en-GB" w:eastAsia="ga-IE"/>
        </w:rPr>
        <w:t>’</w:t>
      </w:r>
      <w:r w:rsidRPr="00E06C97">
        <w:rPr>
          <w:rFonts w:ascii="Times New Roman" w:hAnsi="Times New Roman" w:cs="Times New Roman"/>
          <w:sz w:val="28"/>
          <w:szCs w:val="28"/>
          <w:lang w:val="en-GB" w:eastAsia="ga-IE"/>
        </w:rPr>
        <w:t xml:space="preserve"> own study and research activities. </w:t>
      </w:r>
    </w:p>
    <w:p w14:paraId="293BD9B4"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Comprehend recent and key changes in the criminal justice system that affect the way in which criminal justice agencies carry out their respective functions. </w:t>
      </w:r>
    </w:p>
    <w:p w14:paraId="781B8A08"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Understand the complex relationship between the different agencies in the criminal justice system. </w:t>
      </w:r>
    </w:p>
    <w:p w14:paraId="538B4539"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Analyse the different theoretical perspectives to crime and criminal justice. Analyse the power of media representations of crime and criminal justice. </w:t>
      </w:r>
    </w:p>
    <w:p w14:paraId="20EB8057"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lastRenderedPageBreak/>
        <w:t xml:space="preserve">Demonstrate a sufficient knowledge of research methods used to assess public understanding of the problem of crime. </w:t>
      </w:r>
    </w:p>
    <w:p w14:paraId="05A73AEA"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Demonstrate awareness of recent and current crime trends as recorded officially by government agencies. </w:t>
      </w:r>
    </w:p>
    <w:p w14:paraId="7B8BC40C" w14:textId="3807C463"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Gather, retrieve</w:t>
      </w:r>
      <w:r w:rsidR="0020532F">
        <w:rPr>
          <w:rFonts w:ascii="Times New Roman" w:hAnsi="Times New Roman" w:cs="Times New Roman"/>
          <w:sz w:val="28"/>
          <w:szCs w:val="28"/>
          <w:lang w:val="en-GB" w:eastAsia="ga-IE"/>
        </w:rPr>
        <w:t>,</w:t>
      </w:r>
      <w:r w:rsidRPr="00E06C97">
        <w:rPr>
          <w:rFonts w:ascii="Times New Roman" w:hAnsi="Times New Roman" w:cs="Times New Roman"/>
          <w:sz w:val="28"/>
          <w:szCs w:val="28"/>
          <w:lang w:val="en-GB" w:eastAsia="ga-IE"/>
        </w:rPr>
        <w:t xml:space="preserve"> and synthesise information from a number of different sources in order to understand the complexities of the relationship between crime and the response of the criminal justice system. </w:t>
      </w:r>
    </w:p>
    <w:p w14:paraId="3BED0489"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Access and utilise a variety of research resources on different aspects of the relationship between the different agencies in the criminal justice system. </w:t>
      </w:r>
    </w:p>
    <w:p w14:paraId="0ED3BF22" w14:textId="67F5CFF4" w:rsidR="00737242" w:rsidRPr="00E06C97" w:rsidRDefault="0020532F"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Pr>
          <w:rFonts w:ascii="Times New Roman" w:hAnsi="Times New Roman" w:cs="Times New Roman"/>
          <w:sz w:val="28"/>
          <w:szCs w:val="28"/>
          <w:lang w:val="en-GB" w:eastAsia="ga-IE"/>
        </w:rPr>
        <w:t>C</w:t>
      </w:r>
      <w:r w:rsidR="00737242" w:rsidRPr="00E06C97">
        <w:rPr>
          <w:rFonts w:ascii="Times New Roman" w:hAnsi="Times New Roman" w:cs="Times New Roman"/>
          <w:sz w:val="28"/>
          <w:szCs w:val="28"/>
          <w:lang w:val="en-GB" w:eastAsia="ga-IE"/>
        </w:rPr>
        <w:t xml:space="preserve">ritically </w:t>
      </w:r>
      <w:r>
        <w:rPr>
          <w:rFonts w:ascii="Times New Roman" w:hAnsi="Times New Roman" w:cs="Times New Roman"/>
          <w:sz w:val="28"/>
          <w:szCs w:val="28"/>
          <w:lang w:val="en-GB" w:eastAsia="ga-IE"/>
        </w:rPr>
        <w:t>a</w:t>
      </w:r>
      <w:r w:rsidRPr="00E06C97">
        <w:rPr>
          <w:rFonts w:ascii="Times New Roman" w:hAnsi="Times New Roman" w:cs="Times New Roman"/>
          <w:sz w:val="28"/>
          <w:szCs w:val="28"/>
          <w:lang w:val="en-GB" w:eastAsia="ga-IE"/>
        </w:rPr>
        <w:t xml:space="preserve">nalyse </w:t>
      </w:r>
      <w:r w:rsidR="00737242" w:rsidRPr="00E06C97">
        <w:rPr>
          <w:rFonts w:ascii="Times New Roman" w:hAnsi="Times New Roman" w:cs="Times New Roman"/>
          <w:sz w:val="28"/>
          <w:szCs w:val="28"/>
          <w:lang w:val="en-GB" w:eastAsia="ga-IE"/>
        </w:rPr>
        <w:t>the media</w:t>
      </w:r>
      <w:r w:rsidR="00E06C97">
        <w:rPr>
          <w:rFonts w:ascii="Times New Roman" w:hAnsi="Times New Roman" w:cs="Times New Roman"/>
          <w:sz w:val="28"/>
          <w:szCs w:val="28"/>
          <w:lang w:val="en-GB" w:eastAsia="ga-IE"/>
        </w:rPr>
        <w:t>’</w:t>
      </w:r>
      <w:r w:rsidR="00737242" w:rsidRPr="00E06C97">
        <w:rPr>
          <w:rFonts w:ascii="Times New Roman" w:hAnsi="Times New Roman" w:cs="Times New Roman"/>
          <w:sz w:val="28"/>
          <w:szCs w:val="28"/>
          <w:lang w:val="en-GB" w:eastAsia="ga-IE"/>
        </w:rPr>
        <w:t>s role in representing c</w:t>
      </w:r>
      <w:r w:rsidR="00DD3B91" w:rsidRPr="00E06C97">
        <w:rPr>
          <w:rFonts w:ascii="Times New Roman" w:hAnsi="Times New Roman" w:cs="Times New Roman"/>
          <w:sz w:val="28"/>
          <w:szCs w:val="28"/>
          <w:lang w:val="en-GB" w:eastAsia="ga-IE"/>
        </w:rPr>
        <w:t>rime and criminal justice.</w:t>
      </w:r>
    </w:p>
    <w:p w14:paraId="6C583A24"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Demonstrate knowledge pertaining to the key agents in the criminal justice system. </w:t>
      </w:r>
    </w:p>
    <w:p w14:paraId="0FBB592A" w14:textId="77777777" w:rsidR="00737242" w:rsidRPr="00E06C97" w:rsidRDefault="00737242" w:rsidP="009F175A">
      <w:pPr>
        <w:pStyle w:val="ListParagraph"/>
        <w:numPr>
          <w:ilvl w:val="0"/>
          <w:numId w:val="12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 xml:space="preserve">Demonstrate an understanding of the key models used to account for the criminal justice system. </w:t>
      </w:r>
    </w:p>
    <w:p w14:paraId="21584AE5" w14:textId="77777777" w:rsidR="00737242" w:rsidRPr="00E06C97" w:rsidRDefault="00737242" w:rsidP="0085738E">
      <w:pPr>
        <w:pStyle w:val="ListParagraph"/>
        <w:numPr>
          <w:ilvl w:val="0"/>
          <w:numId w:val="19"/>
        </w:numPr>
        <w:shd w:val="clear" w:color="auto" w:fill="FFFFFF"/>
        <w:spacing w:after="0" w:line="360" w:lineRule="auto"/>
        <w:rPr>
          <w:rFonts w:ascii="Times New Roman" w:hAnsi="Times New Roman" w:cs="Times New Roman"/>
          <w:sz w:val="28"/>
          <w:szCs w:val="28"/>
          <w:lang w:val="en-GB" w:eastAsia="ga-IE"/>
        </w:rPr>
      </w:pPr>
      <w:r w:rsidRPr="00E06C97">
        <w:rPr>
          <w:rFonts w:ascii="Times New Roman" w:hAnsi="Times New Roman" w:cs="Times New Roman"/>
          <w:sz w:val="28"/>
          <w:szCs w:val="28"/>
          <w:lang w:val="en-GB" w:eastAsia="ga-IE"/>
        </w:rPr>
        <w:t>Demonstrate the ability for accurate reading and clear written communication.</w:t>
      </w:r>
    </w:p>
    <w:p w14:paraId="631DAFB1" w14:textId="77777777" w:rsidR="00B95770" w:rsidRPr="00E06C97" w:rsidRDefault="00B95770" w:rsidP="00B95770">
      <w:pPr>
        <w:pStyle w:val="ListParagraph"/>
        <w:shd w:val="clear" w:color="auto" w:fill="FFFFFF"/>
        <w:spacing w:after="0" w:line="360" w:lineRule="auto"/>
        <w:rPr>
          <w:rFonts w:ascii="Times New Roman" w:hAnsi="Times New Roman" w:cs="Times New Roman"/>
          <w:sz w:val="28"/>
          <w:szCs w:val="28"/>
          <w:lang w:val="en-GB" w:eastAsia="ga-IE"/>
        </w:rPr>
      </w:pPr>
    </w:p>
    <w:p w14:paraId="533DF43A"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b/>
          <w:iCs/>
          <w:sz w:val="28"/>
          <w:szCs w:val="28"/>
          <w:lang w:val="en-GB" w:eastAsia="ga-IE"/>
        </w:rPr>
      </w:pPr>
      <w:bookmarkStart w:id="372" w:name="_Toc490059501"/>
      <w:r w:rsidRPr="00E06C97">
        <w:rPr>
          <w:rFonts w:ascii="Times New Roman" w:eastAsia="Times New Roman" w:hAnsi="Times New Roman" w:cs="Times New Roman"/>
          <w:b/>
          <w:iCs/>
          <w:sz w:val="28"/>
          <w:szCs w:val="28"/>
          <w:lang w:val="en-GB" w:eastAsia="ga-IE"/>
        </w:rPr>
        <w:t>Affective (Attitudes and Values)</w:t>
      </w:r>
      <w:bookmarkEnd w:id="372"/>
      <w:r w:rsidRPr="00E06C97">
        <w:rPr>
          <w:rFonts w:ascii="Times New Roman" w:eastAsia="Times New Roman" w:hAnsi="Times New Roman" w:cs="Times New Roman"/>
          <w:b/>
          <w:iCs/>
          <w:sz w:val="28"/>
          <w:szCs w:val="28"/>
          <w:lang w:val="en-GB" w:eastAsia="ga-IE"/>
        </w:rPr>
        <w:t xml:space="preserve"> </w:t>
      </w:r>
    </w:p>
    <w:p w14:paraId="0ACF4863"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Show self-reliance and the ability to manage time and work to deadlines. Show confidence in the presentation of arguments and ideas (in both seminar sessions and assessed work) as they pertain to the criminal justice system.</w:t>
      </w:r>
    </w:p>
    <w:p w14:paraId="4D18C658"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p>
    <w:p w14:paraId="4A7E09A4" w14:textId="0C9B1A72"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73" w:name="_Toc490059502"/>
      <w:bookmarkStart w:id="374" w:name="_Toc490059969"/>
      <w:bookmarkStart w:id="375" w:name="_Toc491077232"/>
      <w:r w:rsidRPr="00E06C97">
        <w:rPr>
          <w:rFonts w:ascii="Times New Roman" w:eastAsia="Times New Roman" w:hAnsi="Times New Roman" w:cs="Times New Roman"/>
          <w:b/>
          <w:bCs/>
          <w:kern w:val="36"/>
          <w:sz w:val="28"/>
          <w:szCs w:val="28"/>
          <w:lang w:val="en-GB" w:eastAsia="ga-IE"/>
        </w:rPr>
        <w:t>Primary Texts</w:t>
      </w:r>
      <w:bookmarkEnd w:id="373"/>
      <w:bookmarkEnd w:id="374"/>
      <w:bookmarkEnd w:id="375"/>
    </w:p>
    <w:p w14:paraId="6044B317" w14:textId="77777777" w:rsidR="00737242" w:rsidRPr="00E06C97" w:rsidRDefault="00737242" w:rsidP="009F175A">
      <w:pPr>
        <w:pStyle w:val="ListParagraph"/>
        <w:numPr>
          <w:ilvl w:val="0"/>
          <w:numId w:val="69"/>
        </w:numPr>
        <w:shd w:val="clear" w:color="auto" w:fill="FFFFFF"/>
        <w:tabs>
          <w:tab w:val="left" w:pos="0"/>
        </w:tabs>
        <w:spacing w:after="0" w:line="360" w:lineRule="auto"/>
        <w:ind w:left="360"/>
        <w:rPr>
          <w:rFonts w:ascii="Times New Roman" w:eastAsia="Times New Roman" w:hAnsi="Times New Roman" w:cs="Times New Roman"/>
          <w:sz w:val="28"/>
          <w:szCs w:val="28"/>
          <w:lang w:val="en-GB" w:eastAsia="ga-IE"/>
        </w:rPr>
      </w:pPr>
      <w:r w:rsidRPr="00E06C97">
        <w:rPr>
          <w:rFonts w:ascii="Times New Roman" w:hAnsi="Times New Roman" w:cs="Times New Roman"/>
          <w:sz w:val="28"/>
          <w:szCs w:val="28"/>
          <w:lang w:val="en-GB"/>
        </w:rPr>
        <w:t xml:space="preserve">Conway, Daly and Schweppe, </w:t>
      </w:r>
      <w:r w:rsidRPr="00E06C97">
        <w:rPr>
          <w:rFonts w:ascii="Times New Roman" w:hAnsi="Times New Roman" w:cs="Times New Roman"/>
          <w:i/>
          <w:sz w:val="28"/>
          <w:szCs w:val="28"/>
          <w:lang w:val="en-GB"/>
        </w:rPr>
        <w:t xml:space="preserve">The Irish Criminal Justice System: Theory, Process and Procedure </w:t>
      </w:r>
      <w:r w:rsidRPr="00E06C97">
        <w:rPr>
          <w:rFonts w:ascii="Times New Roman" w:hAnsi="Times New Roman" w:cs="Times New Roman"/>
          <w:sz w:val="28"/>
          <w:szCs w:val="28"/>
          <w:lang w:val="en-GB"/>
        </w:rPr>
        <w:t>(Clarus Press, 2010)</w:t>
      </w:r>
    </w:p>
    <w:p w14:paraId="46976361" w14:textId="77777777" w:rsidR="00737242" w:rsidRPr="00E06C97" w:rsidRDefault="00737242" w:rsidP="009F175A">
      <w:pPr>
        <w:pStyle w:val="ListParagraph"/>
        <w:numPr>
          <w:ilvl w:val="0"/>
          <w:numId w:val="69"/>
        </w:numPr>
        <w:shd w:val="clear" w:color="auto" w:fill="FFFFFF"/>
        <w:spacing w:after="0" w:line="360" w:lineRule="auto"/>
        <w:ind w:left="360"/>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Healy, Hamilton, Daly and Butler, </w:t>
      </w:r>
      <w:r w:rsidRPr="0020532F">
        <w:rPr>
          <w:rFonts w:ascii="Times New Roman" w:eastAsia="Times New Roman" w:hAnsi="Times New Roman" w:cs="Times New Roman"/>
          <w:i/>
          <w:sz w:val="28"/>
          <w:szCs w:val="28"/>
          <w:lang w:val="en-GB" w:eastAsia="ga-IE"/>
        </w:rPr>
        <w:t>The Routledge Handbook of Irish Criminology</w:t>
      </w:r>
      <w:r w:rsidRPr="00E06C97">
        <w:rPr>
          <w:rFonts w:ascii="Times New Roman" w:eastAsia="Times New Roman" w:hAnsi="Times New Roman" w:cs="Times New Roman"/>
          <w:sz w:val="28"/>
          <w:szCs w:val="28"/>
          <w:lang w:val="en-GB" w:eastAsia="ga-IE"/>
        </w:rPr>
        <w:t xml:space="preserve"> (Routledge 2016)</w:t>
      </w:r>
    </w:p>
    <w:p w14:paraId="12C82185" w14:textId="19EC6032" w:rsidR="00737242" w:rsidRPr="00E06C97" w:rsidRDefault="00737242" w:rsidP="009F175A">
      <w:pPr>
        <w:pStyle w:val="ListParagraph"/>
        <w:numPr>
          <w:ilvl w:val="0"/>
          <w:numId w:val="69"/>
        </w:numPr>
        <w:shd w:val="clear" w:color="auto" w:fill="FFFFFF"/>
        <w:spacing w:after="0" w:line="360" w:lineRule="auto"/>
        <w:ind w:left="360"/>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lastRenderedPageBreak/>
        <w:t>O</w:t>
      </w:r>
      <w:r w:rsidR="004E30EF" w:rsidRPr="00E06C97">
        <w:rPr>
          <w:rFonts w:ascii="Times New Roman" w:eastAsia="Times New Roman" w:hAnsi="Times New Roman" w:cs="Times New Roman"/>
          <w:sz w:val="28"/>
          <w:szCs w:val="28"/>
          <w:lang w:val="en-GB" w:eastAsia="ga-IE"/>
        </w:rPr>
        <w:t>’</w:t>
      </w:r>
      <w:r w:rsidRPr="00E06C97">
        <w:rPr>
          <w:rFonts w:ascii="Times New Roman" w:eastAsia="Times New Roman" w:hAnsi="Times New Roman" w:cs="Times New Roman"/>
          <w:sz w:val="28"/>
          <w:szCs w:val="28"/>
          <w:lang w:val="en-GB" w:eastAsia="ga-IE"/>
        </w:rPr>
        <w:t xml:space="preserve">Mahony, </w:t>
      </w:r>
      <w:r w:rsidRPr="00E06C97">
        <w:rPr>
          <w:rFonts w:ascii="Times New Roman" w:eastAsia="Times New Roman" w:hAnsi="Times New Roman" w:cs="Times New Roman"/>
          <w:i/>
          <w:iCs/>
          <w:sz w:val="28"/>
          <w:szCs w:val="28"/>
          <w:lang w:val="en-GB" w:eastAsia="ga-IE"/>
        </w:rPr>
        <w:t xml:space="preserve">Criminal Justice in Ireland </w:t>
      </w:r>
      <w:r w:rsidRPr="00E06C97">
        <w:rPr>
          <w:rFonts w:ascii="Times New Roman" w:eastAsia="Times New Roman" w:hAnsi="Times New Roman" w:cs="Times New Roman"/>
          <w:sz w:val="28"/>
          <w:szCs w:val="28"/>
          <w:lang w:val="en-GB" w:eastAsia="ga-IE"/>
        </w:rPr>
        <w:t>(Institute of Public Administration, 2002)</w:t>
      </w:r>
    </w:p>
    <w:p w14:paraId="22BA9760"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p>
    <w:p w14:paraId="6B4E1038" w14:textId="73508C20"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76" w:name="_Toc490059503"/>
      <w:bookmarkStart w:id="377" w:name="_Toc490059970"/>
      <w:bookmarkStart w:id="378" w:name="_Toc491077233"/>
      <w:r w:rsidRPr="00E06C97">
        <w:rPr>
          <w:rFonts w:ascii="Times New Roman" w:eastAsia="Times New Roman" w:hAnsi="Times New Roman" w:cs="Times New Roman"/>
          <w:b/>
          <w:bCs/>
          <w:kern w:val="36"/>
          <w:sz w:val="28"/>
          <w:szCs w:val="28"/>
          <w:lang w:val="en-GB" w:eastAsia="ga-IE"/>
        </w:rPr>
        <w:t>Other Relevant Texts</w:t>
      </w:r>
      <w:bookmarkEnd w:id="376"/>
      <w:bookmarkEnd w:id="377"/>
      <w:bookmarkEnd w:id="378"/>
      <w:r w:rsidRPr="00E06C97">
        <w:rPr>
          <w:rFonts w:ascii="Times New Roman" w:eastAsia="Times New Roman" w:hAnsi="Times New Roman" w:cs="Times New Roman"/>
          <w:b/>
          <w:bCs/>
          <w:kern w:val="36"/>
          <w:sz w:val="28"/>
          <w:szCs w:val="28"/>
          <w:lang w:val="en-GB" w:eastAsia="ga-IE"/>
        </w:rPr>
        <w:t xml:space="preserve"> </w:t>
      </w:r>
    </w:p>
    <w:p w14:paraId="2CD12616"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Ashe and Reid, </w:t>
      </w:r>
      <w:r w:rsidRPr="00E06C97">
        <w:rPr>
          <w:rFonts w:ascii="Times New Roman" w:hAnsi="Times New Roman" w:cs="Times New Roman"/>
          <w:i/>
          <w:sz w:val="28"/>
          <w:szCs w:val="28"/>
          <w:lang w:val="en-GB"/>
        </w:rPr>
        <w:t>Money Laundering</w:t>
      </w:r>
      <w:r w:rsidRPr="00E06C97">
        <w:rPr>
          <w:rFonts w:ascii="Times New Roman" w:hAnsi="Times New Roman" w:cs="Times New Roman"/>
          <w:sz w:val="28"/>
          <w:szCs w:val="28"/>
          <w:lang w:val="en-GB"/>
        </w:rPr>
        <w:t xml:space="preserve"> (Round Hall, 2000)</w:t>
      </w:r>
    </w:p>
    <w:p w14:paraId="6EAEE9A3" w14:textId="6D585C56"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Bacik and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Connell, </w:t>
      </w:r>
      <w:r w:rsidRPr="00E06C97">
        <w:rPr>
          <w:rFonts w:ascii="Times New Roman" w:hAnsi="Times New Roman" w:cs="Times New Roman"/>
          <w:i/>
          <w:sz w:val="28"/>
          <w:szCs w:val="28"/>
          <w:lang w:val="en-GB"/>
        </w:rPr>
        <w:t>Crime and Poverty in Ireland</w:t>
      </w:r>
      <w:r w:rsidRPr="00E06C97">
        <w:rPr>
          <w:rFonts w:ascii="Times New Roman" w:hAnsi="Times New Roman" w:cs="Times New Roman"/>
          <w:sz w:val="28"/>
          <w:szCs w:val="28"/>
          <w:lang w:val="en-GB"/>
        </w:rPr>
        <w:t xml:space="preserve"> (Round Hall, 1998)</w:t>
      </w:r>
    </w:p>
    <w:p w14:paraId="474615A4" w14:textId="5D6D602C"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Brewer, Lockhart and Rodgers, </w:t>
      </w:r>
      <w:r w:rsidRPr="00E06C97">
        <w:rPr>
          <w:rFonts w:ascii="Times New Roman" w:hAnsi="Times New Roman" w:cs="Times New Roman"/>
          <w:i/>
          <w:sz w:val="28"/>
          <w:szCs w:val="28"/>
          <w:lang w:val="en-GB"/>
        </w:rPr>
        <w:t>Crime in Ireland 1945</w:t>
      </w:r>
      <w:r w:rsidR="0020532F">
        <w:rPr>
          <w:rFonts w:ascii="Times New Roman" w:hAnsi="Times New Roman" w:cs="Times New Roman"/>
          <w:i/>
          <w:sz w:val="28"/>
          <w:szCs w:val="28"/>
          <w:lang w:val="en-GB"/>
        </w:rPr>
        <w:t>–</w:t>
      </w:r>
      <w:r w:rsidRPr="00E06C97">
        <w:rPr>
          <w:rFonts w:ascii="Times New Roman" w:hAnsi="Times New Roman" w:cs="Times New Roman"/>
          <w:i/>
          <w:sz w:val="28"/>
          <w:szCs w:val="28"/>
          <w:lang w:val="en-GB"/>
        </w:rPr>
        <w:t>95</w:t>
      </w:r>
      <w:r w:rsidRPr="00E06C97">
        <w:rPr>
          <w:rFonts w:ascii="Times New Roman" w:hAnsi="Times New Roman" w:cs="Times New Roman"/>
          <w:sz w:val="28"/>
          <w:szCs w:val="28"/>
          <w:lang w:val="en-GB"/>
        </w:rPr>
        <w:t xml:space="preserve"> (Clarendon Press, 1997)</w:t>
      </w:r>
    </w:p>
    <w:p w14:paraId="66B8FF21"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Conway, Daly and Schweppe, </w:t>
      </w:r>
      <w:r w:rsidRPr="00E06C97">
        <w:rPr>
          <w:rFonts w:ascii="Times New Roman" w:hAnsi="Times New Roman" w:cs="Times New Roman"/>
          <w:i/>
          <w:sz w:val="28"/>
          <w:szCs w:val="28"/>
          <w:lang w:val="en-GB"/>
        </w:rPr>
        <w:t xml:space="preserve">The Irish Criminal Justice System: Theory, Process and Procedure </w:t>
      </w:r>
      <w:r w:rsidRPr="00E06C97">
        <w:rPr>
          <w:rFonts w:ascii="Times New Roman" w:hAnsi="Times New Roman" w:cs="Times New Roman"/>
          <w:sz w:val="28"/>
          <w:szCs w:val="28"/>
          <w:lang w:val="en-GB"/>
        </w:rPr>
        <w:t>(Clarus Press, 2010)</w:t>
      </w:r>
    </w:p>
    <w:p w14:paraId="62208AEC"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Fennell, </w:t>
      </w:r>
      <w:r w:rsidRPr="00E06C97">
        <w:rPr>
          <w:rFonts w:ascii="Times New Roman" w:hAnsi="Times New Roman" w:cs="Times New Roman"/>
          <w:i/>
          <w:sz w:val="28"/>
          <w:szCs w:val="28"/>
          <w:lang w:val="en-GB"/>
        </w:rPr>
        <w:t>Crime and Crisis in Ireland: Justice by Illusion?</w:t>
      </w:r>
      <w:r w:rsidRPr="00E06C97">
        <w:rPr>
          <w:rFonts w:ascii="Times New Roman" w:hAnsi="Times New Roman" w:cs="Times New Roman"/>
          <w:sz w:val="28"/>
          <w:szCs w:val="28"/>
          <w:lang w:val="en-GB"/>
        </w:rPr>
        <w:t xml:space="preserve"> (Cork University Press, 1993)</w:t>
      </w:r>
    </w:p>
    <w:p w14:paraId="157E7C31" w14:textId="7A30A0E4"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Kilcommins,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Sullivan and Vaughan, </w:t>
      </w:r>
      <w:r w:rsidRPr="00E06C97">
        <w:rPr>
          <w:rFonts w:ascii="Times New Roman" w:hAnsi="Times New Roman" w:cs="Times New Roman"/>
          <w:i/>
          <w:sz w:val="28"/>
          <w:szCs w:val="28"/>
          <w:lang w:val="en-GB"/>
        </w:rPr>
        <w:t xml:space="preserve">Crime, Punishment and the Search for Order in Ireland </w:t>
      </w:r>
      <w:r w:rsidRPr="00E06C97">
        <w:rPr>
          <w:rFonts w:ascii="Times New Roman" w:hAnsi="Times New Roman" w:cs="Times New Roman"/>
          <w:sz w:val="28"/>
          <w:szCs w:val="28"/>
          <w:lang w:val="en-GB"/>
        </w:rPr>
        <w:t>(Institute of Public Administration, 2005).</w:t>
      </w:r>
    </w:p>
    <w:p w14:paraId="306F3254"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Kilkelly, </w:t>
      </w:r>
      <w:r w:rsidRPr="00E06C97">
        <w:rPr>
          <w:rFonts w:ascii="Times New Roman" w:hAnsi="Times New Roman" w:cs="Times New Roman"/>
          <w:i/>
          <w:sz w:val="28"/>
          <w:szCs w:val="28"/>
          <w:lang w:val="en-GB"/>
        </w:rPr>
        <w:t>Youth Justice in Ireland: Tough Lives, Rough Justice</w:t>
      </w:r>
      <w:r w:rsidRPr="00E06C97">
        <w:rPr>
          <w:rFonts w:ascii="Times New Roman" w:hAnsi="Times New Roman" w:cs="Times New Roman"/>
          <w:sz w:val="28"/>
          <w:szCs w:val="28"/>
          <w:lang w:val="en-GB"/>
        </w:rPr>
        <w:t xml:space="preserve"> (Irish Academic Press, 2006)</w:t>
      </w:r>
    </w:p>
    <w:p w14:paraId="34EA81C7"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McCullagh, </w:t>
      </w:r>
      <w:r w:rsidRPr="00E06C97">
        <w:rPr>
          <w:rFonts w:ascii="Times New Roman" w:hAnsi="Times New Roman" w:cs="Times New Roman"/>
          <w:i/>
          <w:sz w:val="28"/>
          <w:szCs w:val="28"/>
          <w:lang w:val="en-GB"/>
        </w:rPr>
        <w:t>Crime in Ireland: A Sociological Introduction</w:t>
      </w:r>
      <w:r w:rsidRPr="00E06C97">
        <w:rPr>
          <w:rFonts w:ascii="Times New Roman" w:hAnsi="Times New Roman" w:cs="Times New Roman"/>
          <w:sz w:val="28"/>
          <w:szCs w:val="28"/>
          <w:lang w:val="en-GB"/>
        </w:rPr>
        <w:t xml:space="preserve"> (Cork University Press, 1996)</w:t>
      </w:r>
    </w:p>
    <w:p w14:paraId="23819127"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McDermott, </w:t>
      </w:r>
      <w:r w:rsidRPr="00E06C97">
        <w:rPr>
          <w:rFonts w:ascii="Times New Roman" w:hAnsi="Times New Roman" w:cs="Times New Roman"/>
          <w:i/>
          <w:sz w:val="28"/>
          <w:szCs w:val="28"/>
          <w:lang w:val="en-GB"/>
        </w:rPr>
        <w:t>Prison Law</w:t>
      </w:r>
      <w:r w:rsidRPr="00E06C97">
        <w:rPr>
          <w:rFonts w:ascii="Times New Roman" w:hAnsi="Times New Roman" w:cs="Times New Roman"/>
          <w:sz w:val="28"/>
          <w:szCs w:val="28"/>
          <w:lang w:val="en-GB"/>
        </w:rPr>
        <w:t xml:space="preserve"> (Round Hall, 2000)</w:t>
      </w:r>
    </w:p>
    <w:p w14:paraId="3CAA4130"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Murphy, </w:t>
      </w:r>
      <w:r w:rsidRPr="00E06C97">
        <w:rPr>
          <w:rFonts w:ascii="Times New Roman" w:hAnsi="Times New Roman" w:cs="Times New Roman"/>
          <w:i/>
          <w:sz w:val="28"/>
          <w:szCs w:val="28"/>
          <w:lang w:val="en-GB"/>
        </w:rPr>
        <w:t>Rethinking the War on Drugs in Ireland</w:t>
      </w:r>
      <w:r w:rsidRPr="00E06C97">
        <w:rPr>
          <w:rFonts w:ascii="Times New Roman" w:hAnsi="Times New Roman" w:cs="Times New Roman"/>
          <w:sz w:val="28"/>
          <w:szCs w:val="28"/>
          <w:lang w:val="en-GB"/>
        </w:rPr>
        <w:t xml:space="preserve"> (Cork University Press, 1996)</w:t>
      </w:r>
    </w:p>
    <w:p w14:paraId="6A9394DE" w14:textId="15941851"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O</w:t>
      </w:r>
      <w:r w:rsidR="004E30EF" w:rsidRPr="00E06C97">
        <w:rPr>
          <w:rFonts w:ascii="Times New Roman" w:hAnsi="Times New Roman" w:cs="Times New Roman"/>
          <w:sz w:val="28"/>
          <w:szCs w:val="28"/>
          <w:lang w:val="en-GB"/>
        </w:rPr>
        <w:t>’</w:t>
      </w:r>
      <w:r w:rsidR="0020532F">
        <w:rPr>
          <w:rFonts w:ascii="Times New Roman" w:hAnsi="Times New Roman" w:cs="Times New Roman"/>
          <w:sz w:val="28"/>
          <w:szCs w:val="28"/>
          <w:lang w:val="en-GB"/>
        </w:rPr>
        <w:t>Sullivan and Healy (E</w:t>
      </w:r>
      <w:r w:rsidRPr="00E06C97">
        <w:rPr>
          <w:rFonts w:ascii="Times New Roman" w:hAnsi="Times New Roman" w:cs="Times New Roman"/>
          <w:sz w:val="28"/>
          <w:szCs w:val="28"/>
          <w:lang w:val="en-GB"/>
        </w:rPr>
        <w:t xml:space="preserve">ds), </w:t>
      </w:r>
      <w:r w:rsidRPr="00E06C97">
        <w:rPr>
          <w:rFonts w:ascii="Times New Roman" w:hAnsi="Times New Roman" w:cs="Times New Roman"/>
          <w:i/>
          <w:sz w:val="28"/>
          <w:szCs w:val="28"/>
          <w:lang w:val="en-GB"/>
        </w:rPr>
        <w:t>Crime and Punishment in Ireland 1922 to 2003: A Statistical Sourcebook</w:t>
      </w:r>
      <w:r w:rsidRPr="00E06C97">
        <w:rPr>
          <w:rFonts w:ascii="Times New Roman" w:hAnsi="Times New Roman" w:cs="Times New Roman"/>
          <w:sz w:val="28"/>
          <w:szCs w:val="28"/>
          <w:lang w:val="en-GB"/>
        </w:rPr>
        <w:t xml:space="preserve"> (Institute of Public Administration, 2006) </w:t>
      </w:r>
    </w:p>
    <w:p w14:paraId="3AC2FEF6" w14:textId="75CF3EE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and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Sullivan, </w:t>
      </w:r>
      <w:r w:rsidRPr="00E06C97">
        <w:rPr>
          <w:rFonts w:ascii="Times New Roman" w:hAnsi="Times New Roman" w:cs="Times New Roman"/>
          <w:i/>
          <w:sz w:val="28"/>
          <w:szCs w:val="28"/>
          <w:lang w:val="en-GB"/>
        </w:rPr>
        <w:t>Crime Control in Ireland: The Politics of Intolerance</w:t>
      </w:r>
      <w:r w:rsidRPr="00E06C97">
        <w:rPr>
          <w:rFonts w:ascii="Times New Roman" w:hAnsi="Times New Roman" w:cs="Times New Roman"/>
          <w:sz w:val="28"/>
          <w:szCs w:val="28"/>
          <w:lang w:val="en-GB"/>
        </w:rPr>
        <w:t xml:space="preserve"> (Cork University Press, 2001)</w:t>
      </w:r>
    </w:p>
    <w:p w14:paraId="65BBF5F0" w14:textId="55F20309"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0020532F">
        <w:rPr>
          <w:rFonts w:ascii="Times New Roman" w:hAnsi="Times New Roman" w:cs="Times New Roman"/>
          <w:sz w:val="28"/>
          <w:szCs w:val="28"/>
          <w:lang w:val="en-GB"/>
        </w:rPr>
        <w:t>Donnell and McAuley (E</w:t>
      </w:r>
      <w:r w:rsidRPr="00E06C97">
        <w:rPr>
          <w:rFonts w:ascii="Times New Roman" w:hAnsi="Times New Roman" w:cs="Times New Roman"/>
          <w:sz w:val="28"/>
          <w:szCs w:val="28"/>
          <w:lang w:val="en-GB"/>
        </w:rPr>
        <w:t xml:space="preserve">ds), </w:t>
      </w:r>
      <w:r w:rsidRPr="00E06C97">
        <w:rPr>
          <w:rFonts w:ascii="Times New Roman" w:hAnsi="Times New Roman" w:cs="Times New Roman"/>
          <w:i/>
          <w:sz w:val="28"/>
          <w:szCs w:val="28"/>
          <w:lang w:val="en-GB"/>
        </w:rPr>
        <w:t xml:space="preserve">Criminal Justice History: Themes and Controversies from Pre-independence Ireland </w:t>
      </w:r>
      <w:r w:rsidRPr="00E06C97">
        <w:rPr>
          <w:rFonts w:ascii="Times New Roman" w:hAnsi="Times New Roman" w:cs="Times New Roman"/>
          <w:sz w:val="28"/>
          <w:szCs w:val="28"/>
          <w:lang w:val="en-GB"/>
        </w:rPr>
        <w:t>(Four Courts Press, Dublin, 2003)</w:t>
      </w:r>
    </w:p>
    <w:p w14:paraId="76D6D878" w14:textId="308D0085"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Criminal Justice in Ireland</w:t>
      </w:r>
      <w:r w:rsidRPr="00E06C97">
        <w:rPr>
          <w:rFonts w:ascii="Times New Roman" w:hAnsi="Times New Roman" w:cs="Times New Roman"/>
          <w:sz w:val="28"/>
          <w:szCs w:val="28"/>
          <w:lang w:val="en-GB"/>
        </w:rPr>
        <w:t xml:space="preserve"> (Institute of Public Administration, 2002)</w:t>
      </w:r>
    </w:p>
    <w:p w14:paraId="2B3B5D18" w14:textId="0A9FE0DF"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Crime and Punishment in Ireland</w:t>
      </w:r>
      <w:r w:rsidRPr="00E06C97">
        <w:rPr>
          <w:rFonts w:ascii="Times New Roman" w:hAnsi="Times New Roman" w:cs="Times New Roman"/>
          <w:sz w:val="28"/>
          <w:szCs w:val="28"/>
          <w:lang w:val="en-GB"/>
        </w:rPr>
        <w:t xml:space="preserve"> (Round Hall, 1993)</w:t>
      </w:r>
    </w:p>
    <w:p w14:paraId="1F6F31F8" w14:textId="544C66CC"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Criminal Chaos: Seven Crises in Irish Criminal Justice</w:t>
      </w:r>
      <w:r w:rsidRPr="00E06C97">
        <w:rPr>
          <w:rFonts w:ascii="Times New Roman" w:hAnsi="Times New Roman" w:cs="Times New Roman"/>
          <w:sz w:val="28"/>
          <w:szCs w:val="28"/>
          <w:lang w:val="en-GB"/>
        </w:rPr>
        <w:t xml:space="preserve"> (Round Hall, 1996)</w:t>
      </w:r>
    </w:p>
    <w:p w14:paraId="07DCBF2E" w14:textId="1BE41F4F"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Prison Policy in Ireland: Criminal Justice versus Social Justice</w:t>
      </w:r>
      <w:r w:rsidRPr="00E06C97">
        <w:rPr>
          <w:rFonts w:ascii="Times New Roman" w:hAnsi="Times New Roman" w:cs="Times New Roman"/>
          <w:sz w:val="28"/>
          <w:szCs w:val="28"/>
          <w:lang w:val="en-GB"/>
        </w:rPr>
        <w:t xml:space="preserve"> (Cork University Press, 2000)</w:t>
      </w:r>
    </w:p>
    <w:p w14:paraId="3A9EF126" w14:textId="08F7AED8"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Malley, </w:t>
      </w:r>
      <w:r w:rsidRPr="00E06C97">
        <w:rPr>
          <w:rFonts w:ascii="Times New Roman" w:hAnsi="Times New Roman" w:cs="Times New Roman"/>
          <w:i/>
          <w:sz w:val="28"/>
          <w:szCs w:val="28"/>
          <w:lang w:val="en-GB"/>
        </w:rPr>
        <w:t>Sentencing: Towards a Coherent System</w:t>
      </w:r>
      <w:r w:rsidRPr="00E06C97">
        <w:rPr>
          <w:rFonts w:ascii="Times New Roman" w:hAnsi="Times New Roman" w:cs="Times New Roman"/>
          <w:sz w:val="28"/>
          <w:szCs w:val="28"/>
          <w:lang w:val="en-GB"/>
        </w:rPr>
        <w:t xml:space="preserve"> (Round Hall, 2011).</w:t>
      </w:r>
    </w:p>
    <w:p w14:paraId="7E96036F" w14:textId="7045F77C"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Malley, </w:t>
      </w:r>
      <w:r w:rsidRPr="00E06C97">
        <w:rPr>
          <w:rFonts w:ascii="Times New Roman" w:hAnsi="Times New Roman" w:cs="Times New Roman"/>
          <w:i/>
          <w:sz w:val="28"/>
          <w:szCs w:val="28"/>
          <w:lang w:val="en-GB"/>
        </w:rPr>
        <w:t>Sentencing Law and Practice</w:t>
      </w:r>
      <w:r w:rsidRPr="00E06C97">
        <w:rPr>
          <w:rFonts w:ascii="Times New Roman" w:hAnsi="Times New Roman" w:cs="Times New Roman"/>
          <w:sz w:val="28"/>
          <w:szCs w:val="28"/>
          <w:lang w:val="en-GB"/>
        </w:rPr>
        <w:t xml:space="preserve"> (2</w:t>
      </w:r>
      <w:r w:rsidRPr="00E06C97">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w:t>
      </w:r>
      <w:r w:rsidR="0020532F">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2006)</w:t>
      </w:r>
    </w:p>
    <w:p w14:paraId="5C0EC836" w14:textId="43A030E0"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Malley, </w:t>
      </w:r>
      <w:r w:rsidRPr="00E06C97">
        <w:rPr>
          <w:rFonts w:ascii="Times New Roman" w:hAnsi="Times New Roman" w:cs="Times New Roman"/>
          <w:i/>
          <w:sz w:val="28"/>
          <w:szCs w:val="28"/>
          <w:lang w:val="en-GB"/>
        </w:rPr>
        <w:t>The Criminal Process</w:t>
      </w:r>
      <w:r w:rsidRPr="00E06C97">
        <w:rPr>
          <w:rFonts w:ascii="Times New Roman" w:hAnsi="Times New Roman" w:cs="Times New Roman"/>
          <w:sz w:val="28"/>
          <w:szCs w:val="28"/>
          <w:lang w:val="en-GB"/>
        </w:rPr>
        <w:t xml:space="preserve"> (Round Hall, 2010)</w:t>
      </w:r>
    </w:p>
    <w:p w14:paraId="3E23A871"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Rogan, </w:t>
      </w:r>
      <w:r w:rsidRPr="00E06C97">
        <w:rPr>
          <w:rFonts w:ascii="Times New Roman" w:hAnsi="Times New Roman" w:cs="Times New Roman"/>
          <w:i/>
          <w:sz w:val="28"/>
          <w:szCs w:val="28"/>
          <w:lang w:val="en-GB"/>
        </w:rPr>
        <w:t>Prison Policy in Ireland: Politics, Penal-Welfarism and Political Imprisonment</w:t>
      </w:r>
      <w:r w:rsidRPr="00E06C97">
        <w:rPr>
          <w:rFonts w:ascii="Times New Roman" w:hAnsi="Times New Roman" w:cs="Times New Roman"/>
          <w:sz w:val="28"/>
          <w:szCs w:val="28"/>
          <w:lang w:val="en-GB"/>
        </w:rPr>
        <w:t xml:space="preserve"> (Routledge, 2011)</w:t>
      </w:r>
    </w:p>
    <w:p w14:paraId="7901D54F"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Seymour, </w:t>
      </w:r>
      <w:r w:rsidRPr="00E06C97">
        <w:rPr>
          <w:rFonts w:ascii="Times New Roman" w:hAnsi="Times New Roman" w:cs="Times New Roman"/>
          <w:i/>
          <w:sz w:val="28"/>
          <w:szCs w:val="28"/>
          <w:lang w:val="en-GB"/>
        </w:rPr>
        <w:t>Youth Justice in Context: Community, Compliance and Young People</w:t>
      </w:r>
      <w:r w:rsidRPr="00E06C97">
        <w:rPr>
          <w:rFonts w:ascii="Times New Roman" w:hAnsi="Times New Roman" w:cs="Times New Roman"/>
          <w:sz w:val="28"/>
          <w:szCs w:val="28"/>
          <w:lang w:val="en-GB"/>
        </w:rPr>
        <w:t xml:space="preserve"> (Routledge, 2014)</w:t>
      </w:r>
    </w:p>
    <w:p w14:paraId="566124DE" w14:textId="33FA7584"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Walsh and McCutcheon (</w:t>
      </w:r>
      <w:r w:rsidR="0020532F">
        <w:rPr>
          <w:rFonts w:ascii="Times New Roman" w:hAnsi="Times New Roman" w:cs="Times New Roman"/>
          <w:sz w:val="28"/>
          <w:szCs w:val="28"/>
          <w:lang w:val="en-GB"/>
        </w:rPr>
        <w:t>E</w:t>
      </w:r>
      <w:r w:rsidRPr="00E06C97">
        <w:rPr>
          <w:rFonts w:ascii="Times New Roman" w:hAnsi="Times New Roman" w:cs="Times New Roman"/>
          <w:sz w:val="28"/>
          <w:szCs w:val="28"/>
          <w:lang w:val="en-GB"/>
        </w:rPr>
        <w:t xml:space="preserve">ds), </w:t>
      </w:r>
      <w:r w:rsidRPr="00E06C97">
        <w:rPr>
          <w:rFonts w:ascii="Times New Roman" w:hAnsi="Times New Roman" w:cs="Times New Roman"/>
          <w:i/>
          <w:sz w:val="28"/>
          <w:szCs w:val="28"/>
          <w:lang w:val="en-GB"/>
        </w:rPr>
        <w:t>Confiscation of Criminal Assets</w:t>
      </w:r>
      <w:r w:rsidRPr="00E06C97">
        <w:rPr>
          <w:rFonts w:ascii="Times New Roman" w:hAnsi="Times New Roman" w:cs="Times New Roman"/>
          <w:sz w:val="28"/>
          <w:szCs w:val="28"/>
          <w:lang w:val="en-GB"/>
        </w:rPr>
        <w:t xml:space="preserve"> (Round Hall, 2000)</w:t>
      </w:r>
    </w:p>
    <w:p w14:paraId="3CEDCBE3" w14:textId="77777777" w:rsidR="00737242" w:rsidRPr="00E06C97" w:rsidRDefault="00737242" w:rsidP="009F175A">
      <w:pPr>
        <w:pStyle w:val="ListParagraph"/>
        <w:numPr>
          <w:ilvl w:val="0"/>
          <w:numId w:val="7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Walsh, </w:t>
      </w:r>
      <w:r w:rsidRPr="00E06C97">
        <w:rPr>
          <w:rFonts w:ascii="Times New Roman" w:hAnsi="Times New Roman" w:cs="Times New Roman"/>
          <w:i/>
          <w:sz w:val="28"/>
          <w:szCs w:val="28"/>
          <w:lang w:val="en-GB"/>
        </w:rPr>
        <w:t xml:space="preserve">Walsh on Criminal Procedure </w:t>
      </w:r>
      <w:r w:rsidRPr="00E06C97">
        <w:rPr>
          <w:rFonts w:ascii="Times New Roman" w:hAnsi="Times New Roman" w:cs="Times New Roman"/>
          <w:sz w:val="28"/>
          <w:szCs w:val="28"/>
          <w:lang w:val="en-GB"/>
        </w:rPr>
        <w:t>(Round Hall 2016)</w:t>
      </w:r>
    </w:p>
    <w:p w14:paraId="09B3A181" w14:textId="77777777" w:rsidR="00737242" w:rsidRPr="00E06C97" w:rsidRDefault="00737242" w:rsidP="005048ED">
      <w:pPr>
        <w:spacing w:after="0" w:line="360" w:lineRule="auto"/>
        <w:rPr>
          <w:rFonts w:ascii="Times New Roman" w:hAnsi="Times New Roman" w:cs="Times New Roman"/>
          <w:sz w:val="28"/>
          <w:szCs w:val="28"/>
          <w:lang w:val="en-GB"/>
        </w:rPr>
      </w:pPr>
    </w:p>
    <w:p w14:paraId="4B4783C4" w14:textId="5A0B2ACA" w:rsidR="00737242" w:rsidRPr="00E06C97" w:rsidRDefault="008B1162" w:rsidP="005048ED">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p>
    <w:p w14:paraId="618FC97A" w14:textId="5467E02B"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through a series of lectures. Slides to accompany lectures will be available on Sulis for students. There will be five tutorials, for which students will be expected to have prepared material </w:t>
      </w:r>
      <w:r w:rsidR="0020532F">
        <w:rPr>
          <w:rFonts w:ascii="Times New Roman" w:hAnsi="Times New Roman" w:cs="Times New Roman"/>
          <w:sz w:val="28"/>
          <w:szCs w:val="28"/>
          <w:lang w:val="en-GB"/>
        </w:rPr>
        <w:t>to further their knowledge on</w:t>
      </w:r>
      <w:r w:rsidRPr="00E06C97">
        <w:rPr>
          <w:rFonts w:ascii="Times New Roman" w:hAnsi="Times New Roman" w:cs="Times New Roman"/>
          <w:sz w:val="28"/>
          <w:szCs w:val="28"/>
          <w:lang w:val="en-GB"/>
        </w:rPr>
        <w:t xml:space="preserve"> the relevant issues and discuss key themes.</w:t>
      </w:r>
    </w:p>
    <w:p w14:paraId="37305807" w14:textId="77777777" w:rsidR="00F047B6" w:rsidRPr="00E06C97" w:rsidRDefault="00F047B6" w:rsidP="005048ED">
      <w:pPr>
        <w:autoSpaceDE w:val="0"/>
        <w:autoSpaceDN w:val="0"/>
        <w:adjustRightInd w:val="0"/>
        <w:spacing w:after="0" w:line="360" w:lineRule="auto"/>
        <w:rPr>
          <w:rFonts w:ascii="Times New Roman" w:hAnsi="Times New Roman" w:cs="Times New Roman"/>
          <w:sz w:val="28"/>
          <w:szCs w:val="28"/>
          <w:lang w:val="en-GB"/>
        </w:rPr>
      </w:pPr>
    </w:p>
    <w:p w14:paraId="64313A0A" w14:textId="4FF5B2AB"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379" w:name="_Toc490059504"/>
      <w:bookmarkStart w:id="380" w:name="_Toc490059971"/>
      <w:bookmarkStart w:id="381" w:name="_Toc491077234"/>
      <w:r w:rsidRPr="00E06C97">
        <w:rPr>
          <w:rFonts w:ascii="Times New Roman" w:eastAsia="Times New Roman" w:hAnsi="Times New Roman" w:cs="Times New Roman"/>
          <w:b/>
          <w:bCs/>
          <w:kern w:val="36"/>
          <w:sz w:val="28"/>
          <w:szCs w:val="28"/>
          <w:lang w:val="en-GB" w:eastAsia="ga-IE"/>
        </w:rPr>
        <w:t>Academic Instruments</w:t>
      </w:r>
      <w:bookmarkEnd w:id="379"/>
      <w:bookmarkEnd w:id="380"/>
      <w:bookmarkEnd w:id="381"/>
    </w:p>
    <w:p w14:paraId="4F8C80FA" w14:textId="0464DF9E" w:rsidR="00737242" w:rsidRPr="00E06C97" w:rsidRDefault="00737242" w:rsidP="005048ED">
      <w:p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The module will be assessed by means of an end of semester unseen written examination paper lasting two and a half hours requiring students to answer three questions. This will constitute 100% of marks awarded for the assessment of the module. The examination paper will be divided into two parts, Part A, </w:t>
      </w:r>
      <w:r w:rsidRPr="00E06C97">
        <w:rPr>
          <w:rFonts w:ascii="Times New Roman" w:eastAsia="Times New Roman" w:hAnsi="Times New Roman" w:cs="Times New Roman"/>
          <w:sz w:val="28"/>
          <w:szCs w:val="28"/>
          <w:lang w:val="en-GB"/>
        </w:rPr>
        <w:lastRenderedPageBreak/>
        <w:t>and Part B. Part A, question 1 is a compulsory multiple choice question (students will be required to answer 20 short MCQ</w:t>
      </w:r>
      <w:r w:rsidR="0020532F">
        <w:rPr>
          <w:rFonts w:ascii="Times New Roman" w:eastAsia="Times New Roman" w:hAnsi="Times New Roman" w:cs="Times New Roman"/>
          <w:sz w:val="28"/>
          <w:szCs w:val="28"/>
          <w:lang w:val="en-GB"/>
        </w:rPr>
        <w:t>s</w:t>
      </w:r>
      <w:r w:rsidRPr="00E06C97">
        <w:rPr>
          <w:rFonts w:ascii="Times New Roman" w:eastAsia="Times New Roman" w:hAnsi="Times New Roman" w:cs="Times New Roman"/>
          <w:sz w:val="28"/>
          <w:szCs w:val="28"/>
          <w:lang w:val="en-GB"/>
        </w:rPr>
        <w:t xml:space="preserve"> directly related to materials covered in lectures/seminars and</w:t>
      </w:r>
      <w:r w:rsidR="0020532F">
        <w:rPr>
          <w:rFonts w:ascii="Times New Roman" w:eastAsia="Times New Roman" w:hAnsi="Times New Roman" w:cs="Times New Roman"/>
          <w:sz w:val="28"/>
          <w:szCs w:val="28"/>
          <w:lang w:val="en-GB"/>
        </w:rPr>
        <w:t xml:space="preserve"> tutorials during the semester);</w:t>
      </w:r>
      <w:r w:rsidRPr="00E06C97">
        <w:rPr>
          <w:rFonts w:ascii="Times New Roman" w:eastAsia="Times New Roman" w:hAnsi="Times New Roman" w:cs="Times New Roman"/>
          <w:sz w:val="28"/>
          <w:szCs w:val="28"/>
          <w:lang w:val="en-GB"/>
        </w:rPr>
        <w:t xml:space="preserve"> </w:t>
      </w:r>
      <w:r w:rsidRPr="0020532F">
        <w:rPr>
          <w:rFonts w:ascii="Times New Roman" w:eastAsia="Times New Roman" w:hAnsi="Times New Roman" w:cs="Times New Roman"/>
          <w:sz w:val="28"/>
          <w:szCs w:val="28"/>
          <w:lang w:val="en-GB"/>
        </w:rPr>
        <w:t>negative marking will not apply</w:t>
      </w:r>
      <w:r w:rsidRPr="00E06C97">
        <w:rPr>
          <w:rFonts w:ascii="Times New Roman" w:eastAsia="Times New Roman" w:hAnsi="Times New Roman" w:cs="Times New Roman"/>
          <w:sz w:val="28"/>
          <w:szCs w:val="28"/>
          <w:lang w:val="en-GB"/>
        </w:rPr>
        <w:t>. In Part B, students will be required to answer any two questions from a choice of five questions. Students are reminded to read and answer the questions that are asked of them. The format of this repeat paper is the same.</w:t>
      </w:r>
    </w:p>
    <w:p w14:paraId="5C3CCD83" w14:textId="77777777" w:rsidR="00737242" w:rsidRPr="00E06C97" w:rsidRDefault="00737242" w:rsidP="005048ED">
      <w:pPr>
        <w:spacing w:after="0" w:line="360" w:lineRule="auto"/>
        <w:rPr>
          <w:rFonts w:ascii="Times New Roman" w:eastAsia="Times New Roman" w:hAnsi="Times New Roman" w:cs="Times New Roman"/>
          <w:sz w:val="28"/>
          <w:szCs w:val="28"/>
          <w:lang w:val="en-GB"/>
        </w:rPr>
      </w:pPr>
    </w:p>
    <w:p w14:paraId="03272E64" w14:textId="77777777" w:rsidR="00737242" w:rsidRPr="00E06C97" w:rsidRDefault="00737242" w:rsidP="005048ED">
      <w:pPr>
        <w:spacing w:after="0" w:line="360" w:lineRule="auto"/>
        <w:rPr>
          <w:rFonts w:ascii="Times New Roman" w:hAnsi="Times New Roman" w:cs="Times New Roman"/>
          <w:sz w:val="28"/>
          <w:szCs w:val="28"/>
          <w:lang w:val="en-GB"/>
        </w:rPr>
      </w:pPr>
    </w:p>
    <w:p w14:paraId="112B522D"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45FC4365"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79B24943" w14:textId="7B1F392F" w:rsidR="00737242" w:rsidRPr="00E06C97" w:rsidRDefault="00737242" w:rsidP="00B95770">
      <w:pPr>
        <w:pStyle w:val="Heading1"/>
        <w:rPr>
          <w:lang w:val="en-GB"/>
        </w:rPr>
      </w:pPr>
      <w:bookmarkStart w:id="382" w:name="_Toc490059505"/>
      <w:bookmarkStart w:id="383" w:name="_Toc491077235"/>
      <w:bookmarkStart w:id="384" w:name="_Toc491077989"/>
      <w:r w:rsidRPr="00E06C97">
        <w:rPr>
          <w:lang w:val="en-GB"/>
        </w:rPr>
        <w:lastRenderedPageBreak/>
        <w:t xml:space="preserve">LA4111/LA4191 </w:t>
      </w:r>
      <w:r w:rsidR="00B95770" w:rsidRPr="00E06C97">
        <w:rPr>
          <w:lang w:val="en-GB"/>
        </w:rPr>
        <w:t>–</w:t>
      </w:r>
      <w:r w:rsidRPr="00E06C97">
        <w:rPr>
          <w:lang w:val="en-GB"/>
        </w:rPr>
        <w:t xml:space="preserve"> CONTRACT LAW 1</w:t>
      </w:r>
      <w:bookmarkEnd w:id="382"/>
      <w:bookmarkEnd w:id="383"/>
      <w:bookmarkEnd w:id="384"/>
    </w:p>
    <w:p w14:paraId="77E1C06C" w14:textId="77777777" w:rsidR="00B95770" w:rsidRPr="00E06C97" w:rsidRDefault="00B95770" w:rsidP="00B95770">
      <w:pPr>
        <w:rPr>
          <w:lang w:val="en-GB"/>
        </w:rPr>
      </w:pPr>
    </w:p>
    <w:p w14:paraId="38FAF1A6" w14:textId="77777777" w:rsidR="00B95770" w:rsidRPr="00E06C97" w:rsidRDefault="00B95770" w:rsidP="00B95770">
      <w:pPr>
        <w:spacing w:after="0" w:line="360" w:lineRule="auto"/>
        <w:rPr>
          <w:rFonts w:ascii="Times New Roman" w:hAnsi="Times New Roman" w:cs="Times New Roman"/>
          <w:b/>
          <w:sz w:val="28"/>
          <w:szCs w:val="28"/>
          <w:lang w:val="en-GB"/>
        </w:rPr>
        <w:sectPr w:rsidR="00B95770" w:rsidRPr="00E06C97" w:rsidSect="00DA454E">
          <w:type w:val="continuous"/>
          <w:pgSz w:w="11906" w:h="16838"/>
          <w:pgMar w:top="1440" w:right="1440" w:bottom="1440" w:left="1440" w:header="708" w:footer="708" w:gutter="0"/>
          <w:cols w:space="708"/>
          <w:docGrid w:linePitch="360"/>
        </w:sectPr>
      </w:pPr>
    </w:p>
    <w:p w14:paraId="43252AF4" w14:textId="0B28D834" w:rsidR="00B95770" w:rsidRPr="00E06C97" w:rsidRDefault="00B95770" w:rsidP="00B95770">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4D809911" w14:textId="597CF4B8" w:rsidR="00B95770" w:rsidRPr="00E06C97" w:rsidRDefault="00B95770" w:rsidP="00B95770">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Norah Burns</w:t>
      </w:r>
    </w:p>
    <w:p w14:paraId="1A0CC2F4" w14:textId="77777777" w:rsidR="00F047B6" w:rsidRPr="00E06C97" w:rsidRDefault="008A24EF" w:rsidP="00F047B6">
      <w:pPr>
        <w:spacing w:after="0" w:line="360" w:lineRule="auto"/>
        <w:rPr>
          <w:rFonts w:ascii="Times New Roman" w:hAnsi="Times New Roman" w:cs="Times New Roman"/>
          <w:sz w:val="28"/>
          <w:szCs w:val="28"/>
          <w:lang w:val="en-GB"/>
        </w:rPr>
      </w:pPr>
      <w:r w:rsidRPr="00E06C97">
        <w:fldChar w:fldCharType="begin"/>
      </w:r>
      <w:r w:rsidRPr="00E06C97">
        <w:rPr>
          <w:lang w:val="en-GB"/>
        </w:rPr>
        <w:instrText xml:space="preserve"> HYPERLINK "mailto:Norah.Burns@ul.ie" </w:instrText>
      </w:r>
      <w:r w:rsidRPr="00E06C97">
        <w:fldChar w:fldCharType="separate"/>
      </w:r>
      <w:hyperlink r:id="rId38" w:history="1">
        <w:r w:rsidR="00F047B6" w:rsidRPr="00E06C97">
          <w:rPr>
            <w:rStyle w:val="Hyperlink"/>
            <w:rFonts w:ascii="Times New Roman" w:hAnsi="Times New Roman" w:cs="Times New Roman"/>
            <w:sz w:val="28"/>
            <w:szCs w:val="28"/>
            <w:lang w:val="en-GB"/>
          </w:rPr>
          <w:t>norah.burns@ul.ie</w:t>
        </w:r>
      </w:hyperlink>
    </w:p>
    <w:p w14:paraId="29C524FD" w14:textId="256DF108" w:rsidR="00B95770" w:rsidRPr="00E06C97" w:rsidRDefault="008A24EF" w:rsidP="00B95770">
      <w:pPr>
        <w:spacing w:after="0" w:line="360" w:lineRule="auto"/>
        <w:rPr>
          <w:rFonts w:ascii="Times New Roman" w:hAnsi="Times New Roman" w:cs="Times New Roman"/>
          <w:sz w:val="28"/>
          <w:szCs w:val="28"/>
          <w:lang w:val="en-GB"/>
        </w:rPr>
      </w:pPr>
      <w:r w:rsidRPr="00E06C97">
        <w:rPr>
          <w:rStyle w:val="Hyperlink"/>
          <w:rFonts w:ascii="Times New Roman" w:hAnsi="Times New Roman" w:cs="Times New Roman"/>
          <w:color w:val="auto"/>
          <w:sz w:val="28"/>
          <w:szCs w:val="28"/>
          <w:u w:val="none"/>
          <w:lang w:val="en-GB"/>
        </w:rPr>
        <w:fldChar w:fldCharType="end"/>
      </w:r>
    </w:p>
    <w:p w14:paraId="47B18BCC" w14:textId="06E1629F" w:rsidR="00737242" w:rsidRPr="00E06C97" w:rsidRDefault="00FA4517"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Hours per Week</w:t>
      </w:r>
    </w:p>
    <w:p w14:paraId="014CDFB7" w14:textId="223AF4E9" w:rsidR="00737242" w:rsidRPr="00E06C97" w:rsidRDefault="00B95770"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w:t>
      </w:r>
      <w:r w:rsidR="00737242" w:rsidRPr="00E06C97">
        <w:rPr>
          <w:rFonts w:ascii="Times New Roman" w:hAnsi="Times New Roman" w:cs="Times New Roman"/>
          <w:sz w:val="28"/>
          <w:szCs w:val="28"/>
          <w:lang w:val="en-GB"/>
        </w:rPr>
        <w:t xml:space="preserve">: 2 </w:t>
      </w:r>
      <w:r w:rsidRPr="00E06C97">
        <w:rPr>
          <w:rFonts w:ascii="Times New Roman" w:hAnsi="Times New Roman" w:cs="Times New Roman"/>
          <w:sz w:val="28"/>
          <w:szCs w:val="28"/>
          <w:lang w:val="en-GB"/>
        </w:rPr>
        <w:t>Tutorial</w:t>
      </w:r>
      <w:r w:rsidR="00737242" w:rsidRPr="00E06C97">
        <w:rPr>
          <w:rFonts w:ascii="Times New Roman" w:hAnsi="Times New Roman" w:cs="Times New Roman"/>
          <w:sz w:val="28"/>
          <w:szCs w:val="28"/>
          <w:lang w:val="en-GB"/>
        </w:rPr>
        <w:t>: 1</w:t>
      </w:r>
      <w:r w:rsidRPr="00E06C97">
        <w:rPr>
          <w:rFonts w:ascii="Times New Roman" w:hAnsi="Times New Roman" w:cs="Times New Roman"/>
          <w:sz w:val="28"/>
          <w:szCs w:val="28"/>
          <w:lang w:val="en-GB"/>
        </w:rPr>
        <w:t xml:space="preserve"> </w:t>
      </w:r>
      <w:r w:rsidR="00737242" w:rsidRPr="00E06C97">
        <w:rPr>
          <w:rFonts w:ascii="Times New Roman" w:hAnsi="Times New Roman" w:cs="Times New Roman"/>
          <w:sz w:val="28"/>
          <w:szCs w:val="28"/>
          <w:lang w:val="en-GB"/>
        </w:rPr>
        <w:t>Private: 7</w:t>
      </w:r>
    </w:p>
    <w:p w14:paraId="7D2F1158"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Credits: 6 </w:t>
      </w:r>
    </w:p>
    <w:p w14:paraId="5D915391" w14:textId="77777777" w:rsidR="00B95770" w:rsidRPr="00E06C97" w:rsidRDefault="00B95770" w:rsidP="005048ED">
      <w:pPr>
        <w:spacing w:after="0" w:line="360" w:lineRule="auto"/>
        <w:rPr>
          <w:rFonts w:ascii="Times New Roman" w:hAnsi="Times New Roman" w:cs="Times New Roman"/>
          <w:sz w:val="28"/>
          <w:szCs w:val="28"/>
          <w:lang w:val="en-GB"/>
        </w:rPr>
        <w:sectPr w:rsidR="00B95770" w:rsidRPr="00E06C97" w:rsidSect="00DA454E">
          <w:type w:val="continuous"/>
          <w:pgSz w:w="11906" w:h="16838"/>
          <w:pgMar w:top="1440" w:right="1440" w:bottom="1440" w:left="1440" w:header="708" w:footer="708" w:gutter="0"/>
          <w:cols w:num="2" w:space="708"/>
          <w:docGrid w:linePitch="360"/>
        </w:sectPr>
      </w:pPr>
    </w:p>
    <w:p w14:paraId="11B96112" w14:textId="04F72B33"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0FCDB78C"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provide the legal basis for the creation and enforcement of contracts and to examine what restrictions exist regarding freedom to contract.</w:t>
      </w:r>
    </w:p>
    <w:p w14:paraId="7F259218" w14:textId="77777777" w:rsidR="00B95770" w:rsidRPr="00E06C97" w:rsidRDefault="00B95770" w:rsidP="005048ED">
      <w:pPr>
        <w:spacing w:after="0" w:line="360" w:lineRule="auto"/>
        <w:rPr>
          <w:rFonts w:ascii="Times New Roman" w:hAnsi="Times New Roman" w:cs="Times New Roman"/>
          <w:sz w:val="28"/>
          <w:szCs w:val="28"/>
          <w:lang w:val="en-GB"/>
        </w:rPr>
      </w:pPr>
    </w:p>
    <w:p w14:paraId="62073EB0" w14:textId="7385526C"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Syllabus</w:t>
      </w:r>
    </w:p>
    <w:p w14:paraId="54CC3AE2" w14:textId="77777777" w:rsidR="00A54F67" w:rsidRPr="00A54F67" w:rsidRDefault="00737242" w:rsidP="00A54F67">
      <w:pPr>
        <w:pStyle w:val="ListParagraph"/>
        <w:numPr>
          <w:ilvl w:val="0"/>
          <w:numId w:val="19"/>
        </w:numPr>
        <w:spacing w:after="0" w:line="360" w:lineRule="auto"/>
        <w:rPr>
          <w:rFonts w:ascii="Times New Roman" w:hAnsi="Times New Roman" w:cs="Times New Roman"/>
          <w:sz w:val="28"/>
          <w:szCs w:val="28"/>
          <w:lang w:val="en-GB"/>
        </w:rPr>
      </w:pPr>
      <w:r w:rsidRPr="00A54F67">
        <w:rPr>
          <w:rFonts w:ascii="Times New Roman" w:hAnsi="Times New Roman" w:cs="Times New Roman"/>
          <w:sz w:val="28"/>
          <w:szCs w:val="28"/>
          <w:lang w:val="en-GB"/>
        </w:rPr>
        <w:t>Formation of contracts: offer and acceptance, intention, doctrine of consideration.</w:t>
      </w:r>
    </w:p>
    <w:p w14:paraId="24780A71" w14:textId="77777777" w:rsidR="00A54F67" w:rsidRPr="00A54F67" w:rsidRDefault="00737242" w:rsidP="00A54F67">
      <w:pPr>
        <w:pStyle w:val="ListParagraph"/>
        <w:numPr>
          <w:ilvl w:val="0"/>
          <w:numId w:val="19"/>
        </w:numPr>
        <w:spacing w:after="0" w:line="360" w:lineRule="auto"/>
        <w:rPr>
          <w:rFonts w:ascii="Times New Roman" w:hAnsi="Times New Roman" w:cs="Times New Roman"/>
          <w:sz w:val="28"/>
          <w:szCs w:val="28"/>
          <w:lang w:val="en-GB"/>
        </w:rPr>
      </w:pPr>
      <w:r w:rsidRPr="00A54F67">
        <w:rPr>
          <w:rFonts w:ascii="Times New Roman" w:hAnsi="Times New Roman" w:cs="Times New Roman"/>
          <w:sz w:val="28"/>
          <w:szCs w:val="28"/>
          <w:lang w:val="en-GB"/>
        </w:rPr>
        <w:t>Formal and evidentiary requirements: void, voidable and unenforceable contracts.</w:t>
      </w:r>
    </w:p>
    <w:p w14:paraId="4AFCD50E" w14:textId="5EDBEFB5" w:rsidR="00737242" w:rsidRPr="00A54F67" w:rsidRDefault="00737242" w:rsidP="00A54F67">
      <w:pPr>
        <w:pStyle w:val="ListParagraph"/>
        <w:numPr>
          <w:ilvl w:val="0"/>
          <w:numId w:val="19"/>
        </w:numPr>
        <w:spacing w:after="0" w:line="360" w:lineRule="auto"/>
        <w:rPr>
          <w:rFonts w:ascii="Times New Roman" w:hAnsi="Times New Roman" w:cs="Times New Roman"/>
          <w:sz w:val="28"/>
          <w:szCs w:val="28"/>
          <w:lang w:val="en-GB"/>
        </w:rPr>
      </w:pPr>
      <w:r w:rsidRPr="00A54F67">
        <w:rPr>
          <w:rFonts w:ascii="Times New Roman" w:hAnsi="Times New Roman" w:cs="Times New Roman"/>
          <w:sz w:val="28"/>
          <w:szCs w:val="28"/>
          <w:lang w:val="en-GB"/>
        </w:rPr>
        <w:t xml:space="preserve">Construction/interpretation of contracts, </w:t>
      </w:r>
      <w:r w:rsidR="00A54F67" w:rsidRPr="00A54F67">
        <w:rPr>
          <w:rFonts w:ascii="Times New Roman" w:hAnsi="Times New Roman" w:cs="Times New Roman"/>
          <w:sz w:val="28"/>
          <w:szCs w:val="28"/>
          <w:lang w:val="en-GB"/>
        </w:rPr>
        <w:t>c</w:t>
      </w:r>
      <w:r w:rsidRPr="00A54F67">
        <w:rPr>
          <w:rFonts w:ascii="Times New Roman" w:hAnsi="Times New Roman" w:cs="Times New Roman"/>
          <w:sz w:val="28"/>
          <w:szCs w:val="28"/>
          <w:lang w:val="en-GB"/>
        </w:rPr>
        <w:t xml:space="preserve">apacity and </w:t>
      </w:r>
      <w:r w:rsidR="00A54F67" w:rsidRPr="00A54F67">
        <w:rPr>
          <w:rFonts w:ascii="Times New Roman" w:hAnsi="Times New Roman" w:cs="Times New Roman"/>
          <w:sz w:val="28"/>
          <w:szCs w:val="28"/>
          <w:lang w:val="en-GB"/>
        </w:rPr>
        <w:t>c</w:t>
      </w:r>
      <w:r w:rsidRPr="00A54F67">
        <w:rPr>
          <w:rFonts w:ascii="Times New Roman" w:hAnsi="Times New Roman" w:cs="Times New Roman"/>
          <w:sz w:val="28"/>
          <w:szCs w:val="28"/>
          <w:lang w:val="en-GB"/>
        </w:rPr>
        <w:t>onsideration will all be covered.</w:t>
      </w:r>
    </w:p>
    <w:p w14:paraId="5F62A132" w14:textId="77777777" w:rsidR="00B95770" w:rsidRPr="00E06C97" w:rsidRDefault="00B95770" w:rsidP="005048ED">
      <w:pPr>
        <w:spacing w:after="0" w:line="360" w:lineRule="auto"/>
        <w:rPr>
          <w:rFonts w:ascii="Times New Roman" w:hAnsi="Times New Roman" w:cs="Times New Roman"/>
          <w:sz w:val="28"/>
          <w:szCs w:val="28"/>
          <w:lang w:val="en-GB"/>
        </w:rPr>
      </w:pPr>
    </w:p>
    <w:p w14:paraId="6086623C" w14:textId="7FF9DA5B"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p>
    <w:p w14:paraId="509E6C12"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students will be able to:</w:t>
      </w:r>
    </w:p>
    <w:p w14:paraId="68A4DDF5" w14:textId="26755EFB" w:rsidR="00737242" w:rsidRPr="00E06C97" w:rsidRDefault="00737242" w:rsidP="009F175A">
      <w:pPr>
        <w:pStyle w:val="ListParagraph"/>
        <w:numPr>
          <w:ilvl w:val="0"/>
          <w:numId w:val="7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key elements in establishing the formation of a contract through agreement.</w:t>
      </w:r>
    </w:p>
    <w:p w14:paraId="17E3DDAB" w14:textId="77BE2DBF" w:rsidR="00737242" w:rsidRPr="00E06C97" w:rsidRDefault="00737242" w:rsidP="009F175A">
      <w:pPr>
        <w:pStyle w:val="ListParagraph"/>
        <w:numPr>
          <w:ilvl w:val="0"/>
          <w:numId w:val="7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Specify the requirements that convert an agreement into an enforceable contract.</w:t>
      </w:r>
    </w:p>
    <w:p w14:paraId="1BBB9E8C" w14:textId="51AEBFD2" w:rsidR="00737242" w:rsidRPr="00E06C97" w:rsidRDefault="00737242" w:rsidP="009F175A">
      <w:pPr>
        <w:pStyle w:val="ListParagraph"/>
        <w:numPr>
          <w:ilvl w:val="0"/>
          <w:numId w:val="7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Outline the written formalities required in certain types of enforceable agreements.</w:t>
      </w:r>
    </w:p>
    <w:p w14:paraId="07BE27E5" w14:textId="66F66070" w:rsidR="00737242" w:rsidRPr="00E06C97" w:rsidRDefault="00737242" w:rsidP="009F175A">
      <w:pPr>
        <w:pStyle w:val="ListParagraph"/>
        <w:numPr>
          <w:ilvl w:val="0"/>
          <w:numId w:val="7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Differentiate the capacity of legal and natural persons to enforce agreements that they have entered into.</w:t>
      </w:r>
    </w:p>
    <w:p w14:paraId="250D3729" w14:textId="3AACE3E5" w:rsidR="00737242" w:rsidRPr="00E06C97" w:rsidRDefault="00737242" w:rsidP="009F175A">
      <w:pPr>
        <w:pStyle w:val="ListParagraph"/>
        <w:numPr>
          <w:ilvl w:val="0"/>
          <w:numId w:val="7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Distinguish the rights of third parties to enforce contracts from the rights of the parties to enforce that contract.</w:t>
      </w:r>
    </w:p>
    <w:p w14:paraId="0709F7DD" w14:textId="0FE6E870" w:rsidR="00737242" w:rsidRPr="00E06C97" w:rsidRDefault="00737242" w:rsidP="009F175A">
      <w:pPr>
        <w:pStyle w:val="ListParagraph"/>
        <w:numPr>
          <w:ilvl w:val="0"/>
          <w:numId w:val="7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Critique the limits of those agreements that can be enforced through the legal system.</w:t>
      </w:r>
    </w:p>
    <w:p w14:paraId="691BDC9C" w14:textId="77777777" w:rsidR="00B95770" w:rsidRPr="00E06C97" w:rsidRDefault="00B95770" w:rsidP="00B95770">
      <w:pPr>
        <w:pStyle w:val="ListParagraph"/>
        <w:spacing w:after="0" w:line="360" w:lineRule="auto"/>
        <w:rPr>
          <w:rFonts w:ascii="Times New Roman" w:hAnsi="Times New Roman" w:cs="Times New Roman"/>
          <w:sz w:val="28"/>
          <w:szCs w:val="28"/>
          <w:lang w:val="en-GB"/>
        </w:rPr>
      </w:pPr>
    </w:p>
    <w:p w14:paraId="24769634" w14:textId="12B79321"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Primary Texts</w:t>
      </w:r>
    </w:p>
    <w:p w14:paraId="746D1637" w14:textId="28D6ED1A" w:rsidR="00737242" w:rsidRPr="00E06C97" w:rsidRDefault="00737242" w:rsidP="009F175A">
      <w:pPr>
        <w:pStyle w:val="ListParagraph"/>
        <w:numPr>
          <w:ilvl w:val="0"/>
          <w:numId w:val="7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Friel, </w:t>
      </w:r>
      <w:r w:rsidRPr="00A54F67">
        <w:rPr>
          <w:rFonts w:ascii="Times New Roman" w:hAnsi="Times New Roman" w:cs="Times New Roman"/>
          <w:i/>
          <w:sz w:val="28"/>
          <w:szCs w:val="28"/>
          <w:lang w:val="en-GB"/>
        </w:rPr>
        <w:t>The Law of Contract</w:t>
      </w:r>
      <w:r w:rsidRPr="00E06C97">
        <w:rPr>
          <w:rFonts w:ascii="Times New Roman" w:hAnsi="Times New Roman" w:cs="Times New Roman"/>
          <w:sz w:val="28"/>
          <w:szCs w:val="28"/>
          <w:lang w:val="en-GB"/>
        </w:rPr>
        <w:t>, 2</w:t>
      </w:r>
      <w:r w:rsidRPr="00A54F67">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w:t>
      </w:r>
      <w:r w:rsidR="0063264E">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2000)</w:t>
      </w:r>
    </w:p>
    <w:p w14:paraId="17FA2735" w14:textId="17505D50" w:rsidR="00737242" w:rsidRPr="00E06C97" w:rsidRDefault="00737242" w:rsidP="009F175A">
      <w:pPr>
        <w:pStyle w:val="ListParagraph"/>
        <w:numPr>
          <w:ilvl w:val="0"/>
          <w:numId w:val="7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Enright, </w:t>
      </w:r>
      <w:r w:rsidRPr="0063264E">
        <w:rPr>
          <w:rFonts w:ascii="Times New Roman" w:hAnsi="Times New Roman" w:cs="Times New Roman"/>
          <w:i/>
          <w:sz w:val="28"/>
          <w:szCs w:val="28"/>
          <w:lang w:val="en-GB"/>
        </w:rPr>
        <w:t>Principles of Irish Contract Law</w:t>
      </w:r>
      <w:r w:rsidRPr="00E06C97">
        <w:rPr>
          <w:rFonts w:ascii="Times New Roman" w:hAnsi="Times New Roman" w:cs="Times New Roman"/>
          <w:sz w:val="28"/>
          <w:szCs w:val="28"/>
          <w:lang w:val="en-GB"/>
        </w:rPr>
        <w:t>, (Clarus Press, 2007)</w:t>
      </w:r>
    </w:p>
    <w:p w14:paraId="72BECD08" w14:textId="5852B3F1" w:rsidR="00737242" w:rsidRPr="00E06C97" w:rsidRDefault="00737242" w:rsidP="009F175A">
      <w:pPr>
        <w:pStyle w:val="ListParagraph"/>
        <w:numPr>
          <w:ilvl w:val="0"/>
          <w:numId w:val="7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Clarke, </w:t>
      </w:r>
      <w:r w:rsidRPr="0063264E">
        <w:rPr>
          <w:rFonts w:ascii="Times New Roman" w:hAnsi="Times New Roman" w:cs="Times New Roman"/>
          <w:i/>
          <w:sz w:val="28"/>
          <w:szCs w:val="28"/>
          <w:lang w:val="en-GB"/>
        </w:rPr>
        <w:t>Contract Law in Ireland</w:t>
      </w:r>
      <w:r w:rsidRPr="00E06C97">
        <w:rPr>
          <w:rFonts w:ascii="Times New Roman" w:hAnsi="Times New Roman" w:cs="Times New Roman"/>
          <w:sz w:val="28"/>
          <w:szCs w:val="28"/>
          <w:lang w:val="en-GB"/>
        </w:rPr>
        <w:t>, 8</w:t>
      </w:r>
      <w:r w:rsidRPr="0063264E">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3264E">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(Roundhall, 2016) </w:t>
      </w:r>
    </w:p>
    <w:p w14:paraId="162FE6CE" w14:textId="77777777" w:rsidR="00B95770" w:rsidRPr="00E06C97" w:rsidRDefault="00B95770" w:rsidP="00DD3B91">
      <w:pPr>
        <w:pStyle w:val="ListParagraph"/>
        <w:spacing w:after="0" w:line="360" w:lineRule="auto"/>
        <w:rPr>
          <w:rFonts w:ascii="Times New Roman" w:hAnsi="Times New Roman" w:cs="Times New Roman"/>
          <w:sz w:val="28"/>
          <w:szCs w:val="28"/>
          <w:lang w:val="en-GB"/>
        </w:rPr>
      </w:pPr>
    </w:p>
    <w:p w14:paraId="1CCC8F43" w14:textId="0F7040EE"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Semester &amp; Year to be First Offered</w:t>
      </w:r>
    </w:p>
    <w:p w14:paraId="6EA0D1C8" w14:textId="281FCBD2" w:rsidR="00737242" w:rsidRPr="00E06C97" w:rsidRDefault="00B95770"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Autumn 20</w:t>
      </w:r>
      <w:r w:rsidR="00737242" w:rsidRPr="00E06C97">
        <w:rPr>
          <w:rFonts w:ascii="Times New Roman" w:hAnsi="Times New Roman" w:cs="Times New Roman"/>
          <w:sz w:val="28"/>
          <w:szCs w:val="28"/>
          <w:lang w:val="en-GB"/>
        </w:rPr>
        <w:t>09</w:t>
      </w:r>
    </w:p>
    <w:p w14:paraId="2A9CDAB2" w14:textId="77777777" w:rsidR="00737242" w:rsidRPr="00E06C97" w:rsidRDefault="00737242" w:rsidP="005048ED">
      <w:pPr>
        <w:spacing w:after="0" w:line="360" w:lineRule="auto"/>
        <w:rPr>
          <w:rFonts w:ascii="Times New Roman" w:hAnsi="Times New Roman" w:cs="Times New Roman"/>
          <w:sz w:val="28"/>
          <w:szCs w:val="28"/>
          <w:lang w:val="en-GB"/>
        </w:rPr>
      </w:pPr>
    </w:p>
    <w:p w14:paraId="5E7EAE03" w14:textId="77777777" w:rsidR="00737242" w:rsidRPr="00E06C97" w:rsidRDefault="00737242"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Academic Instruments</w:t>
      </w:r>
    </w:p>
    <w:p w14:paraId="3CE690A4" w14:textId="39C41164"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100% closed book end of term exam (</w:t>
      </w:r>
      <w:r w:rsidR="00E06C97" w:rsidRPr="00E06C97">
        <w:rPr>
          <w:rFonts w:ascii="Times New Roman" w:hAnsi="Times New Roman" w:cs="Times New Roman"/>
          <w:sz w:val="28"/>
          <w:szCs w:val="28"/>
          <w:lang w:val="en-GB"/>
        </w:rPr>
        <w:t>spring</w:t>
      </w:r>
      <w:r w:rsidRPr="00E06C97">
        <w:rPr>
          <w:rFonts w:ascii="Times New Roman" w:hAnsi="Times New Roman" w:cs="Times New Roman"/>
          <w:sz w:val="28"/>
          <w:szCs w:val="28"/>
          <w:lang w:val="en-GB"/>
        </w:rPr>
        <w:t>)</w:t>
      </w:r>
    </w:p>
    <w:p w14:paraId="7447BE77" w14:textId="7A0534FF"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100% closed book end of term exam (Annual Repeat)</w:t>
      </w:r>
    </w:p>
    <w:p w14:paraId="78ECE99A"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33CAA717" w14:textId="22EFF62D" w:rsidR="00737242" w:rsidRPr="00E06C97" w:rsidRDefault="00B95770" w:rsidP="00B95770">
      <w:pPr>
        <w:pStyle w:val="Heading1"/>
        <w:rPr>
          <w:lang w:val="en-GB"/>
        </w:rPr>
      </w:pPr>
      <w:bookmarkStart w:id="385" w:name="_Toc490059506"/>
      <w:bookmarkStart w:id="386" w:name="_Toc491077236"/>
      <w:bookmarkStart w:id="387" w:name="_Toc491077990"/>
      <w:r w:rsidRPr="00E06C97">
        <w:rPr>
          <w:lang w:val="en-GB"/>
        </w:rPr>
        <w:lastRenderedPageBreak/>
        <w:t>LA4122/LA4192</w:t>
      </w:r>
      <w:r w:rsidR="00DD3B91" w:rsidRPr="00E06C97">
        <w:rPr>
          <w:lang w:val="en-GB"/>
        </w:rPr>
        <w:t xml:space="preserve"> </w:t>
      </w:r>
      <w:r w:rsidRPr="00E06C97">
        <w:rPr>
          <w:lang w:val="en-GB"/>
        </w:rPr>
        <w:t>–</w:t>
      </w:r>
      <w:r w:rsidR="00737242" w:rsidRPr="00E06C97">
        <w:rPr>
          <w:lang w:val="en-GB"/>
        </w:rPr>
        <w:t xml:space="preserve"> CONTRACT LAW 2</w:t>
      </w:r>
      <w:r w:rsidR="00DD3B91" w:rsidRPr="00E06C97">
        <w:rPr>
          <w:lang w:val="en-GB"/>
        </w:rPr>
        <w:t>/ Evening</w:t>
      </w:r>
      <w:bookmarkEnd w:id="385"/>
      <w:bookmarkEnd w:id="386"/>
      <w:bookmarkEnd w:id="387"/>
    </w:p>
    <w:p w14:paraId="2C1B55E9" w14:textId="77777777" w:rsidR="00B95770" w:rsidRPr="00E06C97" w:rsidRDefault="00B95770" w:rsidP="00B95770">
      <w:pPr>
        <w:rPr>
          <w:lang w:val="en-GB"/>
        </w:rPr>
      </w:pPr>
    </w:p>
    <w:p w14:paraId="541AA557" w14:textId="77777777" w:rsidR="00FA4517" w:rsidRPr="00E06C97" w:rsidRDefault="00FA4517" w:rsidP="00FA4517">
      <w:pPr>
        <w:spacing w:after="0" w:line="360" w:lineRule="auto"/>
        <w:rPr>
          <w:rFonts w:ascii="Times New Roman" w:hAnsi="Times New Roman" w:cs="Times New Roman"/>
          <w:b/>
          <w:sz w:val="28"/>
          <w:szCs w:val="28"/>
          <w:lang w:val="en-GB"/>
        </w:rPr>
        <w:sectPr w:rsidR="00FA4517" w:rsidRPr="00E06C97" w:rsidSect="00DA454E">
          <w:type w:val="continuous"/>
          <w:pgSz w:w="11906" w:h="16838"/>
          <w:pgMar w:top="1440" w:right="1440" w:bottom="1440" w:left="1440" w:header="708" w:footer="708" w:gutter="0"/>
          <w:cols w:space="708"/>
          <w:docGrid w:linePitch="360"/>
        </w:sectPr>
      </w:pPr>
    </w:p>
    <w:p w14:paraId="2E2974E1" w14:textId="02CED6FF" w:rsidR="00FA4517" w:rsidRPr="00E06C97" w:rsidRDefault="00FA4517" w:rsidP="00FA4517">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458AF110" w14:textId="7E4EDB2F" w:rsidR="00FA4517" w:rsidRPr="00E06C97" w:rsidRDefault="00FA4517" w:rsidP="00FA4517">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Norah Burns</w:t>
      </w:r>
    </w:p>
    <w:p w14:paraId="323B9B40" w14:textId="4C44B489" w:rsidR="00FA4517" w:rsidRPr="00E06C97" w:rsidRDefault="006956EB" w:rsidP="00FA4517">
      <w:pPr>
        <w:spacing w:after="0" w:line="360" w:lineRule="auto"/>
        <w:rPr>
          <w:rFonts w:ascii="Times New Roman" w:hAnsi="Times New Roman" w:cs="Times New Roman"/>
          <w:sz w:val="28"/>
          <w:szCs w:val="28"/>
          <w:lang w:val="en-GB"/>
        </w:rPr>
      </w:pPr>
      <w:hyperlink r:id="rId39" w:history="1">
        <w:r w:rsidR="00FA4517" w:rsidRPr="00E06C97">
          <w:rPr>
            <w:rStyle w:val="Hyperlink"/>
            <w:rFonts w:ascii="Times New Roman" w:hAnsi="Times New Roman" w:cs="Times New Roman"/>
            <w:sz w:val="28"/>
            <w:szCs w:val="28"/>
            <w:lang w:val="en-GB"/>
          </w:rPr>
          <w:t>norah.burns@ul.ie</w:t>
        </w:r>
      </w:hyperlink>
    </w:p>
    <w:p w14:paraId="07759968" w14:textId="33BFC5C9" w:rsidR="00FA4517" w:rsidRPr="00E06C97" w:rsidRDefault="00FA4517" w:rsidP="00FA4517">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w:t>
      </w:r>
    </w:p>
    <w:p w14:paraId="2FBB9A8C" w14:textId="4B117139" w:rsidR="00B95770" w:rsidRPr="00E06C97" w:rsidRDefault="00FA4517"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Hours per Week</w:t>
      </w:r>
    </w:p>
    <w:p w14:paraId="0078F7CC" w14:textId="6BF16690" w:rsidR="00737242" w:rsidRPr="00E06C97" w:rsidRDefault="00FA4517"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Lecture: 2 </w:t>
      </w:r>
      <w:r w:rsidR="00737242" w:rsidRPr="00E06C97">
        <w:rPr>
          <w:rFonts w:ascii="Times New Roman" w:hAnsi="Times New Roman" w:cs="Times New Roman"/>
          <w:sz w:val="28"/>
          <w:szCs w:val="28"/>
          <w:lang w:val="en-GB"/>
        </w:rPr>
        <w:t xml:space="preserve">Tutorial: 1 Private: 7 </w:t>
      </w:r>
    </w:p>
    <w:p w14:paraId="3BC709CD"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Credits: 6 </w:t>
      </w:r>
    </w:p>
    <w:p w14:paraId="1B55BDB2" w14:textId="77777777" w:rsidR="00FA4517" w:rsidRPr="00E06C97" w:rsidRDefault="00FA4517" w:rsidP="005048ED">
      <w:pPr>
        <w:spacing w:after="0" w:line="360" w:lineRule="auto"/>
        <w:rPr>
          <w:rFonts w:ascii="Times New Roman" w:hAnsi="Times New Roman" w:cs="Times New Roman"/>
          <w:sz w:val="28"/>
          <w:szCs w:val="28"/>
          <w:lang w:val="en-GB"/>
        </w:rPr>
        <w:sectPr w:rsidR="00FA4517" w:rsidRPr="00E06C97" w:rsidSect="00DA454E">
          <w:type w:val="continuous"/>
          <w:pgSz w:w="11906" w:h="16838"/>
          <w:pgMar w:top="1440" w:right="1440" w:bottom="1440" w:left="1440" w:header="708" w:footer="708" w:gutter="0"/>
          <w:cols w:num="2" w:space="708"/>
          <w:docGrid w:linePitch="360"/>
        </w:sectPr>
      </w:pPr>
    </w:p>
    <w:p w14:paraId="5DCFDC42" w14:textId="6CEECBEB"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r w:rsidR="00737242" w:rsidRPr="00E06C97">
        <w:rPr>
          <w:rFonts w:ascii="Times New Roman" w:hAnsi="Times New Roman" w:cs="Times New Roman"/>
          <w:sz w:val="28"/>
          <w:szCs w:val="28"/>
          <w:lang w:val="en-GB"/>
        </w:rPr>
        <w:t xml:space="preserve"> </w:t>
      </w:r>
    </w:p>
    <w:p w14:paraId="0A41ACAB"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examine the grounds upon which contracts may be discharged or avoided and the remedies available to ensure performance of contractual obligations.</w:t>
      </w:r>
    </w:p>
    <w:p w14:paraId="438F84C6" w14:textId="77777777" w:rsidR="00FA4517" w:rsidRPr="00E06C97" w:rsidRDefault="00FA4517" w:rsidP="005048ED">
      <w:pPr>
        <w:spacing w:after="0" w:line="360" w:lineRule="auto"/>
        <w:rPr>
          <w:rFonts w:ascii="Times New Roman" w:hAnsi="Times New Roman" w:cs="Times New Roman"/>
          <w:sz w:val="28"/>
          <w:szCs w:val="28"/>
          <w:lang w:val="en-GB"/>
        </w:rPr>
      </w:pPr>
    </w:p>
    <w:p w14:paraId="1489C3B0" w14:textId="1687AADB"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Syllabus</w:t>
      </w:r>
      <w:r w:rsidR="00737242" w:rsidRPr="00E06C97">
        <w:rPr>
          <w:rFonts w:ascii="Times New Roman" w:hAnsi="Times New Roman" w:cs="Times New Roman"/>
          <w:sz w:val="28"/>
          <w:szCs w:val="28"/>
          <w:lang w:val="en-GB"/>
        </w:rPr>
        <w:t xml:space="preserve"> </w:t>
      </w:r>
    </w:p>
    <w:p w14:paraId="2D2750A6" w14:textId="77777777" w:rsidR="00412DED" w:rsidRPr="00412DED" w:rsidRDefault="00737242" w:rsidP="009F175A">
      <w:pPr>
        <w:pStyle w:val="ListParagraph"/>
        <w:numPr>
          <w:ilvl w:val="0"/>
          <w:numId w:val="150"/>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Express and Implied Terms.</w:t>
      </w:r>
    </w:p>
    <w:p w14:paraId="0291A418" w14:textId="77777777" w:rsidR="00412DED" w:rsidRPr="00412DED" w:rsidRDefault="00737242" w:rsidP="009F175A">
      <w:pPr>
        <w:pStyle w:val="ListParagraph"/>
        <w:numPr>
          <w:ilvl w:val="0"/>
          <w:numId w:val="150"/>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Vitiating factors: mistake, misrepresentation, fraud, duress, undue influence, unconscionability.</w:t>
      </w:r>
    </w:p>
    <w:p w14:paraId="214253F4" w14:textId="77777777" w:rsidR="00412DED" w:rsidRPr="00412DED" w:rsidRDefault="00737242" w:rsidP="009F175A">
      <w:pPr>
        <w:pStyle w:val="ListParagraph"/>
        <w:numPr>
          <w:ilvl w:val="0"/>
          <w:numId w:val="150"/>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Discharge of obligations: by performance, by agreement, by breach, by frustration.</w:t>
      </w:r>
    </w:p>
    <w:p w14:paraId="0424E6D2" w14:textId="089B75E9" w:rsidR="00737242" w:rsidRPr="00412DED" w:rsidRDefault="00737242" w:rsidP="009F175A">
      <w:pPr>
        <w:pStyle w:val="ListParagraph"/>
        <w:numPr>
          <w:ilvl w:val="0"/>
          <w:numId w:val="150"/>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 xml:space="preserve">Remedies for breach of contract: specific performance, damages, rectification, rescission. </w:t>
      </w:r>
    </w:p>
    <w:p w14:paraId="73E57CC3" w14:textId="77777777" w:rsidR="00FA4517" w:rsidRPr="00E06C97" w:rsidRDefault="00FA4517" w:rsidP="005048ED">
      <w:pPr>
        <w:spacing w:after="0" w:line="360" w:lineRule="auto"/>
        <w:rPr>
          <w:rFonts w:ascii="Times New Roman" w:hAnsi="Times New Roman" w:cs="Times New Roman"/>
          <w:sz w:val="28"/>
          <w:szCs w:val="28"/>
          <w:lang w:val="en-GB"/>
        </w:rPr>
      </w:pPr>
    </w:p>
    <w:p w14:paraId="16B7BC64" w14:textId="7D1A53D8"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r w:rsidR="00737242" w:rsidRPr="00E06C97">
        <w:rPr>
          <w:rFonts w:ascii="Times New Roman" w:hAnsi="Times New Roman" w:cs="Times New Roman"/>
          <w:sz w:val="28"/>
          <w:szCs w:val="28"/>
          <w:lang w:val="en-GB"/>
        </w:rPr>
        <w:t xml:space="preserve"> </w:t>
      </w:r>
    </w:p>
    <w:p w14:paraId="21C3015A"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On successful completion of this module, students will be able to: </w:t>
      </w:r>
    </w:p>
    <w:p w14:paraId="511795F0" w14:textId="4DB3711F" w:rsidR="00737242" w:rsidRPr="00E06C97" w:rsidRDefault="00737242" w:rsidP="009F175A">
      <w:pPr>
        <w:pStyle w:val="ListParagraph"/>
        <w:numPr>
          <w:ilvl w:val="0"/>
          <w:numId w:val="7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Identify the key elements in establishing the parameters of a contract either by expressed or implied terms </w:t>
      </w:r>
    </w:p>
    <w:p w14:paraId="10DFF387" w14:textId="61C419D2" w:rsidR="00737242" w:rsidRPr="00E06C97" w:rsidRDefault="00737242" w:rsidP="009F175A">
      <w:pPr>
        <w:pStyle w:val="ListParagraph"/>
        <w:numPr>
          <w:ilvl w:val="0"/>
          <w:numId w:val="7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Specify the judicial or legislative requirements that imply terms into an enforceable agreement. </w:t>
      </w:r>
    </w:p>
    <w:p w14:paraId="7A8E45A0" w14:textId="60DE5879" w:rsidR="00737242" w:rsidRPr="00E06C97" w:rsidRDefault="00737242" w:rsidP="009F175A">
      <w:pPr>
        <w:pStyle w:val="ListParagraph"/>
        <w:numPr>
          <w:ilvl w:val="0"/>
          <w:numId w:val="7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Outline the basis for not enforcing certain types of agreements due to public policy.</w:t>
      </w:r>
    </w:p>
    <w:p w14:paraId="3F12052F" w14:textId="75C1C040" w:rsidR="00737242" w:rsidRPr="00E06C97" w:rsidRDefault="00737242" w:rsidP="009F175A">
      <w:pPr>
        <w:pStyle w:val="ListParagraph"/>
        <w:numPr>
          <w:ilvl w:val="0"/>
          <w:numId w:val="7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Differentiate the factors that vitiate the existence of a contract based on mistake, misrepresentation, duress</w:t>
      </w:r>
      <w:r w:rsidR="00412DED">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undue influence. </w:t>
      </w:r>
    </w:p>
    <w:p w14:paraId="315DB1DE" w14:textId="00094FA0" w:rsidR="00737242" w:rsidRPr="00E06C97" w:rsidRDefault="00737242" w:rsidP="009F175A">
      <w:pPr>
        <w:pStyle w:val="ListParagraph"/>
        <w:numPr>
          <w:ilvl w:val="0"/>
          <w:numId w:val="7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Distinguish the consequences of bringing a contractual relationship to an end depending on the path chosen, including remedies and sanctions. </w:t>
      </w:r>
    </w:p>
    <w:p w14:paraId="727D6AA9" w14:textId="5EE34B38" w:rsidR="00737242" w:rsidRPr="00E06C97" w:rsidRDefault="00737242" w:rsidP="009F175A">
      <w:pPr>
        <w:pStyle w:val="ListParagraph"/>
        <w:numPr>
          <w:ilvl w:val="0"/>
          <w:numId w:val="7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Critique the ability of the law to regulate the voluntary agreements of private citizens</w:t>
      </w:r>
    </w:p>
    <w:p w14:paraId="4B0B7B23" w14:textId="77777777" w:rsidR="00FA4517" w:rsidRPr="00E06C97" w:rsidRDefault="00FA4517" w:rsidP="00DD3B91">
      <w:pPr>
        <w:pStyle w:val="ListParagraph"/>
        <w:spacing w:after="0" w:line="360" w:lineRule="auto"/>
        <w:ind w:left="360"/>
        <w:rPr>
          <w:rFonts w:ascii="Times New Roman" w:hAnsi="Times New Roman" w:cs="Times New Roman"/>
          <w:sz w:val="28"/>
          <w:szCs w:val="28"/>
          <w:lang w:val="en-GB"/>
        </w:rPr>
      </w:pPr>
    </w:p>
    <w:p w14:paraId="5071CD81" w14:textId="2E4B32C5" w:rsidR="00737242" w:rsidRPr="00E06C97" w:rsidRDefault="00AF23BB"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Primary Texts</w:t>
      </w:r>
    </w:p>
    <w:p w14:paraId="38E5AE4C" w14:textId="24F95F52" w:rsidR="00737242" w:rsidRPr="00E06C97" w:rsidRDefault="00737242" w:rsidP="009F175A">
      <w:pPr>
        <w:pStyle w:val="ListParagraph"/>
        <w:numPr>
          <w:ilvl w:val="0"/>
          <w:numId w:val="7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Friel, </w:t>
      </w:r>
      <w:r w:rsidRPr="00412DED">
        <w:rPr>
          <w:rFonts w:ascii="Times New Roman" w:hAnsi="Times New Roman" w:cs="Times New Roman"/>
          <w:i/>
          <w:sz w:val="28"/>
          <w:szCs w:val="28"/>
          <w:lang w:val="en-GB"/>
        </w:rPr>
        <w:t>The Law of Contract</w:t>
      </w:r>
      <w:r w:rsidRPr="00E06C97">
        <w:rPr>
          <w:rFonts w:ascii="Times New Roman" w:hAnsi="Times New Roman" w:cs="Times New Roman"/>
          <w:sz w:val="28"/>
          <w:szCs w:val="28"/>
          <w:lang w:val="en-GB"/>
        </w:rPr>
        <w:t>, 2</w:t>
      </w:r>
      <w:r w:rsidRPr="00412DED">
        <w:rPr>
          <w:rFonts w:ascii="Times New Roman" w:hAnsi="Times New Roman" w:cs="Times New Roman"/>
          <w:sz w:val="28"/>
          <w:szCs w:val="28"/>
          <w:vertAlign w:val="superscript"/>
          <w:lang w:val="en-GB"/>
        </w:rPr>
        <w:t xml:space="preserve">nd </w:t>
      </w:r>
      <w:r w:rsidRPr="00E06C97">
        <w:rPr>
          <w:rFonts w:ascii="Times New Roman" w:hAnsi="Times New Roman" w:cs="Times New Roman"/>
          <w:sz w:val="28"/>
          <w:szCs w:val="28"/>
          <w:lang w:val="en-GB"/>
        </w:rPr>
        <w:t>ed</w:t>
      </w:r>
      <w:r w:rsidR="00412DED">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2000)</w:t>
      </w:r>
    </w:p>
    <w:p w14:paraId="5E5C6AAE" w14:textId="77777777" w:rsidR="00737242" w:rsidRPr="00E06C97" w:rsidRDefault="00737242" w:rsidP="009F175A">
      <w:pPr>
        <w:pStyle w:val="ListParagraph"/>
        <w:numPr>
          <w:ilvl w:val="0"/>
          <w:numId w:val="7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Enright, </w:t>
      </w:r>
      <w:r w:rsidRPr="00412DED">
        <w:rPr>
          <w:rFonts w:ascii="Times New Roman" w:hAnsi="Times New Roman" w:cs="Times New Roman"/>
          <w:i/>
          <w:sz w:val="28"/>
          <w:szCs w:val="28"/>
          <w:lang w:val="en-GB"/>
        </w:rPr>
        <w:t>Principles of Irish Contract Law</w:t>
      </w:r>
      <w:r w:rsidRPr="00E06C97">
        <w:rPr>
          <w:rFonts w:ascii="Times New Roman" w:hAnsi="Times New Roman" w:cs="Times New Roman"/>
          <w:sz w:val="28"/>
          <w:szCs w:val="28"/>
          <w:lang w:val="en-GB"/>
        </w:rPr>
        <w:t>, (Clarus Press, 2007)</w:t>
      </w:r>
    </w:p>
    <w:p w14:paraId="1A758395" w14:textId="0DCAA13D" w:rsidR="00737242" w:rsidRPr="00E06C97" w:rsidRDefault="00737242" w:rsidP="009F175A">
      <w:pPr>
        <w:pStyle w:val="ListParagraph"/>
        <w:numPr>
          <w:ilvl w:val="0"/>
          <w:numId w:val="7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Clarke, </w:t>
      </w:r>
      <w:r w:rsidRPr="00412DED">
        <w:rPr>
          <w:rFonts w:ascii="Times New Roman" w:hAnsi="Times New Roman" w:cs="Times New Roman"/>
          <w:i/>
          <w:sz w:val="28"/>
          <w:szCs w:val="28"/>
          <w:lang w:val="en-GB"/>
        </w:rPr>
        <w:t>Contract Law in Ireland</w:t>
      </w:r>
      <w:r w:rsidRPr="00E06C97">
        <w:rPr>
          <w:rFonts w:ascii="Times New Roman" w:hAnsi="Times New Roman" w:cs="Times New Roman"/>
          <w:sz w:val="28"/>
          <w:szCs w:val="28"/>
          <w:lang w:val="en-GB"/>
        </w:rPr>
        <w:t>, 8</w:t>
      </w:r>
      <w:r w:rsidRPr="00412DED">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412DED">
        <w:rPr>
          <w:rFonts w:ascii="Times New Roman" w:hAnsi="Times New Roman" w:cs="Times New Roman"/>
          <w:sz w:val="28"/>
          <w:szCs w:val="28"/>
          <w:lang w:val="en-GB"/>
        </w:rPr>
        <w:t>n</w:t>
      </w:r>
      <w:r w:rsidRPr="00E06C97">
        <w:rPr>
          <w:rFonts w:ascii="Times New Roman" w:hAnsi="Times New Roman" w:cs="Times New Roman"/>
          <w:sz w:val="28"/>
          <w:szCs w:val="28"/>
          <w:lang w:val="en-GB"/>
        </w:rPr>
        <w:t>, (Roundhall, 2016)</w:t>
      </w:r>
    </w:p>
    <w:p w14:paraId="51F49873" w14:textId="77777777" w:rsidR="00FA4517" w:rsidRPr="00E06C97" w:rsidRDefault="00FA4517" w:rsidP="00FA4517">
      <w:pPr>
        <w:pStyle w:val="ListParagraph"/>
        <w:spacing w:after="0" w:line="360" w:lineRule="auto"/>
        <w:rPr>
          <w:rFonts w:ascii="Times New Roman" w:hAnsi="Times New Roman" w:cs="Times New Roman"/>
          <w:sz w:val="28"/>
          <w:szCs w:val="28"/>
          <w:lang w:val="en-GB"/>
        </w:rPr>
      </w:pPr>
    </w:p>
    <w:p w14:paraId="2945B3F6" w14:textId="77777777" w:rsidR="00737242" w:rsidRPr="00E06C97" w:rsidRDefault="00737242"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Academic Instruments</w:t>
      </w:r>
    </w:p>
    <w:p w14:paraId="7215AD1F" w14:textId="5FB782B3"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100% closed book end of term exam (</w:t>
      </w:r>
      <w:r w:rsidR="00E06C97" w:rsidRPr="00E06C97">
        <w:rPr>
          <w:rFonts w:ascii="Times New Roman" w:hAnsi="Times New Roman" w:cs="Times New Roman"/>
          <w:sz w:val="28"/>
          <w:szCs w:val="28"/>
          <w:lang w:val="en-GB"/>
        </w:rPr>
        <w:t>spring</w:t>
      </w:r>
      <w:r w:rsidRPr="00E06C97">
        <w:rPr>
          <w:rFonts w:ascii="Times New Roman" w:hAnsi="Times New Roman" w:cs="Times New Roman"/>
          <w:sz w:val="28"/>
          <w:szCs w:val="28"/>
          <w:lang w:val="en-GB"/>
        </w:rPr>
        <w:t>)</w:t>
      </w:r>
    </w:p>
    <w:p w14:paraId="449F6669" w14:textId="438A2004"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100% closed book end of term exam (Annual Repeat)</w:t>
      </w:r>
    </w:p>
    <w:p w14:paraId="24FB1398" w14:textId="77777777" w:rsidR="00FA4517" w:rsidRPr="00E06C97" w:rsidRDefault="00FA4517" w:rsidP="005048ED">
      <w:pPr>
        <w:spacing w:after="0" w:line="360" w:lineRule="auto"/>
        <w:rPr>
          <w:rFonts w:ascii="Times New Roman" w:hAnsi="Times New Roman" w:cs="Times New Roman"/>
          <w:sz w:val="28"/>
          <w:szCs w:val="28"/>
          <w:lang w:val="en-GB"/>
        </w:rPr>
      </w:pPr>
    </w:p>
    <w:p w14:paraId="26DF28FC" w14:textId="77777777" w:rsidR="00FA4517" w:rsidRPr="00E06C97" w:rsidRDefault="00FA4517">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5208EE9E" w14:textId="45A5CCA4" w:rsidR="00737242" w:rsidRPr="00E06C97" w:rsidRDefault="00737242" w:rsidP="00FA4517">
      <w:pPr>
        <w:pStyle w:val="Heading1"/>
        <w:rPr>
          <w:lang w:val="en-GB" w:eastAsia="en-IE"/>
        </w:rPr>
      </w:pPr>
      <w:bookmarkStart w:id="388" w:name="_Toc490059507"/>
      <w:bookmarkStart w:id="389" w:name="_Toc491077237"/>
      <w:bookmarkStart w:id="390" w:name="_Toc491077991"/>
      <w:r w:rsidRPr="00E06C97">
        <w:rPr>
          <w:lang w:val="en-GB" w:eastAsia="en-IE"/>
        </w:rPr>
        <w:lastRenderedPageBreak/>
        <w:t>LA4205</w:t>
      </w:r>
      <w:r w:rsidR="00FA4517" w:rsidRPr="00E06C97">
        <w:rPr>
          <w:lang w:val="en-GB" w:eastAsia="en-IE"/>
        </w:rPr>
        <w:t xml:space="preserve"> –</w:t>
      </w:r>
      <w:r w:rsidRPr="00E06C97">
        <w:rPr>
          <w:lang w:val="en-GB" w:eastAsia="en-IE"/>
        </w:rPr>
        <w:t xml:space="preserve"> NURSING AND MIDWIFERY AND THE LAW</w:t>
      </w:r>
      <w:bookmarkEnd w:id="388"/>
      <w:bookmarkEnd w:id="389"/>
      <w:bookmarkEnd w:id="390"/>
    </w:p>
    <w:p w14:paraId="3BB701CF"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2C4918E3" w14:textId="77777777" w:rsidR="00FA4517" w:rsidRPr="00E06C97" w:rsidRDefault="00FA4517" w:rsidP="00FA4517">
      <w:pPr>
        <w:spacing w:after="0" w:line="360" w:lineRule="auto"/>
        <w:rPr>
          <w:rFonts w:ascii="Times New Roman" w:hAnsi="Times New Roman" w:cs="Times New Roman"/>
          <w:b/>
          <w:bCs/>
          <w:sz w:val="28"/>
          <w:szCs w:val="28"/>
          <w:lang w:val="en-GB"/>
        </w:rPr>
        <w:sectPr w:rsidR="00FA4517" w:rsidRPr="00E06C97" w:rsidSect="00DA454E">
          <w:type w:val="continuous"/>
          <w:pgSz w:w="11906" w:h="16838"/>
          <w:pgMar w:top="1440" w:right="1440" w:bottom="1440" w:left="1440" w:header="708" w:footer="708" w:gutter="0"/>
          <w:cols w:space="708"/>
          <w:docGrid w:linePitch="360"/>
        </w:sectPr>
      </w:pPr>
    </w:p>
    <w:p w14:paraId="7FA01F88" w14:textId="43B25A90" w:rsidR="00FA4517" w:rsidRPr="00E06C97" w:rsidRDefault="00FA4517" w:rsidP="00FA4517">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Module Leader</w:t>
      </w:r>
    </w:p>
    <w:p w14:paraId="77992297" w14:textId="48D0F630" w:rsidR="00FA4517" w:rsidRPr="00E06C97" w:rsidRDefault="00FA4517" w:rsidP="00FA4517">
      <w:pPr>
        <w:spacing w:after="0" w:line="360" w:lineRule="auto"/>
        <w:rPr>
          <w:rFonts w:ascii="Times New Roman" w:hAnsi="Times New Roman" w:cs="Times New Roman"/>
          <w:sz w:val="28"/>
          <w:szCs w:val="28"/>
          <w:lang w:val="en-GB"/>
        </w:rPr>
      </w:pPr>
      <w:r w:rsidRPr="00E06C97">
        <w:rPr>
          <w:rFonts w:ascii="Times New Roman" w:hAnsi="Times New Roman" w:cs="Times New Roman"/>
          <w:bCs/>
          <w:sz w:val="28"/>
          <w:szCs w:val="28"/>
          <w:lang w:val="en-GB"/>
        </w:rPr>
        <w:t>Catriona Moloney</w:t>
      </w:r>
    </w:p>
    <w:p w14:paraId="3CE6A6C8" w14:textId="0A143142" w:rsidR="00FA4517" w:rsidRPr="00E06C97" w:rsidRDefault="006956EB" w:rsidP="00FA4517">
      <w:pPr>
        <w:spacing w:after="0" w:line="360" w:lineRule="auto"/>
        <w:rPr>
          <w:rFonts w:ascii="Times New Roman" w:hAnsi="Times New Roman" w:cs="Times New Roman"/>
          <w:sz w:val="28"/>
          <w:szCs w:val="28"/>
          <w:lang w:val="en-GB"/>
        </w:rPr>
      </w:pPr>
      <w:hyperlink r:id="rId40" w:history="1">
        <w:r w:rsidR="00FA4517" w:rsidRPr="00E06C97">
          <w:rPr>
            <w:rStyle w:val="Hyperlink"/>
            <w:rFonts w:ascii="Times New Roman" w:hAnsi="Times New Roman" w:cs="Times New Roman"/>
            <w:sz w:val="28"/>
            <w:szCs w:val="28"/>
            <w:lang w:val="en-GB"/>
          </w:rPr>
          <w:t>Catriona.moloney@ul.ie</w:t>
        </w:r>
      </w:hyperlink>
    </w:p>
    <w:p w14:paraId="138168AE" w14:textId="77777777" w:rsidR="00FA4517" w:rsidRPr="00E06C97" w:rsidRDefault="00FA4517" w:rsidP="00FA4517">
      <w:pPr>
        <w:spacing w:after="0" w:line="360" w:lineRule="auto"/>
        <w:rPr>
          <w:rFonts w:ascii="Times New Roman" w:hAnsi="Times New Roman" w:cs="Times New Roman"/>
          <w:sz w:val="28"/>
          <w:szCs w:val="28"/>
          <w:lang w:val="en-GB"/>
        </w:rPr>
      </w:pPr>
    </w:p>
    <w:p w14:paraId="76CD36F1" w14:textId="4033EA24" w:rsidR="00737242" w:rsidRPr="00E06C97" w:rsidRDefault="00FA4517"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bCs/>
          <w:sz w:val="28"/>
          <w:szCs w:val="28"/>
          <w:lang w:val="en-GB"/>
        </w:rPr>
        <w:t>Hours per Week</w:t>
      </w:r>
    </w:p>
    <w:p w14:paraId="39C1A619" w14:textId="2E4282D2" w:rsidR="00737242" w:rsidRPr="00E06C97" w:rsidRDefault="00737242" w:rsidP="005048ED">
      <w:pPr>
        <w:shd w:val="clear" w:color="auto" w:fill="FFFFFF"/>
        <w:spacing w:after="0" w:line="360" w:lineRule="auto"/>
        <w:outlineLvl w:val="1"/>
        <w:rPr>
          <w:rFonts w:ascii="Times New Roman" w:hAnsi="Times New Roman" w:cs="Times New Roman"/>
          <w:sz w:val="28"/>
          <w:szCs w:val="28"/>
          <w:lang w:val="en-GB" w:eastAsia="en-GB"/>
        </w:rPr>
      </w:pPr>
      <w:bookmarkStart w:id="391" w:name="_Toc490059508"/>
      <w:r w:rsidRPr="00E06C97">
        <w:rPr>
          <w:rFonts w:ascii="Times New Roman" w:hAnsi="Times New Roman" w:cs="Times New Roman"/>
          <w:iCs/>
          <w:sz w:val="28"/>
          <w:szCs w:val="28"/>
          <w:lang w:val="en-GB" w:eastAsia="en-GB"/>
        </w:rPr>
        <w:t>Lecture:</w:t>
      </w:r>
      <w:r w:rsidR="00FA4517" w:rsidRPr="00E06C97">
        <w:rPr>
          <w:rFonts w:ascii="Times New Roman" w:hAnsi="Times New Roman" w:cs="Times New Roman"/>
          <w:iCs/>
          <w:sz w:val="28"/>
          <w:szCs w:val="28"/>
          <w:lang w:val="en-GB" w:eastAsia="en-GB"/>
        </w:rPr>
        <w:t xml:space="preserve"> </w:t>
      </w:r>
      <w:r w:rsidRPr="00E06C97">
        <w:rPr>
          <w:rFonts w:ascii="Times New Roman" w:hAnsi="Times New Roman" w:cs="Times New Roman"/>
          <w:sz w:val="28"/>
          <w:szCs w:val="28"/>
          <w:lang w:val="en-GB" w:eastAsia="en-GB"/>
        </w:rPr>
        <w:t xml:space="preserve">2 </w:t>
      </w:r>
      <w:r w:rsidRPr="00E06C97">
        <w:rPr>
          <w:rFonts w:ascii="Times New Roman" w:hAnsi="Times New Roman" w:cs="Times New Roman"/>
          <w:iCs/>
          <w:sz w:val="28"/>
          <w:szCs w:val="28"/>
          <w:lang w:val="en-GB" w:eastAsia="en-GB"/>
        </w:rPr>
        <w:t>Tutorial</w:t>
      </w:r>
      <w:bookmarkEnd w:id="391"/>
      <w:r w:rsidR="00E06C97" w:rsidRPr="00E06C97">
        <w:rPr>
          <w:rFonts w:ascii="Times New Roman" w:hAnsi="Times New Roman" w:cs="Times New Roman"/>
          <w:iCs/>
          <w:sz w:val="28"/>
          <w:szCs w:val="28"/>
          <w:lang w:val="en-GB" w:eastAsia="en-GB"/>
        </w:rPr>
        <w:t>: 1</w:t>
      </w:r>
    </w:p>
    <w:p w14:paraId="550DF24F" w14:textId="77777777" w:rsidR="00737242" w:rsidRPr="00E06C97" w:rsidRDefault="00737242" w:rsidP="005048ED">
      <w:pPr>
        <w:shd w:val="clear" w:color="auto" w:fill="FFFFFF"/>
        <w:spacing w:after="0" w:line="360" w:lineRule="auto"/>
        <w:outlineLvl w:val="1"/>
        <w:rPr>
          <w:rFonts w:ascii="Times New Roman" w:hAnsi="Times New Roman" w:cs="Times New Roman"/>
          <w:sz w:val="28"/>
          <w:szCs w:val="28"/>
          <w:lang w:val="en-GB" w:eastAsia="en-GB"/>
        </w:rPr>
      </w:pPr>
      <w:bookmarkStart w:id="392" w:name="_Toc490059509"/>
      <w:r w:rsidRPr="00E06C97">
        <w:rPr>
          <w:rFonts w:ascii="Times New Roman" w:hAnsi="Times New Roman" w:cs="Times New Roman"/>
          <w:iCs/>
          <w:sz w:val="28"/>
          <w:szCs w:val="28"/>
          <w:lang w:val="en-GB" w:eastAsia="en-GB"/>
        </w:rPr>
        <w:t xml:space="preserve">Credits: </w:t>
      </w:r>
      <w:r w:rsidRPr="00E06C97">
        <w:rPr>
          <w:rFonts w:ascii="Times New Roman" w:hAnsi="Times New Roman" w:cs="Times New Roman"/>
          <w:sz w:val="28"/>
          <w:szCs w:val="28"/>
          <w:lang w:val="en-GB" w:eastAsia="en-GB"/>
        </w:rPr>
        <w:t>6</w:t>
      </w:r>
      <w:bookmarkEnd w:id="392"/>
    </w:p>
    <w:p w14:paraId="0F66771B" w14:textId="77777777" w:rsidR="00FA4517" w:rsidRPr="00E06C97" w:rsidRDefault="00FA4517" w:rsidP="005048ED">
      <w:pPr>
        <w:shd w:val="clear" w:color="auto" w:fill="FFFFFF"/>
        <w:spacing w:after="0" w:line="360" w:lineRule="auto"/>
        <w:outlineLvl w:val="1"/>
        <w:rPr>
          <w:rFonts w:ascii="Times New Roman" w:hAnsi="Times New Roman" w:cs="Times New Roman"/>
          <w:iCs/>
          <w:sz w:val="28"/>
          <w:szCs w:val="28"/>
          <w:lang w:val="en-GB" w:eastAsia="en-GB"/>
        </w:rPr>
        <w:sectPr w:rsidR="00FA4517" w:rsidRPr="00E06C97" w:rsidSect="00DA454E">
          <w:type w:val="continuous"/>
          <w:pgSz w:w="11906" w:h="16838"/>
          <w:pgMar w:top="1440" w:right="1440" w:bottom="1440" w:left="1440" w:header="708" w:footer="708" w:gutter="0"/>
          <w:cols w:num="2" w:space="708"/>
          <w:docGrid w:linePitch="360"/>
        </w:sectPr>
      </w:pPr>
    </w:p>
    <w:p w14:paraId="1315A9C0" w14:textId="6CA311C5"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bCs/>
          <w:sz w:val="28"/>
          <w:szCs w:val="28"/>
          <w:lang w:val="en-GB"/>
        </w:rPr>
        <w:t>Rationale &amp; Purpose of the Module</w:t>
      </w:r>
    </w:p>
    <w:p w14:paraId="411DF78D"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provides an understanding of the role and application of the legal process in the practice of nursing and midwifery.</w:t>
      </w:r>
    </w:p>
    <w:p w14:paraId="35AEBD08" w14:textId="77777777" w:rsidR="00737242" w:rsidRPr="00E06C97" w:rsidRDefault="00737242" w:rsidP="005048ED">
      <w:pPr>
        <w:spacing w:after="0" w:line="360" w:lineRule="auto"/>
        <w:rPr>
          <w:rFonts w:ascii="Times New Roman" w:hAnsi="Times New Roman" w:cs="Times New Roman"/>
          <w:bCs/>
          <w:sz w:val="28"/>
          <w:szCs w:val="28"/>
          <w:lang w:val="en-GB"/>
        </w:rPr>
      </w:pPr>
    </w:p>
    <w:p w14:paraId="0B96A976" w14:textId="6B0899B1"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Syllabus</w:t>
      </w:r>
    </w:p>
    <w:p w14:paraId="3A477628" w14:textId="77777777"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The sources of law: the Constitution, case law, and legislation.</w:t>
      </w:r>
    </w:p>
    <w:p w14:paraId="6BCF12D8" w14:textId="77777777"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The court structure</w:t>
      </w:r>
      <w:r w:rsidR="00412DED" w:rsidRPr="00412DED">
        <w:rPr>
          <w:rFonts w:ascii="Times New Roman" w:hAnsi="Times New Roman" w:cs="Times New Roman"/>
          <w:sz w:val="28"/>
          <w:szCs w:val="28"/>
          <w:lang w:val="en-GB"/>
        </w:rPr>
        <w:t>:</w:t>
      </w:r>
      <w:r w:rsidRPr="00412DED">
        <w:rPr>
          <w:rFonts w:ascii="Times New Roman" w:hAnsi="Times New Roman" w:cs="Times New Roman"/>
          <w:sz w:val="28"/>
          <w:szCs w:val="28"/>
          <w:lang w:val="en-GB"/>
        </w:rPr>
        <w:t xml:space="preserve"> tribunals and other dispute resolution mechanisms.</w:t>
      </w:r>
    </w:p>
    <w:p w14:paraId="684BDE7C" w14:textId="77777777"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 xml:space="preserve">The regulatory framework, </w:t>
      </w:r>
      <w:r w:rsidR="00412DED" w:rsidRPr="00412DED">
        <w:rPr>
          <w:rFonts w:ascii="Times New Roman" w:hAnsi="Times New Roman" w:cs="Times New Roman"/>
          <w:sz w:val="28"/>
          <w:szCs w:val="28"/>
          <w:lang w:val="en-GB"/>
        </w:rPr>
        <w:t>r</w:t>
      </w:r>
      <w:r w:rsidRPr="00412DED">
        <w:rPr>
          <w:rFonts w:ascii="Times New Roman" w:hAnsi="Times New Roman" w:cs="Times New Roman"/>
          <w:sz w:val="28"/>
          <w:szCs w:val="28"/>
          <w:lang w:val="en-GB"/>
        </w:rPr>
        <w:t>ecord keeping</w:t>
      </w:r>
      <w:r w:rsidR="00412DED" w:rsidRPr="00412DED">
        <w:rPr>
          <w:rFonts w:ascii="Times New Roman" w:hAnsi="Times New Roman" w:cs="Times New Roman"/>
          <w:sz w:val="28"/>
          <w:szCs w:val="28"/>
          <w:lang w:val="en-GB"/>
        </w:rPr>
        <w:t>,</w:t>
      </w:r>
      <w:r w:rsidRPr="00412DED">
        <w:rPr>
          <w:rFonts w:ascii="Times New Roman" w:hAnsi="Times New Roman" w:cs="Times New Roman"/>
          <w:sz w:val="28"/>
          <w:szCs w:val="28"/>
          <w:lang w:val="en-GB"/>
        </w:rPr>
        <w:t xml:space="preserve"> and </w:t>
      </w:r>
      <w:r w:rsidR="00506848" w:rsidRPr="00412DED">
        <w:rPr>
          <w:rFonts w:ascii="Times New Roman" w:hAnsi="Times New Roman" w:cs="Times New Roman"/>
          <w:sz w:val="28"/>
          <w:szCs w:val="28"/>
          <w:lang w:val="en-GB"/>
        </w:rPr>
        <w:t>c</w:t>
      </w:r>
      <w:r w:rsidRPr="00412DED">
        <w:rPr>
          <w:rFonts w:ascii="Times New Roman" w:hAnsi="Times New Roman" w:cs="Times New Roman"/>
          <w:sz w:val="28"/>
          <w:szCs w:val="28"/>
          <w:lang w:val="en-GB"/>
        </w:rPr>
        <w:t>onfidentiality.</w:t>
      </w:r>
    </w:p>
    <w:p w14:paraId="77D34A21" w14:textId="77777777"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 xml:space="preserve">The </w:t>
      </w:r>
      <w:r w:rsidR="00412DED" w:rsidRPr="00412DED">
        <w:rPr>
          <w:rFonts w:ascii="Times New Roman" w:hAnsi="Times New Roman" w:cs="Times New Roman"/>
          <w:sz w:val="28"/>
          <w:szCs w:val="28"/>
          <w:lang w:val="en-GB"/>
        </w:rPr>
        <w:t>c</w:t>
      </w:r>
      <w:r w:rsidRPr="00412DED">
        <w:rPr>
          <w:rFonts w:ascii="Times New Roman" w:hAnsi="Times New Roman" w:cs="Times New Roman"/>
          <w:sz w:val="28"/>
          <w:szCs w:val="28"/>
          <w:lang w:val="en-GB"/>
        </w:rPr>
        <w:t>ourt system in Ireland</w:t>
      </w:r>
      <w:r w:rsidR="00412DED" w:rsidRPr="00412DED">
        <w:rPr>
          <w:rFonts w:ascii="Times New Roman" w:hAnsi="Times New Roman" w:cs="Times New Roman"/>
          <w:sz w:val="28"/>
          <w:szCs w:val="28"/>
          <w:lang w:val="en-GB"/>
        </w:rPr>
        <w:t xml:space="preserve">, </w:t>
      </w:r>
      <w:r w:rsidRPr="00412DED">
        <w:rPr>
          <w:rFonts w:ascii="Times New Roman" w:hAnsi="Times New Roman" w:cs="Times New Roman"/>
          <w:sz w:val="28"/>
          <w:szCs w:val="28"/>
          <w:lang w:val="en-GB"/>
        </w:rPr>
        <w:t>constitutional interpretation and the development of unenumerated rights in the Constitution.</w:t>
      </w:r>
    </w:p>
    <w:p w14:paraId="74D04A35" w14:textId="009FB8C0"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 xml:space="preserve">Issues in criminal and tort law in the practice of nursing and midwifery: </w:t>
      </w:r>
      <w:r w:rsidR="00412DED" w:rsidRPr="00412DED">
        <w:rPr>
          <w:rFonts w:ascii="Times New Roman" w:hAnsi="Times New Roman" w:cs="Times New Roman"/>
          <w:sz w:val="28"/>
          <w:szCs w:val="28"/>
          <w:lang w:val="en-GB"/>
        </w:rPr>
        <w:t>l</w:t>
      </w:r>
      <w:r w:rsidRPr="00412DED">
        <w:rPr>
          <w:rFonts w:ascii="Times New Roman" w:hAnsi="Times New Roman" w:cs="Times New Roman"/>
          <w:sz w:val="28"/>
          <w:szCs w:val="28"/>
          <w:lang w:val="en-GB"/>
        </w:rPr>
        <w:t>iability for negligence.</w:t>
      </w:r>
      <w:r w:rsidR="00412DED" w:rsidRPr="00412DED">
        <w:rPr>
          <w:rFonts w:ascii="Times New Roman" w:hAnsi="Times New Roman" w:cs="Times New Roman"/>
          <w:sz w:val="28"/>
          <w:szCs w:val="28"/>
          <w:lang w:val="en-GB"/>
        </w:rPr>
        <w:t xml:space="preserve"> </w:t>
      </w:r>
      <w:r w:rsidRPr="00412DED">
        <w:rPr>
          <w:rFonts w:ascii="Times New Roman" w:hAnsi="Times New Roman" w:cs="Times New Roman"/>
          <w:sz w:val="28"/>
          <w:szCs w:val="28"/>
          <w:lang w:val="en-GB"/>
        </w:rPr>
        <w:t>Legal issues of informed consent, informed choice, right of refusal.</w:t>
      </w:r>
    </w:p>
    <w:p w14:paraId="0D7054B2" w14:textId="42137C98"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Mental health provisions.</w:t>
      </w:r>
    </w:p>
    <w:p w14:paraId="57CCC823" w14:textId="77777777" w:rsidR="00412DED"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Fundamental human rights issues.</w:t>
      </w:r>
    </w:p>
    <w:p w14:paraId="2DEFC745" w14:textId="6626C366" w:rsidR="00737242" w:rsidRPr="00412DED" w:rsidRDefault="00737242" w:rsidP="009F175A">
      <w:pPr>
        <w:pStyle w:val="ListParagraph"/>
        <w:numPr>
          <w:ilvl w:val="0"/>
          <w:numId w:val="151"/>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Legal issues related to the right to life and the right to die.</w:t>
      </w:r>
    </w:p>
    <w:p w14:paraId="62BC6CC5" w14:textId="77777777" w:rsidR="00737242" w:rsidRPr="00E06C97" w:rsidRDefault="00737242" w:rsidP="005048ED">
      <w:pPr>
        <w:spacing w:after="0" w:line="360" w:lineRule="auto"/>
        <w:rPr>
          <w:rFonts w:ascii="Times New Roman" w:hAnsi="Times New Roman" w:cs="Times New Roman"/>
          <w:bCs/>
          <w:sz w:val="28"/>
          <w:szCs w:val="28"/>
          <w:lang w:val="en-GB"/>
        </w:rPr>
      </w:pPr>
    </w:p>
    <w:p w14:paraId="71A59F13" w14:textId="4CF80443"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Learning Outcomes</w:t>
      </w:r>
    </w:p>
    <w:p w14:paraId="1E218973" w14:textId="5299D630" w:rsidR="00737242" w:rsidRPr="00412DED" w:rsidRDefault="00737242" w:rsidP="009F175A">
      <w:pPr>
        <w:pStyle w:val="ListParagraph"/>
        <w:numPr>
          <w:ilvl w:val="0"/>
          <w:numId w:val="152"/>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 xml:space="preserve">Demonstrate an overview understanding of the Irish </w:t>
      </w:r>
      <w:r w:rsidR="00412DED" w:rsidRPr="00412DED">
        <w:rPr>
          <w:rFonts w:ascii="Times New Roman" w:hAnsi="Times New Roman" w:cs="Times New Roman"/>
          <w:sz w:val="28"/>
          <w:szCs w:val="28"/>
          <w:lang w:val="en-GB"/>
        </w:rPr>
        <w:t xml:space="preserve">legal system </w:t>
      </w:r>
      <w:r w:rsidRPr="00412DED">
        <w:rPr>
          <w:rFonts w:ascii="Times New Roman" w:hAnsi="Times New Roman" w:cs="Times New Roman"/>
          <w:sz w:val="28"/>
          <w:szCs w:val="28"/>
          <w:lang w:val="en-GB"/>
        </w:rPr>
        <w:t>as relevant to nursing and midwifery practice</w:t>
      </w:r>
    </w:p>
    <w:p w14:paraId="07A2BCCC" w14:textId="55B756DF" w:rsidR="00737242" w:rsidRPr="00412DED" w:rsidRDefault="00737242" w:rsidP="009F175A">
      <w:pPr>
        <w:pStyle w:val="ListParagraph"/>
        <w:numPr>
          <w:ilvl w:val="0"/>
          <w:numId w:val="152"/>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Explore legislation and related issues within nursing and midwifery practice</w:t>
      </w:r>
      <w:r w:rsidR="00FA4517" w:rsidRPr="00412DED">
        <w:rPr>
          <w:rFonts w:ascii="Times New Roman" w:hAnsi="Times New Roman" w:cs="Times New Roman"/>
          <w:sz w:val="28"/>
          <w:szCs w:val="28"/>
          <w:lang w:val="en-GB"/>
        </w:rPr>
        <w:t>.</w:t>
      </w:r>
    </w:p>
    <w:p w14:paraId="0931A48C" w14:textId="060FD4B5" w:rsidR="00737242" w:rsidRPr="00412DED" w:rsidRDefault="00737242" w:rsidP="009F175A">
      <w:pPr>
        <w:pStyle w:val="ListParagraph"/>
        <w:numPr>
          <w:ilvl w:val="0"/>
          <w:numId w:val="152"/>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lastRenderedPageBreak/>
        <w:t>Discuss the concepts of duty of care, tort and negligence, legal resolution mechanisms</w:t>
      </w:r>
      <w:r w:rsidR="00412DED" w:rsidRPr="00412DED">
        <w:rPr>
          <w:rFonts w:ascii="Times New Roman" w:hAnsi="Times New Roman" w:cs="Times New Roman"/>
          <w:sz w:val="28"/>
          <w:szCs w:val="28"/>
          <w:lang w:val="en-GB"/>
        </w:rPr>
        <w:t>,</w:t>
      </w:r>
      <w:r w:rsidRPr="00412DED">
        <w:rPr>
          <w:rFonts w:ascii="Times New Roman" w:hAnsi="Times New Roman" w:cs="Times New Roman"/>
          <w:sz w:val="28"/>
          <w:szCs w:val="28"/>
          <w:lang w:val="en-GB"/>
        </w:rPr>
        <w:t xml:space="preserve"> and the implications for nursing and midwifery practice</w:t>
      </w:r>
      <w:r w:rsidR="00412DED" w:rsidRPr="00412DED">
        <w:rPr>
          <w:rFonts w:ascii="Times New Roman" w:hAnsi="Times New Roman" w:cs="Times New Roman"/>
          <w:sz w:val="28"/>
          <w:szCs w:val="28"/>
          <w:lang w:val="en-GB"/>
        </w:rPr>
        <w:t>.</w:t>
      </w:r>
    </w:p>
    <w:p w14:paraId="50823872" w14:textId="06D3C67C" w:rsidR="00737242" w:rsidRPr="00412DED" w:rsidRDefault="00737242" w:rsidP="009F175A">
      <w:pPr>
        <w:pStyle w:val="ListParagraph"/>
        <w:numPr>
          <w:ilvl w:val="0"/>
          <w:numId w:val="152"/>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Explore statutory legislation and constitutional rights and consider the issues for midwifery and nursing with regard to areas such as negligence, consent</w:t>
      </w:r>
      <w:r w:rsidR="00412DED" w:rsidRPr="00412DED">
        <w:rPr>
          <w:rFonts w:ascii="Times New Roman" w:hAnsi="Times New Roman" w:cs="Times New Roman"/>
          <w:sz w:val="28"/>
          <w:szCs w:val="28"/>
          <w:lang w:val="en-GB"/>
        </w:rPr>
        <w:t>,</w:t>
      </w:r>
      <w:r w:rsidRPr="00412DED">
        <w:rPr>
          <w:rFonts w:ascii="Times New Roman" w:hAnsi="Times New Roman" w:cs="Times New Roman"/>
          <w:sz w:val="28"/>
          <w:szCs w:val="28"/>
          <w:lang w:val="en-GB"/>
        </w:rPr>
        <w:t xml:space="preserve"> and capacity, </w:t>
      </w:r>
      <w:r w:rsidR="00412DED" w:rsidRPr="00412DED">
        <w:rPr>
          <w:rFonts w:ascii="Times New Roman" w:hAnsi="Times New Roman" w:cs="Times New Roman"/>
          <w:sz w:val="28"/>
          <w:szCs w:val="28"/>
          <w:lang w:val="en-GB"/>
        </w:rPr>
        <w:t xml:space="preserve">the </w:t>
      </w:r>
      <w:r w:rsidRPr="00412DED">
        <w:rPr>
          <w:rFonts w:ascii="Times New Roman" w:hAnsi="Times New Roman" w:cs="Times New Roman"/>
          <w:sz w:val="28"/>
          <w:szCs w:val="28"/>
          <w:lang w:val="en-GB"/>
        </w:rPr>
        <w:t xml:space="preserve">Mental Health Act, </w:t>
      </w:r>
      <w:r w:rsidR="00412DED" w:rsidRPr="00412DED">
        <w:rPr>
          <w:rFonts w:ascii="Times New Roman" w:hAnsi="Times New Roman" w:cs="Times New Roman"/>
          <w:sz w:val="28"/>
          <w:szCs w:val="28"/>
          <w:lang w:val="en-GB"/>
        </w:rPr>
        <w:t>d</w:t>
      </w:r>
      <w:r w:rsidRPr="00412DED">
        <w:rPr>
          <w:rFonts w:ascii="Times New Roman" w:hAnsi="Times New Roman" w:cs="Times New Roman"/>
          <w:sz w:val="28"/>
          <w:szCs w:val="28"/>
          <w:lang w:val="en-GB"/>
        </w:rPr>
        <w:t xml:space="preserve">isability, documentation, </w:t>
      </w:r>
      <w:r w:rsidR="00412DED" w:rsidRPr="00412DED">
        <w:rPr>
          <w:rFonts w:ascii="Times New Roman" w:hAnsi="Times New Roman" w:cs="Times New Roman"/>
          <w:sz w:val="28"/>
          <w:szCs w:val="28"/>
          <w:lang w:val="en-GB"/>
        </w:rPr>
        <w:t xml:space="preserve">and </w:t>
      </w:r>
      <w:r w:rsidRPr="00412DED">
        <w:rPr>
          <w:rFonts w:ascii="Times New Roman" w:hAnsi="Times New Roman" w:cs="Times New Roman"/>
          <w:sz w:val="28"/>
          <w:szCs w:val="28"/>
          <w:lang w:val="en-GB"/>
        </w:rPr>
        <w:t>confidentiality.</w:t>
      </w:r>
    </w:p>
    <w:p w14:paraId="2EBC3FFD" w14:textId="77777777" w:rsidR="00737242" w:rsidRPr="00E06C97" w:rsidRDefault="00737242" w:rsidP="005048ED">
      <w:pPr>
        <w:spacing w:after="0" w:line="360" w:lineRule="auto"/>
        <w:rPr>
          <w:rFonts w:ascii="Times New Roman" w:hAnsi="Times New Roman" w:cs="Times New Roman"/>
          <w:i/>
          <w:iCs/>
          <w:sz w:val="28"/>
          <w:szCs w:val="28"/>
          <w:lang w:val="en-GB"/>
        </w:rPr>
      </w:pPr>
    </w:p>
    <w:p w14:paraId="06EF86D5" w14:textId="77777777" w:rsidR="00737242" w:rsidRPr="00E06C97" w:rsidRDefault="00737242"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iCs/>
          <w:sz w:val="28"/>
          <w:szCs w:val="28"/>
          <w:lang w:val="en-GB"/>
        </w:rPr>
        <w:t>Affective (Attitudes and Values)</w:t>
      </w:r>
    </w:p>
    <w:p w14:paraId="2E145C84" w14:textId="785EAA11" w:rsidR="00737242" w:rsidRPr="00412DED" w:rsidRDefault="00737242" w:rsidP="009F175A">
      <w:pPr>
        <w:pStyle w:val="ListParagraph"/>
        <w:numPr>
          <w:ilvl w:val="0"/>
          <w:numId w:val="153"/>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Relate relevant legislation to nursing and midwifery practice</w:t>
      </w:r>
      <w:r w:rsidR="00412DED" w:rsidRPr="00412DED">
        <w:rPr>
          <w:rFonts w:ascii="Times New Roman" w:hAnsi="Times New Roman" w:cs="Times New Roman"/>
          <w:sz w:val="28"/>
          <w:szCs w:val="28"/>
          <w:lang w:val="en-GB"/>
        </w:rPr>
        <w:t>.</w:t>
      </w:r>
    </w:p>
    <w:p w14:paraId="5E2E0433" w14:textId="62AF47C8" w:rsidR="00737242" w:rsidRPr="00412DED" w:rsidRDefault="00737242" w:rsidP="009F175A">
      <w:pPr>
        <w:pStyle w:val="ListParagraph"/>
        <w:numPr>
          <w:ilvl w:val="0"/>
          <w:numId w:val="153"/>
        </w:numPr>
        <w:spacing w:after="0" w:line="360" w:lineRule="auto"/>
        <w:rPr>
          <w:rFonts w:ascii="Times New Roman" w:hAnsi="Times New Roman" w:cs="Times New Roman"/>
          <w:sz w:val="28"/>
          <w:szCs w:val="28"/>
          <w:lang w:val="en-GB"/>
        </w:rPr>
      </w:pPr>
      <w:r w:rsidRPr="00412DED">
        <w:rPr>
          <w:rFonts w:ascii="Times New Roman" w:hAnsi="Times New Roman" w:cs="Times New Roman"/>
          <w:sz w:val="28"/>
          <w:szCs w:val="28"/>
          <w:lang w:val="en-GB"/>
        </w:rPr>
        <w:t>Discuss the concepts of fundamental human rights in health care</w:t>
      </w:r>
      <w:r w:rsidR="00412DED" w:rsidRPr="00412DED">
        <w:rPr>
          <w:rFonts w:ascii="Times New Roman" w:hAnsi="Times New Roman" w:cs="Times New Roman"/>
          <w:sz w:val="28"/>
          <w:szCs w:val="28"/>
          <w:lang w:val="en-GB"/>
        </w:rPr>
        <w:t>.</w:t>
      </w:r>
    </w:p>
    <w:p w14:paraId="266406F9" w14:textId="77777777" w:rsidR="00737242" w:rsidRPr="00E06C97" w:rsidRDefault="00737242" w:rsidP="005048ED">
      <w:pPr>
        <w:spacing w:after="0" w:line="360" w:lineRule="auto"/>
        <w:rPr>
          <w:rFonts w:ascii="Times New Roman" w:hAnsi="Times New Roman" w:cs="Times New Roman"/>
          <w:sz w:val="28"/>
          <w:szCs w:val="28"/>
          <w:lang w:val="en-GB"/>
        </w:rPr>
      </w:pPr>
    </w:p>
    <w:p w14:paraId="666C4E41" w14:textId="299ADCCD" w:rsidR="00737242" w:rsidRPr="00E06C97" w:rsidRDefault="008B1162" w:rsidP="005048ED">
      <w:pPr>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How the Module is Taught &amp; the Students’ Learning Experience</w:t>
      </w:r>
      <w:r w:rsidR="00737242" w:rsidRPr="00E06C97">
        <w:rPr>
          <w:rFonts w:ascii="Times New Roman" w:hAnsi="Times New Roman" w:cs="Times New Roman"/>
          <w:bCs/>
          <w:sz w:val="28"/>
          <w:szCs w:val="28"/>
          <w:lang w:val="en-GB"/>
        </w:rPr>
        <w:t xml:space="preserve">  </w:t>
      </w:r>
    </w:p>
    <w:p w14:paraId="61EE8F32" w14:textId="01EB6F40" w:rsidR="00737242" w:rsidRPr="00E06C97" w:rsidRDefault="00737242"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sz w:val="28"/>
          <w:szCs w:val="28"/>
          <w:lang w:val="en-GB"/>
        </w:rPr>
        <w:t xml:space="preserve">The module will be taught through a series of lectures. </w:t>
      </w:r>
      <w:r w:rsidRPr="00E06C97">
        <w:rPr>
          <w:rFonts w:ascii="Times New Roman" w:hAnsi="Times New Roman" w:cs="Times New Roman"/>
          <w:bCs/>
          <w:sz w:val="28"/>
          <w:szCs w:val="28"/>
          <w:lang w:val="en-GB"/>
        </w:rPr>
        <w:t>PowerPoint slides for each topic will be made available on S</w:t>
      </w:r>
      <w:r w:rsidR="00506848">
        <w:rPr>
          <w:rFonts w:ascii="Times New Roman" w:hAnsi="Times New Roman" w:cs="Times New Roman"/>
          <w:bCs/>
          <w:sz w:val="28"/>
          <w:szCs w:val="28"/>
          <w:lang w:val="en-GB"/>
        </w:rPr>
        <w:t>ulis</w:t>
      </w:r>
      <w:r w:rsidRPr="00E06C97">
        <w:rPr>
          <w:rFonts w:ascii="Times New Roman" w:hAnsi="Times New Roman" w:cs="Times New Roman"/>
          <w:bCs/>
          <w:sz w:val="28"/>
          <w:szCs w:val="28"/>
          <w:lang w:val="en-GB"/>
        </w:rPr>
        <w:t>. Students are expected to supplement these notes with their own lecture notes and independent research to further their knowledge of the relevant issues.</w:t>
      </w:r>
    </w:p>
    <w:p w14:paraId="17F859EB" w14:textId="77777777" w:rsidR="00737242" w:rsidRPr="00E06C97" w:rsidRDefault="00737242" w:rsidP="005048ED">
      <w:pPr>
        <w:spacing w:after="0" w:line="360" w:lineRule="auto"/>
        <w:rPr>
          <w:rFonts w:ascii="Times New Roman" w:hAnsi="Times New Roman" w:cs="Times New Roman"/>
          <w:sz w:val="28"/>
          <w:szCs w:val="28"/>
          <w:lang w:val="en-GB"/>
        </w:rPr>
      </w:pPr>
    </w:p>
    <w:p w14:paraId="2D9E3D4D" w14:textId="76419C4E"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Primary Texts</w:t>
      </w:r>
    </w:p>
    <w:p w14:paraId="36C4D2F9" w14:textId="48A17B0B" w:rsidR="00737242" w:rsidRPr="00E06C97" w:rsidRDefault="00737242" w:rsidP="009F175A">
      <w:pPr>
        <w:pStyle w:val="ListParagraph"/>
        <w:numPr>
          <w:ilvl w:val="0"/>
          <w:numId w:val="7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Van Dokkum, N. (2011) </w:t>
      </w:r>
      <w:r w:rsidRPr="00E06C97">
        <w:rPr>
          <w:rFonts w:ascii="Times New Roman" w:hAnsi="Times New Roman" w:cs="Times New Roman"/>
          <w:i/>
          <w:iCs/>
          <w:sz w:val="28"/>
          <w:szCs w:val="28"/>
          <w:lang w:val="en-GB"/>
        </w:rPr>
        <w:t>Nursing Law for students in Ireland</w:t>
      </w:r>
      <w:r w:rsidRPr="00E06C97">
        <w:rPr>
          <w:rFonts w:ascii="Times New Roman" w:hAnsi="Times New Roman" w:cs="Times New Roman"/>
          <w:iCs/>
          <w:sz w:val="28"/>
          <w:szCs w:val="28"/>
          <w:lang w:val="en-GB"/>
        </w:rPr>
        <w:t>, 2</w:t>
      </w:r>
      <w:r w:rsidRPr="00412DED">
        <w:rPr>
          <w:rFonts w:ascii="Times New Roman" w:hAnsi="Times New Roman" w:cs="Times New Roman"/>
          <w:iCs/>
          <w:sz w:val="28"/>
          <w:szCs w:val="28"/>
          <w:vertAlign w:val="superscript"/>
          <w:lang w:val="en-GB"/>
        </w:rPr>
        <w:t xml:space="preserve">nd </w:t>
      </w:r>
      <w:r w:rsidRPr="00E06C97">
        <w:rPr>
          <w:rFonts w:ascii="Times New Roman" w:hAnsi="Times New Roman" w:cs="Times New Roman"/>
          <w:iCs/>
          <w:sz w:val="28"/>
          <w:szCs w:val="28"/>
          <w:lang w:val="en-GB"/>
        </w:rPr>
        <w:t>ed</w:t>
      </w:r>
      <w:r w:rsidR="00E06C97" w:rsidRPr="00E06C97">
        <w:rPr>
          <w:rFonts w:ascii="Times New Roman" w:hAnsi="Times New Roman" w:cs="Times New Roman"/>
          <w:iCs/>
          <w:sz w:val="28"/>
          <w:szCs w:val="28"/>
          <w:lang w:val="en-GB"/>
        </w:rPr>
        <w:t>n</w:t>
      </w:r>
      <w:r w:rsidRPr="00E06C97">
        <w:rPr>
          <w:rFonts w:ascii="Times New Roman" w:hAnsi="Times New Roman" w:cs="Times New Roman"/>
          <w:sz w:val="28"/>
          <w:szCs w:val="28"/>
          <w:lang w:val="en-GB"/>
        </w:rPr>
        <w:t>, Dublin: Gill &amp; Macmillan.</w:t>
      </w:r>
    </w:p>
    <w:p w14:paraId="758C7A62" w14:textId="77777777" w:rsidR="00FA4517" w:rsidRPr="00E06C97" w:rsidRDefault="00FA4517" w:rsidP="005048ED">
      <w:pPr>
        <w:spacing w:after="0" w:line="360" w:lineRule="auto"/>
        <w:rPr>
          <w:rFonts w:ascii="Times New Roman" w:hAnsi="Times New Roman" w:cs="Times New Roman"/>
          <w:sz w:val="28"/>
          <w:szCs w:val="28"/>
          <w:lang w:val="en-GB"/>
        </w:rPr>
      </w:pPr>
    </w:p>
    <w:p w14:paraId="687A234F" w14:textId="459C805B" w:rsidR="00737242" w:rsidRPr="00E06C97" w:rsidRDefault="00737242" w:rsidP="005048ED">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Texts</w:t>
      </w:r>
    </w:p>
    <w:p w14:paraId="30A98A15" w14:textId="7777777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Dimond, B. (2006) </w:t>
      </w:r>
      <w:r w:rsidRPr="00E06C97">
        <w:rPr>
          <w:rFonts w:ascii="Times New Roman" w:hAnsi="Times New Roman" w:cs="Times New Roman"/>
          <w:i/>
          <w:iCs/>
          <w:sz w:val="28"/>
          <w:szCs w:val="28"/>
          <w:lang w:val="en-GB"/>
        </w:rPr>
        <w:t>The Legal Aspects of Midwifery,</w:t>
      </w:r>
      <w:r w:rsidRPr="00412DED">
        <w:rPr>
          <w:rFonts w:ascii="Times New Roman" w:hAnsi="Times New Roman" w:cs="Times New Roman"/>
          <w:iCs/>
          <w:sz w:val="28"/>
          <w:szCs w:val="28"/>
          <w:lang w:val="en-GB"/>
        </w:rPr>
        <w:t xml:space="preserve"> 3</w:t>
      </w:r>
      <w:r w:rsidRPr="00412DED">
        <w:rPr>
          <w:rFonts w:ascii="Times New Roman" w:hAnsi="Times New Roman" w:cs="Times New Roman"/>
          <w:iCs/>
          <w:sz w:val="28"/>
          <w:szCs w:val="28"/>
          <w:vertAlign w:val="superscript"/>
          <w:lang w:val="en-GB"/>
        </w:rPr>
        <w:t>rd</w:t>
      </w:r>
      <w:r w:rsidRPr="00412DED">
        <w:rPr>
          <w:rFonts w:ascii="Times New Roman" w:hAnsi="Times New Roman" w:cs="Times New Roman"/>
          <w:iCs/>
          <w:sz w:val="28"/>
          <w:szCs w:val="28"/>
          <w:lang w:val="en-GB"/>
        </w:rPr>
        <w:t xml:space="preserve"> ed</w:t>
      </w:r>
      <w:r w:rsidRPr="00412DED">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Edinburgh: Books for Midwives</w:t>
      </w:r>
    </w:p>
    <w:p w14:paraId="230A69D3" w14:textId="7777777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Jenkins, R. and Jones, S.R. (2004) </w:t>
      </w:r>
      <w:r w:rsidRPr="00E06C97">
        <w:rPr>
          <w:rFonts w:ascii="Times New Roman" w:hAnsi="Times New Roman" w:cs="Times New Roman"/>
          <w:i/>
          <w:iCs/>
          <w:sz w:val="28"/>
          <w:szCs w:val="28"/>
          <w:lang w:val="en-GB"/>
        </w:rPr>
        <w:t>The Law and the Midwife</w:t>
      </w:r>
      <w:r w:rsidRPr="00E06C97">
        <w:rPr>
          <w:rFonts w:ascii="Times New Roman" w:hAnsi="Times New Roman" w:cs="Times New Roman"/>
          <w:sz w:val="28"/>
          <w:szCs w:val="28"/>
          <w:lang w:val="en-GB"/>
        </w:rPr>
        <w:t>, Oxford: Blackwell</w:t>
      </w:r>
    </w:p>
    <w:p w14:paraId="1933F137" w14:textId="7777777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Bogner, M.S., (2012) </w:t>
      </w:r>
      <w:r w:rsidRPr="00E06C97">
        <w:rPr>
          <w:rFonts w:ascii="Times New Roman" w:hAnsi="Times New Roman" w:cs="Times New Roman"/>
          <w:i/>
          <w:iCs/>
          <w:sz w:val="28"/>
          <w:szCs w:val="28"/>
          <w:lang w:val="en-GB"/>
        </w:rPr>
        <w:t>Human Errors in Medicine</w:t>
      </w:r>
      <w:r w:rsidRPr="00E06C97">
        <w:rPr>
          <w:rFonts w:ascii="Times New Roman" w:hAnsi="Times New Roman" w:cs="Times New Roman"/>
          <w:sz w:val="28"/>
          <w:szCs w:val="28"/>
          <w:lang w:val="en-GB"/>
        </w:rPr>
        <w:t>, CRC Press</w:t>
      </w:r>
    </w:p>
    <w:p w14:paraId="7E26EC54" w14:textId="40178D3E"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Byrne, R. and McCutcheon, J.P. (2009) </w:t>
      </w:r>
      <w:r w:rsidRPr="00E06C97">
        <w:rPr>
          <w:rFonts w:ascii="Times New Roman" w:hAnsi="Times New Roman" w:cs="Times New Roman"/>
          <w:i/>
          <w:iCs/>
          <w:sz w:val="28"/>
          <w:szCs w:val="28"/>
          <w:lang w:val="en-GB"/>
        </w:rPr>
        <w:t xml:space="preserve">The Irish Legal System, </w:t>
      </w:r>
      <w:r w:rsidRPr="00412DED">
        <w:rPr>
          <w:rFonts w:ascii="Times New Roman" w:hAnsi="Times New Roman" w:cs="Times New Roman"/>
          <w:iCs/>
          <w:sz w:val="28"/>
          <w:szCs w:val="28"/>
          <w:lang w:val="en-GB"/>
        </w:rPr>
        <w:t>5</w:t>
      </w:r>
      <w:r w:rsidRPr="00412DED">
        <w:rPr>
          <w:rFonts w:ascii="Times New Roman" w:hAnsi="Times New Roman" w:cs="Times New Roman"/>
          <w:iCs/>
          <w:sz w:val="28"/>
          <w:szCs w:val="28"/>
          <w:vertAlign w:val="superscript"/>
          <w:lang w:val="en-GB"/>
        </w:rPr>
        <w:t>th</w:t>
      </w:r>
      <w:r w:rsidRPr="00412DED">
        <w:rPr>
          <w:rFonts w:ascii="Times New Roman" w:hAnsi="Times New Roman" w:cs="Times New Roman"/>
          <w:iCs/>
          <w:sz w:val="28"/>
          <w:szCs w:val="28"/>
          <w:lang w:val="en-GB"/>
        </w:rPr>
        <w:t xml:space="preserve"> ed</w:t>
      </w:r>
      <w:r w:rsidR="00412DED">
        <w:rPr>
          <w:rFonts w:ascii="Times New Roman" w:hAnsi="Times New Roman" w:cs="Times New Roman"/>
          <w:iCs/>
          <w:sz w:val="28"/>
          <w:szCs w:val="28"/>
          <w:lang w:val="en-GB"/>
        </w:rPr>
        <w:t>n</w:t>
      </w:r>
      <w:r w:rsidRPr="00412DED">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Haywards Heath: Bloombury Professional</w:t>
      </w:r>
    </w:p>
    <w:p w14:paraId="1D01A8E7" w14:textId="6FB5A914"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Casey, P. (2000) </w:t>
      </w:r>
      <w:r w:rsidRPr="00E06C97">
        <w:rPr>
          <w:rFonts w:ascii="Times New Roman" w:hAnsi="Times New Roman" w:cs="Times New Roman"/>
          <w:i/>
          <w:iCs/>
          <w:sz w:val="28"/>
          <w:szCs w:val="28"/>
          <w:lang w:val="en-GB"/>
        </w:rPr>
        <w:t>Constitutional Law in Ireland</w:t>
      </w:r>
      <w:r w:rsidRPr="00740D4C">
        <w:rPr>
          <w:rFonts w:ascii="Times New Roman" w:hAnsi="Times New Roman" w:cs="Times New Roman"/>
          <w:iCs/>
          <w:sz w:val="28"/>
          <w:szCs w:val="28"/>
          <w:lang w:val="en-GB"/>
        </w:rPr>
        <w:t>, 3</w:t>
      </w:r>
      <w:r w:rsidRPr="00412DED">
        <w:rPr>
          <w:rFonts w:ascii="Times New Roman" w:hAnsi="Times New Roman" w:cs="Times New Roman"/>
          <w:iCs/>
          <w:sz w:val="28"/>
          <w:szCs w:val="28"/>
          <w:vertAlign w:val="superscript"/>
          <w:lang w:val="en-GB"/>
        </w:rPr>
        <w:t>rd</w:t>
      </w:r>
      <w:r w:rsidRPr="00740D4C">
        <w:rPr>
          <w:rFonts w:ascii="Times New Roman" w:hAnsi="Times New Roman" w:cs="Times New Roman"/>
          <w:iCs/>
          <w:sz w:val="28"/>
          <w:szCs w:val="28"/>
          <w:lang w:val="en-GB"/>
        </w:rPr>
        <w:t xml:space="preserve"> ed</w:t>
      </w:r>
      <w:r w:rsidR="00740D4C" w:rsidRPr="00740D4C">
        <w:rPr>
          <w:rFonts w:ascii="Times New Roman" w:hAnsi="Times New Roman" w:cs="Times New Roman"/>
          <w:iCs/>
          <w:sz w:val="28"/>
          <w:szCs w:val="28"/>
          <w:lang w:val="en-GB"/>
        </w:rPr>
        <w:t>n</w:t>
      </w:r>
      <w:r w:rsidRPr="00740D4C">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Dublin: Round Hall Sweet &amp; Maxwell.</w:t>
      </w:r>
    </w:p>
    <w:p w14:paraId="5B33CC01" w14:textId="2724599B"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Casey, P.R. and Craven, C (2010) </w:t>
      </w:r>
      <w:r w:rsidRPr="00E06C97">
        <w:rPr>
          <w:rFonts w:ascii="Times New Roman" w:hAnsi="Times New Roman" w:cs="Times New Roman"/>
          <w:i/>
          <w:iCs/>
          <w:sz w:val="28"/>
          <w:szCs w:val="28"/>
          <w:lang w:val="en-GB"/>
        </w:rPr>
        <w:t>Psychiatry and the Law</w:t>
      </w:r>
      <w:r w:rsidRPr="00740D4C">
        <w:rPr>
          <w:rFonts w:ascii="Times New Roman" w:hAnsi="Times New Roman" w:cs="Times New Roman"/>
          <w:iCs/>
          <w:sz w:val="28"/>
          <w:szCs w:val="28"/>
          <w:lang w:val="en-GB"/>
        </w:rPr>
        <w:t>, 2</w:t>
      </w:r>
      <w:r w:rsidRPr="00412DED">
        <w:rPr>
          <w:rFonts w:ascii="Times New Roman" w:hAnsi="Times New Roman" w:cs="Times New Roman"/>
          <w:iCs/>
          <w:sz w:val="28"/>
          <w:szCs w:val="28"/>
          <w:vertAlign w:val="superscript"/>
          <w:lang w:val="en-GB"/>
        </w:rPr>
        <w:t>nd</w:t>
      </w:r>
      <w:r w:rsidRPr="00740D4C">
        <w:rPr>
          <w:rFonts w:ascii="Times New Roman" w:hAnsi="Times New Roman" w:cs="Times New Roman"/>
          <w:iCs/>
          <w:sz w:val="28"/>
          <w:szCs w:val="28"/>
          <w:lang w:val="en-GB"/>
        </w:rPr>
        <w:t xml:space="preserve"> ed</w:t>
      </w:r>
      <w:r w:rsidR="00740D4C" w:rsidRPr="00740D4C">
        <w:rPr>
          <w:rFonts w:ascii="Times New Roman" w:hAnsi="Times New Roman" w:cs="Times New Roman"/>
          <w:iCs/>
          <w:sz w:val="28"/>
          <w:szCs w:val="28"/>
          <w:lang w:val="en-GB"/>
        </w:rPr>
        <w:t>n</w:t>
      </w:r>
      <w:r w:rsidRPr="00740D4C">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Dublin: Blackhall Publishing.</w:t>
      </w:r>
    </w:p>
    <w:p w14:paraId="6D8D0099" w14:textId="629256B2"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Doolan, B. (2011) </w:t>
      </w:r>
      <w:r w:rsidRPr="00E06C97">
        <w:rPr>
          <w:rFonts w:ascii="Times New Roman" w:hAnsi="Times New Roman" w:cs="Times New Roman"/>
          <w:i/>
          <w:iCs/>
          <w:sz w:val="28"/>
          <w:szCs w:val="28"/>
          <w:lang w:val="en-GB"/>
        </w:rPr>
        <w:t xml:space="preserve">Principles of Irish Law, </w:t>
      </w:r>
      <w:r w:rsidRPr="00412DED">
        <w:rPr>
          <w:rFonts w:ascii="Times New Roman" w:hAnsi="Times New Roman" w:cs="Times New Roman"/>
          <w:iCs/>
          <w:sz w:val="28"/>
          <w:szCs w:val="28"/>
          <w:lang w:val="en-GB"/>
        </w:rPr>
        <w:t>8</w:t>
      </w:r>
      <w:r w:rsidRPr="00412DED">
        <w:rPr>
          <w:rFonts w:ascii="Times New Roman" w:hAnsi="Times New Roman" w:cs="Times New Roman"/>
          <w:iCs/>
          <w:sz w:val="28"/>
          <w:szCs w:val="28"/>
          <w:vertAlign w:val="superscript"/>
          <w:lang w:val="en-GB"/>
        </w:rPr>
        <w:t>th</w:t>
      </w:r>
      <w:r w:rsidRPr="00412DED">
        <w:rPr>
          <w:rFonts w:ascii="Times New Roman" w:hAnsi="Times New Roman" w:cs="Times New Roman"/>
          <w:iCs/>
          <w:sz w:val="28"/>
          <w:szCs w:val="28"/>
          <w:lang w:val="en-GB"/>
        </w:rPr>
        <w:t xml:space="preserve"> ed</w:t>
      </w:r>
      <w:r w:rsidR="00412DED">
        <w:rPr>
          <w:rFonts w:ascii="Times New Roman" w:hAnsi="Times New Roman" w:cs="Times New Roman"/>
          <w:iCs/>
          <w:sz w:val="28"/>
          <w:szCs w:val="28"/>
          <w:lang w:val="en-GB"/>
        </w:rPr>
        <w:t>n</w:t>
      </w:r>
      <w:r w:rsidRPr="00412DED">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Dublin: </w:t>
      </w:r>
      <w:r w:rsidR="00175283">
        <w:rPr>
          <w:rFonts w:ascii="Times New Roman" w:hAnsi="Times New Roman" w:cs="Times New Roman"/>
          <w:sz w:val="28"/>
          <w:szCs w:val="28"/>
          <w:lang w:val="en-GB"/>
        </w:rPr>
        <w:t>Gill &amp; Macmillan</w:t>
      </w:r>
    </w:p>
    <w:p w14:paraId="555CE5FE" w14:textId="2314CCF9"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Dooley, D. and McCarthy, J. (2011) </w:t>
      </w:r>
      <w:r w:rsidRPr="00E06C97">
        <w:rPr>
          <w:rFonts w:ascii="Times New Roman" w:hAnsi="Times New Roman" w:cs="Times New Roman"/>
          <w:i/>
          <w:iCs/>
          <w:sz w:val="28"/>
          <w:szCs w:val="28"/>
          <w:lang w:val="en-GB"/>
        </w:rPr>
        <w:t xml:space="preserve">Nursing Ethics: Irish Cases and Concerns, </w:t>
      </w:r>
      <w:r w:rsidRPr="00412DED">
        <w:rPr>
          <w:rFonts w:ascii="Times New Roman" w:hAnsi="Times New Roman" w:cs="Times New Roman"/>
          <w:iCs/>
          <w:sz w:val="28"/>
          <w:szCs w:val="28"/>
          <w:lang w:val="en-GB"/>
        </w:rPr>
        <w:t>2</w:t>
      </w:r>
      <w:r w:rsidRPr="00412DED">
        <w:rPr>
          <w:rFonts w:ascii="Times New Roman" w:hAnsi="Times New Roman" w:cs="Times New Roman"/>
          <w:iCs/>
          <w:sz w:val="28"/>
          <w:szCs w:val="28"/>
          <w:vertAlign w:val="superscript"/>
          <w:lang w:val="en-GB"/>
        </w:rPr>
        <w:t>nd</w:t>
      </w:r>
      <w:r w:rsidRPr="00412DED">
        <w:rPr>
          <w:rFonts w:ascii="Times New Roman" w:hAnsi="Times New Roman" w:cs="Times New Roman"/>
          <w:iCs/>
          <w:sz w:val="28"/>
          <w:szCs w:val="28"/>
          <w:lang w:val="en-GB"/>
        </w:rPr>
        <w:t xml:space="preserve"> ed</w:t>
      </w:r>
      <w:r w:rsidR="00412DED">
        <w:rPr>
          <w:rFonts w:ascii="Times New Roman" w:hAnsi="Times New Roman" w:cs="Times New Roman"/>
          <w:iCs/>
          <w:sz w:val="28"/>
          <w:szCs w:val="28"/>
          <w:lang w:val="en-GB"/>
        </w:rPr>
        <w:t>n</w:t>
      </w:r>
      <w:r w:rsidRPr="00412DED">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Dublin: </w:t>
      </w:r>
      <w:r w:rsidR="00175283">
        <w:rPr>
          <w:rFonts w:ascii="Times New Roman" w:hAnsi="Times New Roman" w:cs="Times New Roman"/>
          <w:sz w:val="28"/>
          <w:szCs w:val="28"/>
          <w:lang w:val="en-GB"/>
        </w:rPr>
        <w:t>Gill &amp; Macmillan</w:t>
      </w:r>
    </w:p>
    <w:p w14:paraId="00B77FF0" w14:textId="7777777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Greene, B. (2005) </w:t>
      </w:r>
      <w:r w:rsidRPr="00E06C97">
        <w:rPr>
          <w:rFonts w:ascii="Times New Roman" w:hAnsi="Times New Roman" w:cs="Times New Roman"/>
          <w:i/>
          <w:iCs/>
          <w:sz w:val="28"/>
          <w:szCs w:val="28"/>
          <w:lang w:val="en-GB"/>
        </w:rPr>
        <w:t>Understanding Medical Law</w:t>
      </w:r>
      <w:r w:rsidRPr="00E06C97">
        <w:rPr>
          <w:rFonts w:ascii="Times New Roman" w:hAnsi="Times New Roman" w:cs="Times New Roman"/>
          <w:sz w:val="28"/>
          <w:szCs w:val="28"/>
          <w:lang w:val="en-GB"/>
        </w:rPr>
        <w:t>, London: Cavendish</w:t>
      </w:r>
    </w:p>
    <w:p w14:paraId="1AB3BD55" w14:textId="7777777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Hockton, A. (2002) </w:t>
      </w:r>
      <w:r w:rsidRPr="00E06C97">
        <w:rPr>
          <w:rFonts w:ascii="Times New Roman" w:hAnsi="Times New Roman" w:cs="Times New Roman"/>
          <w:i/>
          <w:iCs/>
          <w:sz w:val="28"/>
          <w:szCs w:val="28"/>
          <w:lang w:val="en-GB"/>
        </w:rPr>
        <w:t>The Law of Consent to Medical Treatment</w:t>
      </w:r>
      <w:r w:rsidRPr="00E06C97">
        <w:rPr>
          <w:rFonts w:ascii="Times New Roman" w:hAnsi="Times New Roman" w:cs="Times New Roman"/>
          <w:sz w:val="28"/>
          <w:szCs w:val="28"/>
          <w:lang w:val="en-GB"/>
        </w:rPr>
        <w:t>, London: Sweet &amp; Maxwell</w:t>
      </w:r>
    </w:p>
    <w:p w14:paraId="67B768AF" w14:textId="3A42F8A4"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Madden, D. (2011) </w:t>
      </w:r>
      <w:r w:rsidRPr="00E06C97">
        <w:rPr>
          <w:rFonts w:ascii="Times New Roman" w:hAnsi="Times New Roman" w:cs="Times New Roman"/>
          <w:i/>
          <w:iCs/>
          <w:sz w:val="28"/>
          <w:szCs w:val="28"/>
          <w:lang w:val="en-GB"/>
        </w:rPr>
        <w:t>Medic</w:t>
      </w:r>
      <w:r w:rsidR="00412DED">
        <w:rPr>
          <w:rFonts w:ascii="Times New Roman" w:hAnsi="Times New Roman" w:cs="Times New Roman"/>
          <w:i/>
          <w:iCs/>
          <w:sz w:val="28"/>
          <w:szCs w:val="28"/>
          <w:lang w:val="en-GB"/>
        </w:rPr>
        <w:t xml:space="preserve">ine, Ethics and the Law, </w:t>
      </w:r>
      <w:r w:rsidR="00412DED" w:rsidRPr="00412DED">
        <w:rPr>
          <w:rFonts w:ascii="Times New Roman" w:hAnsi="Times New Roman" w:cs="Times New Roman"/>
          <w:iCs/>
          <w:sz w:val="28"/>
          <w:szCs w:val="28"/>
          <w:lang w:val="en-GB"/>
        </w:rPr>
        <w:t>2</w:t>
      </w:r>
      <w:r w:rsidR="00412DED" w:rsidRPr="00412DED">
        <w:rPr>
          <w:rFonts w:ascii="Times New Roman" w:hAnsi="Times New Roman" w:cs="Times New Roman"/>
          <w:iCs/>
          <w:sz w:val="28"/>
          <w:szCs w:val="28"/>
          <w:vertAlign w:val="superscript"/>
          <w:lang w:val="en-GB"/>
        </w:rPr>
        <w:t xml:space="preserve">nd </w:t>
      </w:r>
      <w:r w:rsidR="00412DED" w:rsidRPr="00412DED">
        <w:rPr>
          <w:rFonts w:ascii="Times New Roman" w:hAnsi="Times New Roman" w:cs="Times New Roman"/>
          <w:iCs/>
          <w:sz w:val="28"/>
          <w:szCs w:val="28"/>
          <w:lang w:val="en-GB"/>
        </w:rPr>
        <w:t>edn</w:t>
      </w:r>
      <w:r w:rsidR="00412DED">
        <w:rPr>
          <w:rFonts w:ascii="Times New Roman" w:hAnsi="Times New Roman" w:cs="Times New Roman"/>
          <w:i/>
          <w:iCs/>
          <w:sz w:val="28"/>
          <w:szCs w:val="28"/>
          <w:lang w:val="en-GB"/>
        </w:rPr>
        <w:t>,</w:t>
      </w:r>
      <w:r w:rsidRPr="00E06C97">
        <w:rPr>
          <w:rFonts w:ascii="Times New Roman" w:hAnsi="Times New Roman" w:cs="Times New Roman"/>
          <w:sz w:val="28"/>
          <w:szCs w:val="28"/>
          <w:lang w:val="en-GB"/>
        </w:rPr>
        <w:t xml:space="preserve"> Dublin: Butterworths</w:t>
      </w:r>
    </w:p>
    <w:p w14:paraId="0237FFFB" w14:textId="33D4906A"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Merry, A. and McCall Smith, A. (2001) </w:t>
      </w:r>
      <w:r w:rsidRPr="00E06C97">
        <w:rPr>
          <w:rFonts w:ascii="Times New Roman" w:hAnsi="Times New Roman" w:cs="Times New Roman"/>
          <w:i/>
          <w:iCs/>
          <w:sz w:val="28"/>
          <w:szCs w:val="28"/>
          <w:lang w:val="en-GB"/>
        </w:rPr>
        <w:t>Errors, Medicine and the Law</w:t>
      </w:r>
      <w:r w:rsidR="00740D4C" w:rsidRPr="00E06C97">
        <w:rPr>
          <w:rFonts w:ascii="Times New Roman" w:hAnsi="Times New Roman" w:cs="Times New Roman"/>
          <w:i/>
          <w:iCs/>
          <w:sz w:val="28"/>
          <w:szCs w:val="28"/>
          <w:lang w:val="en-GB"/>
        </w:rPr>
        <w:t>,</w:t>
      </w:r>
      <w:r w:rsidRPr="00E06C97">
        <w:rPr>
          <w:rFonts w:ascii="Times New Roman" w:hAnsi="Times New Roman" w:cs="Times New Roman"/>
          <w:sz w:val="28"/>
          <w:szCs w:val="28"/>
          <w:lang w:val="en-GB"/>
        </w:rPr>
        <w:t xml:space="preserve"> Cambri</w:t>
      </w:r>
      <w:r w:rsidR="00412DED">
        <w:rPr>
          <w:rFonts w:ascii="Times New Roman" w:hAnsi="Times New Roman" w:cs="Times New Roman"/>
          <w:sz w:val="28"/>
          <w:szCs w:val="28"/>
          <w:lang w:val="en-GB"/>
        </w:rPr>
        <w:t>dge: Cambridge University Press</w:t>
      </w:r>
    </w:p>
    <w:p w14:paraId="4CFCEFBF" w14:textId="36497AC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Mills, S. (2007) </w:t>
      </w:r>
      <w:r w:rsidRPr="00E06C97">
        <w:rPr>
          <w:rFonts w:ascii="Times New Roman" w:hAnsi="Times New Roman" w:cs="Times New Roman"/>
          <w:i/>
          <w:iCs/>
          <w:sz w:val="28"/>
          <w:szCs w:val="28"/>
          <w:lang w:val="en-GB"/>
        </w:rPr>
        <w:t xml:space="preserve">Clinical Practice and the Law, </w:t>
      </w:r>
      <w:r w:rsidRPr="00412DED">
        <w:rPr>
          <w:rFonts w:ascii="Times New Roman" w:hAnsi="Times New Roman" w:cs="Times New Roman"/>
          <w:iCs/>
          <w:sz w:val="28"/>
          <w:szCs w:val="28"/>
          <w:lang w:val="en-GB"/>
        </w:rPr>
        <w:t>2</w:t>
      </w:r>
      <w:r w:rsidRPr="00412DED">
        <w:rPr>
          <w:rFonts w:ascii="Times New Roman" w:hAnsi="Times New Roman" w:cs="Times New Roman"/>
          <w:iCs/>
          <w:sz w:val="28"/>
          <w:szCs w:val="28"/>
          <w:vertAlign w:val="superscript"/>
          <w:lang w:val="en-GB"/>
        </w:rPr>
        <w:t>nd</w:t>
      </w:r>
      <w:r w:rsidRPr="00412DED">
        <w:rPr>
          <w:rFonts w:ascii="Times New Roman" w:hAnsi="Times New Roman" w:cs="Times New Roman"/>
          <w:iCs/>
          <w:sz w:val="28"/>
          <w:szCs w:val="28"/>
          <w:lang w:val="en-GB"/>
        </w:rPr>
        <w:t xml:space="preserve"> ed</w:t>
      </w:r>
      <w:r w:rsidR="00412DED">
        <w:rPr>
          <w:rFonts w:ascii="Times New Roman" w:hAnsi="Times New Roman" w:cs="Times New Roman"/>
          <w:iCs/>
          <w:sz w:val="28"/>
          <w:szCs w:val="28"/>
          <w:lang w:val="en-GB"/>
        </w:rPr>
        <w:t>n</w:t>
      </w:r>
      <w:r w:rsidRPr="00412DED">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Dublin: Tottel Publishing</w:t>
      </w:r>
    </w:p>
    <w:p w14:paraId="1E864EA0" w14:textId="77777777" w:rsidR="00737242" w:rsidRPr="00E06C97" w:rsidRDefault="00737242" w:rsidP="009F175A">
      <w:pPr>
        <w:pStyle w:val="ListParagraph"/>
        <w:numPr>
          <w:ilvl w:val="0"/>
          <w:numId w:val="7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Tingle, J. and Cribb, A. (2007) </w:t>
      </w:r>
      <w:r w:rsidRPr="00E06C97">
        <w:rPr>
          <w:rFonts w:ascii="Times New Roman" w:hAnsi="Times New Roman" w:cs="Times New Roman"/>
          <w:i/>
          <w:iCs/>
          <w:sz w:val="28"/>
          <w:szCs w:val="28"/>
          <w:lang w:val="en-GB"/>
        </w:rPr>
        <w:t>Nursing Law and Ethics</w:t>
      </w:r>
      <w:r w:rsidRPr="00E06C97">
        <w:rPr>
          <w:rFonts w:ascii="Times New Roman" w:hAnsi="Times New Roman" w:cs="Times New Roman"/>
          <w:sz w:val="28"/>
          <w:szCs w:val="28"/>
          <w:lang w:val="en-GB"/>
        </w:rPr>
        <w:t>, Oxford: Wiley-Blackwell</w:t>
      </w:r>
    </w:p>
    <w:p w14:paraId="21831A9B" w14:textId="77777777" w:rsidR="00737242" w:rsidRPr="00E06C97" w:rsidRDefault="00737242" w:rsidP="005048ED">
      <w:pPr>
        <w:spacing w:after="0" w:line="360" w:lineRule="auto"/>
        <w:rPr>
          <w:rFonts w:ascii="Times New Roman" w:hAnsi="Times New Roman" w:cs="Times New Roman"/>
          <w:sz w:val="28"/>
          <w:szCs w:val="28"/>
          <w:lang w:val="en-GB"/>
        </w:rPr>
      </w:pPr>
    </w:p>
    <w:p w14:paraId="3DA074EA" w14:textId="27607275"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Academic Instruments</w:t>
      </w:r>
    </w:p>
    <w:p w14:paraId="7CFECBDB"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End of Semester Exam 100%</w:t>
      </w:r>
    </w:p>
    <w:p w14:paraId="5F25325C" w14:textId="2A0C624C"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Repeat Exam:</w:t>
      </w:r>
      <w:r w:rsidR="00FA4517"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End of Semester Exam 100%</w:t>
      </w:r>
    </w:p>
    <w:p w14:paraId="3109EC5B" w14:textId="77777777" w:rsidR="00737242" w:rsidRPr="00E06C97" w:rsidRDefault="00737242" w:rsidP="005048ED">
      <w:pPr>
        <w:spacing w:after="0" w:line="360" w:lineRule="auto"/>
        <w:rPr>
          <w:rFonts w:ascii="Times New Roman" w:hAnsi="Times New Roman" w:cs="Times New Roman"/>
          <w:sz w:val="28"/>
          <w:szCs w:val="28"/>
          <w:lang w:val="en-GB"/>
        </w:rPr>
      </w:pPr>
    </w:p>
    <w:p w14:paraId="2CFB563E" w14:textId="77777777" w:rsidR="00DA454E" w:rsidRDefault="00DA454E">
      <w:pPr>
        <w:rPr>
          <w:rFonts w:ascii="Times New Roman" w:hAnsi="Times New Roman" w:cs="Times New Roman"/>
          <w:b/>
          <w:color w:val="4F81BD" w:themeColor="accent1"/>
          <w:sz w:val="32"/>
          <w:szCs w:val="28"/>
          <w:lang w:val="en-GB" w:eastAsia="en-IE"/>
        </w:rPr>
      </w:pPr>
      <w:bookmarkStart w:id="393" w:name="_Toc490059510"/>
      <w:r>
        <w:rPr>
          <w:lang w:val="en-GB" w:eastAsia="en-IE"/>
        </w:rPr>
        <w:br w:type="page"/>
      </w:r>
    </w:p>
    <w:p w14:paraId="6B87F987" w14:textId="120034EE" w:rsidR="00737242" w:rsidRPr="00E06C97" w:rsidRDefault="00737242" w:rsidP="00412DED">
      <w:pPr>
        <w:pStyle w:val="Heading1"/>
        <w:rPr>
          <w:lang w:val="en-GB" w:eastAsia="en-IE"/>
        </w:rPr>
      </w:pPr>
      <w:bookmarkStart w:id="394" w:name="_Toc491077238"/>
      <w:bookmarkStart w:id="395" w:name="_Toc491077992"/>
      <w:r w:rsidRPr="00E06C97">
        <w:rPr>
          <w:lang w:val="en-GB" w:eastAsia="en-IE"/>
        </w:rPr>
        <w:lastRenderedPageBreak/>
        <w:t>LA4211</w:t>
      </w:r>
      <w:r w:rsidR="00DD3B91" w:rsidRPr="00E06C97">
        <w:rPr>
          <w:lang w:val="en-GB" w:eastAsia="en-IE"/>
        </w:rPr>
        <w:t>/ LA4291</w:t>
      </w:r>
      <w:r w:rsidRPr="00E06C97">
        <w:rPr>
          <w:lang w:val="en-GB" w:eastAsia="en-IE"/>
        </w:rPr>
        <w:t xml:space="preserve"> </w:t>
      </w:r>
      <w:r w:rsidR="00FA4517" w:rsidRPr="00E06C97">
        <w:rPr>
          <w:lang w:val="en-GB" w:eastAsia="en-IE"/>
        </w:rPr>
        <w:t>–</w:t>
      </w:r>
      <w:r w:rsidRPr="00E06C97">
        <w:rPr>
          <w:lang w:val="en-GB" w:eastAsia="en-IE"/>
        </w:rPr>
        <w:t xml:space="preserve"> CRIMINAL LAW 1</w:t>
      </w:r>
      <w:r w:rsidR="00DD3B91" w:rsidRPr="00E06C97">
        <w:rPr>
          <w:lang w:val="en-GB" w:eastAsia="en-IE"/>
        </w:rPr>
        <w:t>/</w:t>
      </w:r>
      <w:r w:rsidRPr="00E06C97">
        <w:rPr>
          <w:lang w:val="en-GB" w:eastAsia="en-IE"/>
        </w:rPr>
        <w:t>E</w:t>
      </w:r>
      <w:r w:rsidR="00DD3B91" w:rsidRPr="00E06C97">
        <w:rPr>
          <w:lang w:val="en-GB" w:eastAsia="en-IE"/>
        </w:rPr>
        <w:t>vening</w:t>
      </w:r>
      <w:bookmarkEnd w:id="393"/>
      <w:bookmarkEnd w:id="394"/>
      <w:bookmarkEnd w:id="395"/>
    </w:p>
    <w:p w14:paraId="14CB3C75" w14:textId="77777777" w:rsidR="00FA4517" w:rsidRPr="00E06C97" w:rsidRDefault="00FA4517" w:rsidP="00FA4517">
      <w:pPr>
        <w:rPr>
          <w:lang w:val="en-GB" w:eastAsia="en-IE"/>
        </w:rPr>
      </w:pPr>
    </w:p>
    <w:p w14:paraId="20B22BA2" w14:textId="77777777" w:rsidR="00FA4517" w:rsidRPr="00E06C97" w:rsidRDefault="00FA4517" w:rsidP="00FA4517">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FA4517" w:rsidRPr="00E06C97" w:rsidSect="00DA454E">
          <w:type w:val="continuous"/>
          <w:pgSz w:w="11906" w:h="16838"/>
          <w:pgMar w:top="1440" w:right="1440" w:bottom="1440" w:left="1440" w:header="708" w:footer="708" w:gutter="0"/>
          <w:cols w:space="708"/>
          <w:docGrid w:linePitch="360"/>
        </w:sectPr>
      </w:pPr>
    </w:p>
    <w:p w14:paraId="7C2F5009" w14:textId="77F22CEB" w:rsidR="00FA4517" w:rsidRPr="00E06C97" w:rsidRDefault="00FA4517" w:rsidP="00FA4517">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396" w:name="_Toc490059511"/>
      <w:bookmarkStart w:id="397" w:name="_Toc490059976"/>
      <w:bookmarkStart w:id="398" w:name="_Toc491077239"/>
      <w:r w:rsidRPr="00E06C97">
        <w:rPr>
          <w:rFonts w:ascii="Times New Roman" w:eastAsia="Times New Roman" w:hAnsi="Times New Roman" w:cs="Times New Roman"/>
          <w:b/>
          <w:bCs/>
          <w:kern w:val="36"/>
          <w:sz w:val="28"/>
          <w:szCs w:val="28"/>
          <w:lang w:val="en-GB" w:eastAsia="en-IE"/>
        </w:rPr>
        <w:t>Module Leader</w:t>
      </w:r>
      <w:bookmarkEnd w:id="396"/>
      <w:bookmarkEnd w:id="397"/>
      <w:bookmarkEnd w:id="398"/>
    </w:p>
    <w:p w14:paraId="2C54603A" w14:textId="176E3BD8" w:rsidR="00FA4517" w:rsidRPr="00E06C97" w:rsidRDefault="00FA4517" w:rsidP="00FA4517">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399" w:name="_Toc490059512"/>
      <w:bookmarkStart w:id="400" w:name="_Toc490059977"/>
      <w:bookmarkStart w:id="401" w:name="_Toc491077240"/>
      <w:r w:rsidRPr="00E06C97">
        <w:rPr>
          <w:rFonts w:ascii="Times New Roman" w:eastAsia="Times New Roman" w:hAnsi="Times New Roman" w:cs="Times New Roman"/>
          <w:bCs/>
          <w:kern w:val="36"/>
          <w:sz w:val="28"/>
          <w:szCs w:val="28"/>
          <w:lang w:val="en-GB" w:eastAsia="en-IE"/>
        </w:rPr>
        <w:t>Margaret Fitzgerald O’Reilly</w:t>
      </w:r>
      <w:bookmarkEnd w:id="399"/>
      <w:bookmarkEnd w:id="400"/>
      <w:bookmarkEnd w:id="401"/>
    </w:p>
    <w:p w14:paraId="3E1E529F" w14:textId="0AB236E8" w:rsidR="00FA4517" w:rsidRPr="00E06C97" w:rsidRDefault="006956EB" w:rsidP="00FA4517">
      <w:pPr>
        <w:spacing w:after="0" w:line="360" w:lineRule="auto"/>
        <w:rPr>
          <w:rStyle w:val="Hyperlink"/>
          <w:rFonts w:ascii="Times New Roman" w:hAnsi="Times New Roman" w:cs="Times New Roman"/>
          <w:color w:val="auto"/>
          <w:sz w:val="28"/>
          <w:szCs w:val="28"/>
          <w:u w:val="none"/>
          <w:lang w:val="en-GB"/>
        </w:rPr>
      </w:pPr>
      <w:hyperlink r:id="rId41" w:history="1">
        <w:hyperlink r:id="rId42" w:history="1">
          <w:r w:rsidR="008A24EF" w:rsidRPr="00E06C97">
            <w:rPr>
              <w:rStyle w:val="Hyperlink"/>
              <w:rFonts w:ascii="Times New Roman" w:hAnsi="Times New Roman" w:cs="Times New Roman"/>
              <w:sz w:val="28"/>
              <w:lang w:val="en-GB"/>
            </w:rPr>
            <w:t>Margaret.Fitzgerald-OReilly@ul.ie</w:t>
          </w:r>
        </w:hyperlink>
      </w:hyperlink>
    </w:p>
    <w:p w14:paraId="5A7CA634" w14:textId="79B9FB55"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02" w:name="_Toc490059513"/>
      <w:bookmarkStart w:id="403" w:name="_Toc490059978"/>
      <w:bookmarkStart w:id="404" w:name="_Toc491077241"/>
      <w:r w:rsidRPr="00E06C97">
        <w:rPr>
          <w:rFonts w:ascii="Times New Roman" w:eastAsia="Times New Roman" w:hAnsi="Times New Roman" w:cs="Times New Roman"/>
          <w:b/>
          <w:bCs/>
          <w:kern w:val="36"/>
          <w:sz w:val="28"/>
          <w:szCs w:val="28"/>
          <w:lang w:val="en-GB" w:eastAsia="en-IE"/>
        </w:rPr>
        <w:t>Hours per Week</w:t>
      </w:r>
      <w:bookmarkEnd w:id="402"/>
      <w:bookmarkEnd w:id="403"/>
      <w:bookmarkEnd w:id="404"/>
    </w:p>
    <w:p w14:paraId="7B0103F6" w14:textId="1705632E" w:rsidR="00737242" w:rsidRPr="00E06C97" w:rsidRDefault="00FA4517"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405" w:name="_Toc490059514"/>
      <w:r w:rsidRPr="00E06C97">
        <w:rPr>
          <w:rFonts w:ascii="Times New Roman" w:eastAsia="Times New Roman" w:hAnsi="Times New Roman" w:cs="Times New Roman"/>
          <w:iCs/>
          <w:sz w:val="28"/>
          <w:szCs w:val="28"/>
          <w:lang w:val="en-GB" w:eastAsia="en-IE"/>
        </w:rPr>
        <w:t>Lecture: 2</w:t>
      </w:r>
      <w:r w:rsidR="00737242" w:rsidRPr="00E06C97">
        <w:rPr>
          <w:rFonts w:ascii="Times New Roman" w:eastAsia="Times New Roman" w:hAnsi="Times New Roman" w:cs="Times New Roman"/>
          <w:iCs/>
          <w:sz w:val="28"/>
          <w:szCs w:val="28"/>
          <w:lang w:val="en-GB" w:eastAsia="en-IE"/>
        </w:rPr>
        <w:t xml:space="preserve"> Tutorial</w:t>
      </w:r>
      <w:r w:rsidRPr="00E06C97">
        <w:rPr>
          <w:rFonts w:ascii="Times New Roman" w:eastAsia="Times New Roman" w:hAnsi="Times New Roman" w:cs="Times New Roman"/>
          <w:iCs/>
          <w:sz w:val="28"/>
          <w:szCs w:val="28"/>
          <w:lang w:val="en-GB" w:eastAsia="en-IE"/>
        </w:rPr>
        <w:t>:</w:t>
      </w:r>
      <w:r w:rsidR="00737242" w:rsidRPr="00E06C97">
        <w:rPr>
          <w:rFonts w:ascii="Times New Roman" w:eastAsia="Times New Roman" w:hAnsi="Times New Roman" w:cs="Times New Roman"/>
          <w:iCs/>
          <w:sz w:val="28"/>
          <w:szCs w:val="28"/>
          <w:lang w:val="en-GB" w:eastAsia="en-IE"/>
        </w:rPr>
        <w:t xml:space="preserve"> 1</w:t>
      </w:r>
      <w:bookmarkEnd w:id="405"/>
    </w:p>
    <w:p w14:paraId="7101E3DC"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406" w:name="_Toc490059515"/>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406"/>
    </w:p>
    <w:p w14:paraId="425A99C1" w14:textId="77777777" w:rsidR="00FA4517" w:rsidRPr="00E06C97" w:rsidRDefault="00FA4517"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FA4517" w:rsidRPr="00E06C97" w:rsidSect="00DA454E">
          <w:type w:val="continuous"/>
          <w:pgSz w:w="11906" w:h="16838"/>
          <w:pgMar w:top="1440" w:right="1440" w:bottom="1440" w:left="1440" w:header="708" w:footer="708" w:gutter="0"/>
          <w:cols w:num="2" w:space="708"/>
          <w:docGrid w:linePitch="360"/>
        </w:sectPr>
      </w:pPr>
    </w:p>
    <w:p w14:paraId="44BA9CAC" w14:textId="6E40ADDB" w:rsidR="00FA4517" w:rsidRPr="00E06C97" w:rsidRDefault="00FA4517"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p>
    <w:p w14:paraId="708F538C" w14:textId="258BBCF0"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07" w:name="_Toc491077242"/>
      <w:r>
        <w:rPr>
          <w:rFonts w:ascii="Times New Roman" w:eastAsia="Times New Roman" w:hAnsi="Times New Roman" w:cs="Times New Roman"/>
          <w:b/>
          <w:bCs/>
          <w:kern w:val="36"/>
          <w:sz w:val="28"/>
          <w:szCs w:val="28"/>
          <w:lang w:val="en-GB" w:eastAsia="en-IE"/>
        </w:rPr>
        <w:t>Rationale &amp; Purpose of the Module</w:t>
      </w:r>
      <w:bookmarkEnd w:id="407"/>
    </w:p>
    <w:p w14:paraId="45851FF7" w14:textId="05CE49EF"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To examine the general principles of criminal law through consideration of their ethical, social</w:t>
      </w:r>
      <w:r w:rsidR="002265A0">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legal dimensions.</w:t>
      </w:r>
    </w:p>
    <w:p w14:paraId="46195ED5" w14:textId="77777777" w:rsidR="00FA4517" w:rsidRPr="00E06C97" w:rsidRDefault="00FA4517" w:rsidP="005048ED">
      <w:pPr>
        <w:shd w:val="clear" w:color="auto" w:fill="FFFFFF"/>
        <w:spacing w:after="0" w:line="360" w:lineRule="auto"/>
        <w:rPr>
          <w:rFonts w:ascii="Times New Roman" w:eastAsia="Times New Roman" w:hAnsi="Times New Roman" w:cs="Times New Roman"/>
          <w:sz w:val="28"/>
          <w:szCs w:val="28"/>
          <w:lang w:val="en-GB" w:eastAsia="en-IE"/>
        </w:rPr>
      </w:pPr>
    </w:p>
    <w:p w14:paraId="1F28152F" w14:textId="5AF070D7"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08" w:name="_Toc490059517"/>
      <w:bookmarkStart w:id="409" w:name="_Toc490059980"/>
      <w:bookmarkStart w:id="410" w:name="_Toc491077243"/>
      <w:r w:rsidRPr="00E06C97">
        <w:rPr>
          <w:rFonts w:ascii="Times New Roman" w:eastAsia="Times New Roman" w:hAnsi="Times New Roman" w:cs="Times New Roman"/>
          <w:b/>
          <w:bCs/>
          <w:kern w:val="36"/>
          <w:sz w:val="28"/>
          <w:szCs w:val="28"/>
          <w:lang w:val="en-GB" w:eastAsia="en-IE"/>
        </w:rPr>
        <w:t>Syllabus</w:t>
      </w:r>
      <w:bookmarkEnd w:id="408"/>
      <w:bookmarkEnd w:id="409"/>
      <w:bookmarkEnd w:id="410"/>
    </w:p>
    <w:p w14:paraId="55F71776" w14:textId="77777777" w:rsidR="002265A0" w:rsidRPr="002265A0" w:rsidRDefault="00737242"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sz w:val="28"/>
          <w:szCs w:val="28"/>
          <w:lang w:val="en-GB" w:eastAsia="en-IE"/>
        </w:rPr>
        <w:t xml:space="preserve">Historical and ethical consideration of criminal law, characteristics of a crime. </w:t>
      </w:r>
    </w:p>
    <w:p w14:paraId="1217E0AB" w14:textId="77777777" w:rsidR="002265A0" w:rsidRPr="002265A0" w:rsidRDefault="00737242"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sz w:val="28"/>
          <w:szCs w:val="28"/>
          <w:lang w:val="en-GB" w:eastAsia="en-IE"/>
        </w:rPr>
        <w:t>Parties to a crime: principals and accessories, vicarious liability.</w:t>
      </w:r>
    </w:p>
    <w:p w14:paraId="342BFAE8" w14:textId="77777777" w:rsidR="002265A0" w:rsidRPr="002265A0" w:rsidRDefault="00737242"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sz w:val="28"/>
          <w:szCs w:val="28"/>
          <w:lang w:val="en-GB" w:eastAsia="en-IE"/>
        </w:rPr>
        <w:t>The elements of a crime.</w:t>
      </w:r>
    </w:p>
    <w:p w14:paraId="6C7D83EB" w14:textId="77777777" w:rsidR="002265A0" w:rsidRPr="002265A0" w:rsidRDefault="00740D4C"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i/>
          <w:sz w:val="28"/>
          <w:szCs w:val="28"/>
          <w:lang w:val="en-GB" w:eastAsia="en-IE"/>
        </w:rPr>
        <w:t>Actus reus</w:t>
      </w:r>
      <w:r w:rsidR="00737242" w:rsidRPr="002265A0">
        <w:rPr>
          <w:rFonts w:ascii="Times New Roman" w:eastAsia="Times New Roman" w:hAnsi="Times New Roman" w:cs="Times New Roman"/>
          <w:sz w:val="28"/>
          <w:szCs w:val="28"/>
          <w:lang w:val="en-GB" w:eastAsia="en-IE"/>
        </w:rPr>
        <w:t>, conduct, omissions, status.</w:t>
      </w:r>
    </w:p>
    <w:p w14:paraId="787F0498" w14:textId="77777777" w:rsidR="002265A0" w:rsidRPr="002265A0" w:rsidRDefault="00740D4C"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i/>
          <w:sz w:val="28"/>
          <w:szCs w:val="28"/>
          <w:lang w:val="en-GB" w:eastAsia="en-IE"/>
        </w:rPr>
        <w:t>Mens rea</w:t>
      </w:r>
      <w:r w:rsidR="00737242" w:rsidRPr="002265A0">
        <w:rPr>
          <w:rFonts w:ascii="Times New Roman" w:eastAsia="Times New Roman" w:hAnsi="Times New Roman" w:cs="Times New Roman"/>
          <w:sz w:val="28"/>
          <w:szCs w:val="28"/>
          <w:lang w:val="en-GB" w:eastAsia="en-IE"/>
        </w:rPr>
        <w:t>, intention, recklessness, criminal negligence.</w:t>
      </w:r>
    </w:p>
    <w:p w14:paraId="77E518B1" w14:textId="77777777" w:rsidR="002265A0" w:rsidRPr="002265A0" w:rsidRDefault="00740D4C"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i/>
          <w:sz w:val="28"/>
          <w:szCs w:val="28"/>
          <w:lang w:val="en-GB" w:eastAsia="en-IE"/>
        </w:rPr>
        <w:t>Mens rea</w:t>
      </w:r>
      <w:r w:rsidR="00737242" w:rsidRPr="002265A0">
        <w:rPr>
          <w:rFonts w:ascii="Times New Roman" w:eastAsia="Times New Roman" w:hAnsi="Times New Roman" w:cs="Times New Roman"/>
          <w:sz w:val="28"/>
          <w:szCs w:val="28"/>
          <w:lang w:val="en-GB" w:eastAsia="en-IE"/>
        </w:rPr>
        <w:t xml:space="preserve"> in penal statutes.</w:t>
      </w:r>
    </w:p>
    <w:p w14:paraId="0E7410CA" w14:textId="77777777" w:rsidR="002265A0" w:rsidRPr="002265A0" w:rsidRDefault="00737242"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sz w:val="28"/>
          <w:szCs w:val="28"/>
          <w:lang w:val="en-GB" w:eastAsia="en-IE"/>
        </w:rPr>
        <w:t>Offences of strict liability.</w:t>
      </w:r>
    </w:p>
    <w:p w14:paraId="38A5AB52" w14:textId="77777777" w:rsidR="002265A0" w:rsidRPr="002265A0" w:rsidRDefault="00737242"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sz w:val="28"/>
          <w:szCs w:val="28"/>
          <w:lang w:val="en-GB" w:eastAsia="en-IE"/>
        </w:rPr>
        <w:t xml:space="preserve">General defences: insanity, infancy, automatism, intoxication, mistake, necessity, duress, </w:t>
      </w:r>
      <w:r w:rsidR="00740D4C" w:rsidRPr="002265A0">
        <w:rPr>
          <w:rFonts w:ascii="Times New Roman" w:eastAsia="Times New Roman" w:hAnsi="Times New Roman" w:cs="Times New Roman"/>
          <w:sz w:val="28"/>
          <w:szCs w:val="28"/>
          <w:lang w:val="en-GB" w:eastAsia="en-IE"/>
        </w:rPr>
        <w:t>self-defence</w:t>
      </w:r>
      <w:r w:rsidRPr="002265A0">
        <w:rPr>
          <w:rFonts w:ascii="Times New Roman" w:eastAsia="Times New Roman" w:hAnsi="Times New Roman" w:cs="Times New Roman"/>
          <w:sz w:val="28"/>
          <w:szCs w:val="28"/>
          <w:lang w:val="en-GB" w:eastAsia="en-IE"/>
        </w:rPr>
        <w:t>.</w:t>
      </w:r>
    </w:p>
    <w:p w14:paraId="5FC1665E" w14:textId="0D748489" w:rsidR="00737242" w:rsidRPr="002265A0" w:rsidRDefault="00737242" w:rsidP="009F175A">
      <w:pPr>
        <w:pStyle w:val="ListParagraph"/>
        <w:numPr>
          <w:ilvl w:val="0"/>
          <w:numId w:val="154"/>
        </w:numPr>
        <w:shd w:val="clear" w:color="auto" w:fill="FFFFFF"/>
        <w:spacing w:after="0" w:line="360" w:lineRule="auto"/>
        <w:rPr>
          <w:rFonts w:ascii="Times New Roman" w:eastAsia="Times New Roman" w:hAnsi="Times New Roman" w:cs="Times New Roman"/>
          <w:sz w:val="28"/>
          <w:szCs w:val="28"/>
          <w:lang w:val="en-GB" w:eastAsia="en-IE"/>
        </w:rPr>
      </w:pPr>
      <w:r w:rsidRPr="002265A0">
        <w:rPr>
          <w:rFonts w:ascii="Times New Roman" w:eastAsia="Times New Roman" w:hAnsi="Times New Roman" w:cs="Times New Roman"/>
          <w:sz w:val="28"/>
          <w:szCs w:val="28"/>
          <w:lang w:val="en-GB" w:eastAsia="en-IE"/>
        </w:rPr>
        <w:t>Inchoate offences: attempt, incitement, conspiracy.</w:t>
      </w:r>
    </w:p>
    <w:p w14:paraId="5657DDE1" w14:textId="77777777" w:rsidR="00FA4517" w:rsidRPr="00E06C97" w:rsidRDefault="00FA4517" w:rsidP="005048ED">
      <w:pPr>
        <w:shd w:val="clear" w:color="auto" w:fill="FFFFFF"/>
        <w:spacing w:after="0" w:line="360" w:lineRule="auto"/>
        <w:rPr>
          <w:rFonts w:ascii="Times New Roman" w:eastAsia="Times New Roman" w:hAnsi="Times New Roman" w:cs="Times New Roman"/>
          <w:sz w:val="28"/>
          <w:szCs w:val="28"/>
          <w:lang w:val="en-GB" w:eastAsia="en-IE"/>
        </w:rPr>
      </w:pPr>
    </w:p>
    <w:p w14:paraId="19810A21" w14:textId="5EDD2385"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11" w:name="_Toc490059518"/>
      <w:bookmarkStart w:id="412" w:name="_Toc490059981"/>
      <w:bookmarkStart w:id="413" w:name="_Toc491077244"/>
      <w:r w:rsidRPr="00E06C97">
        <w:rPr>
          <w:rFonts w:ascii="Times New Roman" w:eastAsia="Times New Roman" w:hAnsi="Times New Roman" w:cs="Times New Roman"/>
          <w:b/>
          <w:bCs/>
          <w:kern w:val="36"/>
          <w:sz w:val="28"/>
          <w:szCs w:val="28"/>
          <w:lang w:val="en-GB" w:eastAsia="en-IE"/>
        </w:rPr>
        <w:t>Learning Outcomes</w:t>
      </w:r>
      <w:bookmarkEnd w:id="411"/>
      <w:bookmarkEnd w:id="412"/>
      <w:bookmarkEnd w:id="413"/>
    </w:p>
    <w:p w14:paraId="50F1C3CE"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On successful completion of this module, a student will be able to: </w:t>
      </w:r>
    </w:p>
    <w:p w14:paraId="65F19A63" w14:textId="13A98750"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Describe the two main elements of a crime: </w:t>
      </w:r>
      <w:r w:rsidR="00740D4C" w:rsidRPr="00740D4C">
        <w:rPr>
          <w:rFonts w:ascii="Times New Roman" w:eastAsia="Times New Roman" w:hAnsi="Times New Roman" w:cs="Times New Roman"/>
          <w:i/>
          <w:sz w:val="28"/>
          <w:szCs w:val="28"/>
          <w:lang w:val="en-GB" w:eastAsia="en-IE"/>
        </w:rPr>
        <w:t>Actus reus</w:t>
      </w:r>
      <w:r w:rsidRPr="00E06C97">
        <w:rPr>
          <w:rFonts w:ascii="Times New Roman" w:eastAsia="Times New Roman" w:hAnsi="Times New Roman" w:cs="Times New Roman"/>
          <w:sz w:val="28"/>
          <w:szCs w:val="28"/>
          <w:lang w:val="en-GB" w:eastAsia="en-IE"/>
        </w:rPr>
        <w:t xml:space="preserve"> and </w:t>
      </w:r>
      <w:r w:rsidR="00740D4C" w:rsidRPr="00740D4C">
        <w:rPr>
          <w:rFonts w:ascii="Times New Roman" w:eastAsia="Times New Roman" w:hAnsi="Times New Roman" w:cs="Times New Roman"/>
          <w:i/>
          <w:sz w:val="28"/>
          <w:szCs w:val="28"/>
          <w:lang w:val="en-GB" w:eastAsia="en-IE"/>
        </w:rPr>
        <w:t>Mens rea</w:t>
      </w:r>
      <w:r w:rsidR="002265A0">
        <w:rPr>
          <w:rFonts w:ascii="Times New Roman" w:eastAsia="Times New Roman" w:hAnsi="Times New Roman" w:cs="Times New Roman"/>
          <w:i/>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00BCBF08" w14:textId="5C892050"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Discuss the principles of causation, voluntary act</w:t>
      </w:r>
      <w:r w:rsidR="002265A0">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coincidence of </w:t>
      </w:r>
      <w:r w:rsidR="00740D4C" w:rsidRPr="00740D4C">
        <w:rPr>
          <w:rFonts w:ascii="Times New Roman" w:eastAsia="Times New Roman" w:hAnsi="Times New Roman" w:cs="Times New Roman"/>
          <w:i/>
          <w:sz w:val="28"/>
          <w:szCs w:val="28"/>
          <w:lang w:val="en-GB" w:eastAsia="en-IE"/>
        </w:rPr>
        <w:t>Actus reus</w:t>
      </w:r>
      <w:r w:rsidRPr="00E06C97">
        <w:rPr>
          <w:rFonts w:ascii="Times New Roman" w:eastAsia="Times New Roman" w:hAnsi="Times New Roman" w:cs="Times New Roman"/>
          <w:sz w:val="28"/>
          <w:szCs w:val="28"/>
          <w:lang w:val="en-GB" w:eastAsia="en-IE"/>
        </w:rPr>
        <w:t xml:space="preserve"> and </w:t>
      </w:r>
      <w:r w:rsidR="00740D4C" w:rsidRPr="00740D4C">
        <w:rPr>
          <w:rFonts w:ascii="Times New Roman" w:eastAsia="Times New Roman" w:hAnsi="Times New Roman" w:cs="Times New Roman"/>
          <w:i/>
          <w:sz w:val="28"/>
          <w:szCs w:val="28"/>
          <w:lang w:val="en-GB" w:eastAsia="en-IE"/>
        </w:rPr>
        <w:t>Mens rea</w:t>
      </w:r>
      <w:r w:rsidR="002265A0">
        <w:rPr>
          <w:rFonts w:ascii="Times New Roman" w:eastAsia="Times New Roman" w:hAnsi="Times New Roman" w:cs="Times New Roman"/>
          <w:sz w:val="28"/>
          <w:szCs w:val="28"/>
          <w:lang w:val="en-GB" w:eastAsia="en-IE"/>
        </w:rPr>
        <w:t>.</w:t>
      </w:r>
    </w:p>
    <w:p w14:paraId="63F93B12" w14:textId="4E159AAC"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 xml:space="preserve">Differentiate between objective and subjective tests in </w:t>
      </w:r>
      <w:r w:rsidR="002265A0">
        <w:rPr>
          <w:rFonts w:ascii="Times New Roman" w:eastAsia="Times New Roman" w:hAnsi="Times New Roman" w:cs="Times New Roman"/>
          <w:sz w:val="28"/>
          <w:szCs w:val="28"/>
          <w:lang w:val="en-GB" w:eastAsia="en-IE"/>
        </w:rPr>
        <w:t>determining criminal liability.</w:t>
      </w:r>
    </w:p>
    <w:p w14:paraId="6B5BFEF9" w14:textId="227DC5AF"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Explain the criminal liabi</w:t>
      </w:r>
      <w:r w:rsidR="002265A0">
        <w:rPr>
          <w:rFonts w:ascii="Times New Roman" w:eastAsia="Times New Roman" w:hAnsi="Times New Roman" w:cs="Times New Roman"/>
          <w:sz w:val="28"/>
          <w:szCs w:val="28"/>
          <w:lang w:val="en-GB" w:eastAsia="en-IE"/>
        </w:rPr>
        <w:t>lity of participants to a crime.</w:t>
      </w:r>
      <w:r w:rsidRPr="00E06C97">
        <w:rPr>
          <w:rFonts w:ascii="Times New Roman" w:eastAsia="Times New Roman" w:hAnsi="Times New Roman" w:cs="Times New Roman"/>
          <w:sz w:val="28"/>
          <w:szCs w:val="28"/>
          <w:lang w:val="en-GB" w:eastAsia="en-IE"/>
        </w:rPr>
        <w:t xml:space="preserve"> </w:t>
      </w:r>
    </w:p>
    <w:p w14:paraId="43518F2B" w14:textId="09126A1E"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Recognise inchoate offenc</w:t>
      </w:r>
      <w:r w:rsidR="002265A0">
        <w:rPr>
          <w:rFonts w:ascii="Times New Roman" w:eastAsia="Times New Roman" w:hAnsi="Times New Roman" w:cs="Times New Roman"/>
          <w:sz w:val="28"/>
          <w:szCs w:val="28"/>
          <w:lang w:val="en-GB" w:eastAsia="en-IE"/>
        </w:rPr>
        <w:t>es and associated jurisprudence.</w:t>
      </w:r>
      <w:r w:rsidRPr="00E06C97">
        <w:rPr>
          <w:rFonts w:ascii="Times New Roman" w:eastAsia="Times New Roman" w:hAnsi="Times New Roman" w:cs="Times New Roman"/>
          <w:sz w:val="28"/>
          <w:szCs w:val="28"/>
          <w:lang w:val="en-GB" w:eastAsia="en-IE"/>
        </w:rPr>
        <w:t xml:space="preserve"> </w:t>
      </w:r>
    </w:p>
    <w:p w14:paraId="2AEE3013" w14:textId="4C197E63"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Apply the rules and principles to scenarios so as to demonstrate t</w:t>
      </w:r>
      <w:r w:rsidR="002265A0">
        <w:rPr>
          <w:rFonts w:ascii="Times New Roman" w:eastAsia="Times New Roman" w:hAnsi="Times New Roman" w:cs="Times New Roman"/>
          <w:sz w:val="28"/>
          <w:szCs w:val="28"/>
          <w:lang w:val="en-GB" w:eastAsia="en-IE"/>
        </w:rPr>
        <w:t>he criminal liability involved.</w:t>
      </w:r>
    </w:p>
    <w:p w14:paraId="0EB71F5F" w14:textId="77777777" w:rsidR="00737242" w:rsidRPr="00E06C97" w:rsidRDefault="00737242" w:rsidP="009F175A">
      <w:pPr>
        <w:numPr>
          <w:ilvl w:val="0"/>
          <w:numId w:val="77"/>
        </w:numPr>
        <w:shd w:val="clear" w:color="auto" w:fill="FFFFFF"/>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Analyse proposed reforms to above aspects of criminal law. </w:t>
      </w:r>
    </w:p>
    <w:p w14:paraId="1629EED9" w14:textId="77777777" w:rsidR="00FA4517" w:rsidRPr="00E06C97" w:rsidRDefault="00FA4517" w:rsidP="00FA4517">
      <w:pPr>
        <w:shd w:val="clear" w:color="auto" w:fill="FFFFFF"/>
        <w:spacing w:after="0" w:line="360" w:lineRule="auto"/>
        <w:ind w:left="720"/>
        <w:contextualSpacing/>
        <w:rPr>
          <w:rFonts w:ascii="Times New Roman" w:eastAsia="Times New Roman" w:hAnsi="Times New Roman" w:cs="Times New Roman"/>
          <w:sz w:val="28"/>
          <w:szCs w:val="28"/>
          <w:lang w:val="en-GB" w:eastAsia="en-IE"/>
        </w:rPr>
      </w:pPr>
    </w:p>
    <w:p w14:paraId="223B4A84"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b/>
          <w:iCs/>
          <w:sz w:val="28"/>
          <w:szCs w:val="28"/>
          <w:lang w:val="en-GB" w:eastAsia="en-IE"/>
        </w:rPr>
      </w:pPr>
      <w:bookmarkStart w:id="414" w:name="_Toc490059519"/>
      <w:r w:rsidRPr="00E06C97">
        <w:rPr>
          <w:rFonts w:ascii="Times New Roman" w:eastAsia="Times New Roman" w:hAnsi="Times New Roman" w:cs="Times New Roman"/>
          <w:b/>
          <w:iCs/>
          <w:sz w:val="28"/>
          <w:szCs w:val="28"/>
          <w:lang w:val="en-GB" w:eastAsia="en-IE"/>
        </w:rPr>
        <w:t>Affective (Attitudes and Values)</w:t>
      </w:r>
      <w:bookmarkEnd w:id="414"/>
    </w:p>
    <w:p w14:paraId="57A67CF9" w14:textId="77777777" w:rsidR="00737242" w:rsidRPr="00E06C97" w:rsidRDefault="00737242" w:rsidP="005048ED">
      <w:pPr>
        <w:spacing w:after="0" w:line="360" w:lineRule="auto"/>
        <w:rPr>
          <w:rFonts w:ascii="Times New Roman" w:eastAsia="Times New Roman" w:hAnsi="Times New Roman" w:cs="Times New Roman"/>
          <w:iCs/>
          <w:sz w:val="28"/>
          <w:szCs w:val="28"/>
          <w:lang w:val="en-GB" w:eastAsia="en-IE"/>
        </w:rPr>
      </w:pPr>
      <w:r w:rsidRPr="00E06C97">
        <w:rPr>
          <w:rFonts w:ascii="Times New Roman" w:eastAsia="Times New Roman" w:hAnsi="Times New Roman" w:cs="Times New Roman"/>
          <w:iCs/>
          <w:sz w:val="28"/>
          <w:szCs w:val="28"/>
          <w:lang w:val="en-GB" w:eastAsia="en-IE"/>
        </w:rPr>
        <w:t>Upon successful completion of this module, students will be able to:</w:t>
      </w:r>
    </w:p>
    <w:p w14:paraId="29154030" w14:textId="69B8D144" w:rsidR="00737242" w:rsidRPr="00E06C97" w:rsidRDefault="00737242" w:rsidP="009F175A">
      <w:pPr>
        <w:pStyle w:val="ListParagraph"/>
        <w:numPr>
          <w:ilvl w:val="0"/>
          <w:numId w:val="78"/>
        </w:numPr>
        <w:spacing w:after="0" w:line="360" w:lineRule="auto"/>
        <w:rPr>
          <w:rFonts w:ascii="Times New Roman" w:eastAsia="Times New Roman" w:hAnsi="Times New Roman" w:cs="Times New Roman"/>
          <w:iCs/>
          <w:sz w:val="28"/>
          <w:szCs w:val="28"/>
          <w:lang w:val="en-GB" w:eastAsia="en-IE"/>
        </w:rPr>
      </w:pPr>
      <w:r w:rsidRPr="00E06C97">
        <w:rPr>
          <w:rFonts w:ascii="Times New Roman" w:hAnsi="Times New Roman" w:cs="Times New Roman"/>
          <w:sz w:val="28"/>
          <w:szCs w:val="28"/>
          <w:lang w:val="en-GB"/>
        </w:rPr>
        <w:t>Appreciate the criminal law as a medium through which questions of the expected standards of individual behaviour and the state-individual relationship are considered</w:t>
      </w:r>
      <w:r w:rsidR="002265A0">
        <w:rPr>
          <w:rFonts w:ascii="Times New Roman" w:hAnsi="Times New Roman" w:cs="Times New Roman"/>
          <w:sz w:val="28"/>
          <w:szCs w:val="28"/>
          <w:lang w:val="en-GB"/>
        </w:rPr>
        <w:t>.</w:t>
      </w:r>
      <w:r w:rsidRPr="00E06C97">
        <w:rPr>
          <w:rFonts w:ascii="Times New Roman" w:eastAsia="Times New Roman" w:hAnsi="Times New Roman" w:cs="Times New Roman"/>
          <w:iCs/>
          <w:sz w:val="28"/>
          <w:szCs w:val="28"/>
          <w:lang w:val="en-GB" w:eastAsia="en-IE"/>
        </w:rPr>
        <w:t xml:space="preserve"> </w:t>
      </w:r>
    </w:p>
    <w:p w14:paraId="2F4C4236" w14:textId="6C10C93D" w:rsidR="00737242" w:rsidRPr="00E06C97" w:rsidRDefault="00737242" w:rsidP="009F175A">
      <w:pPr>
        <w:pStyle w:val="ListParagraph"/>
        <w:numPr>
          <w:ilvl w:val="0"/>
          <w:numId w:val="78"/>
        </w:numPr>
        <w:spacing w:after="0" w:line="360" w:lineRule="auto"/>
        <w:rPr>
          <w:rFonts w:ascii="Times New Roman" w:hAnsi="Times New Roman" w:cs="Times New Roman"/>
          <w:sz w:val="28"/>
          <w:szCs w:val="28"/>
          <w:lang w:val="en-GB"/>
        </w:rPr>
      </w:pPr>
      <w:r w:rsidRPr="00E06C97">
        <w:rPr>
          <w:rFonts w:ascii="Times New Roman" w:eastAsia="Times New Roman" w:hAnsi="Times New Roman" w:cs="Times New Roman"/>
          <w:iCs/>
          <w:sz w:val="28"/>
          <w:szCs w:val="28"/>
          <w:lang w:val="en-GB" w:eastAsia="en-IE"/>
        </w:rPr>
        <w:t>E</w:t>
      </w:r>
      <w:r w:rsidR="002265A0">
        <w:rPr>
          <w:rFonts w:ascii="Times New Roman" w:hAnsi="Times New Roman" w:cs="Times New Roman"/>
          <w:sz w:val="28"/>
          <w:szCs w:val="28"/>
          <w:lang w:val="en-GB"/>
        </w:rPr>
        <w:t>mbrace</w:t>
      </w:r>
      <w:r w:rsidRPr="00E06C97">
        <w:rPr>
          <w:rFonts w:ascii="Times New Roman" w:hAnsi="Times New Roman" w:cs="Times New Roman"/>
          <w:sz w:val="28"/>
          <w:szCs w:val="28"/>
          <w:lang w:val="en-GB"/>
        </w:rPr>
        <w:t xml:space="preserve"> questions of eth</w:t>
      </w:r>
      <w:r w:rsidRPr="00E06C97">
        <w:rPr>
          <w:rFonts w:ascii="Times New Roman" w:hAnsi="Times New Roman" w:cs="Times New Roman"/>
          <w:sz w:val="28"/>
          <w:szCs w:val="28"/>
          <w:lang w:val="en-GB"/>
        </w:rPr>
        <w:softHyphen/>
        <w:t>ics, philosophy, psychology</w:t>
      </w:r>
      <w:r w:rsidR="002265A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social and political theory in the study of criminal law.  </w:t>
      </w:r>
    </w:p>
    <w:p w14:paraId="3D328B5F" w14:textId="77777777" w:rsidR="00FA4517" w:rsidRPr="00E06C97" w:rsidRDefault="00FA4517" w:rsidP="00DD3B91">
      <w:pPr>
        <w:pStyle w:val="ListParagraph"/>
        <w:spacing w:after="0" w:line="360" w:lineRule="auto"/>
        <w:ind w:left="360"/>
        <w:rPr>
          <w:rFonts w:ascii="Times New Roman" w:hAnsi="Times New Roman" w:cs="Times New Roman"/>
          <w:sz w:val="28"/>
          <w:szCs w:val="28"/>
          <w:lang w:val="en-GB"/>
        </w:rPr>
      </w:pPr>
    </w:p>
    <w:p w14:paraId="1B94E41E" w14:textId="104BC666"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15" w:name="_Toc491077245"/>
      <w:r>
        <w:rPr>
          <w:rFonts w:ascii="Times New Roman" w:eastAsia="Times New Roman" w:hAnsi="Times New Roman" w:cs="Times New Roman"/>
          <w:b/>
          <w:bCs/>
          <w:kern w:val="36"/>
          <w:sz w:val="28"/>
          <w:szCs w:val="28"/>
          <w:lang w:val="en-GB" w:eastAsia="en-IE"/>
        </w:rPr>
        <w:t>How the Module is Taught &amp; the Students’ Learning Experience</w:t>
      </w:r>
      <w:bookmarkEnd w:id="415"/>
    </w:p>
    <w:p w14:paraId="3A0005DA" w14:textId="5B052085"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This module will introduce students to challenges in the modern legal environment through lectures, tutorials</w:t>
      </w:r>
      <w:r w:rsidR="002265A0">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self-directed study. The syllabus and assessment mechanisms will reflect the most recent developments in the field and will reflect research in the area being conducted within the School of Law. </w:t>
      </w:r>
    </w:p>
    <w:p w14:paraId="02418905" w14:textId="58B3D7B1" w:rsidR="00737242" w:rsidRPr="00E06C97" w:rsidRDefault="00737242" w:rsidP="005048ED">
      <w:pPr>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sz w:val="28"/>
          <w:szCs w:val="28"/>
          <w:lang w:val="en-GB" w:eastAsia="en-IE"/>
        </w:rPr>
        <w:t>In introducing students to the ingredients of criminal liability and the defences available in Ireland and developing a</w:t>
      </w:r>
      <w:r w:rsidRPr="00E06C97">
        <w:rPr>
          <w:rFonts w:ascii="Times New Roman" w:hAnsi="Times New Roman" w:cs="Times New Roman"/>
          <w:sz w:val="28"/>
          <w:szCs w:val="28"/>
          <w:lang w:val="en-GB"/>
        </w:rPr>
        <w:t xml:space="preserve"> critical understanding of the fundamental principles governing the general part of the criminal law</w:t>
      </w:r>
      <w:r w:rsidRPr="00E06C97">
        <w:rPr>
          <w:rFonts w:ascii="Times New Roman" w:eastAsia="Times New Roman" w:hAnsi="Times New Roman" w:cs="Times New Roman"/>
          <w:sz w:val="28"/>
          <w:szCs w:val="28"/>
          <w:lang w:val="en-GB" w:eastAsia="en-IE"/>
        </w:rPr>
        <w:t xml:space="preserve">, the module aims to develop UL graduate attributes. Students will become more knowledgeable about </w:t>
      </w:r>
      <w:r w:rsidRPr="00E06C97">
        <w:rPr>
          <w:rFonts w:ascii="Times New Roman" w:hAnsi="Times New Roman" w:cs="Times New Roman"/>
          <w:sz w:val="28"/>
          <w:szCs w:val="28"/>
          <w:lang w:val="en-GB"/>
        </w:rPr>
        <w:t>criminal law t</w:t>
      </w:r>
      <w:r w:rsidRPr="00E06C97">
        <w:rPr>
          <w:rFonts w:ascii="Times New Roman" w:eastAsia="Times New Roman" w:hAnsi="Times New Roman" w:cs="Times New Roman"/>
          <w:sz w:val="28"/>
          <w:szCs w:val="28"/>
          <w:lang w:val="en-GB" w:eastAsia="en-IE"/>
        </w:rPr>
        <w:t>hrough tailored lectures, tutorials</w:t>
      </w:r>
      <w:r w:rsidR="002265A0">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assessment mechanisms. Students will also become more articulate, proactive</w:t>
      </w:r>
      <w:r w:rsidR="002265A0">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w:t>
      </w:r>
      <w:r w:rsidRPr="00E06C97">
        <w:rPr>
          <w:rFonts w:ascii="Times New Roman" w:eastAsia="Times New Roman" w:hAnsi="Times New Roman" w:cs="Times New Roman"/>
          <w:sz w:val="28"/>
          <w:szCs w:val="28"/>
          <w:lang w:val="en-GB" w:eastAsia="en-IE"/>
        </w:rPr>
        <w:lastRenderedPageBreak/>
        <w:t>collaborative. Students will be expected to engage in self-directed study on the issues raised in class to supplement their learning.</w:t>
      </w:r>
    </w:p>
    <w:p w14:paraId="27322A0F" w14:textId="77777777" w:rsidR="00737242" w:rsidRPr="00E06C97" w:rsidRDefault="00737242" w:rsidP="005048ED">
      <w:pPr>
        <w:spacing w:after="0" w:line="360" w:lineRule="auto"/>
        <w:rPr>
          <w:rFonts w:ascii="Times New Roman" w:eastAsia="Times New Roman" w:hAnsi="Times New Roman" w:cs="Times New Roman"/>
          <w:bCs/>
          <w:kern w:val="36"/>
          <w:sz w:val="28"/>
          <w:szCs w:val="28"/>
          <w:lang w:val="en-GB" w:eastAsia="en-IE"/>
        </w:rPr>
      </w:pPr>
    </w:p>
    <w:p w14:paraId="4A843F7E" w14:textId="48176C44"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16" w:name="_Toc490059521"/>
      <w:bookmarkStart w:id="417" w:name="_Toc490059983"/>
      <w:bookmarkStart w:id="418" w:name="_Toc491077246"/>
      <w:r w:rsidRPr="00E06C97">
        <w:rPr>
          <w:rFonts w:ascii="Times New Roman" w:eastAsia="Times New Roman" w:hAnsi="Times New Roman" w:cs="Times New Roman"/>
          <w:b/>
          <w:bCs/>
          <w:kern w:val="36"/>
          <w:sz w:val="28"/>
          <w:szCs w:val="28"/>
          <w:lang w:val="en-GB" w:eastAsia="en-IE"/>
        </w:rPr>
        <w:t>Primary Texts</w:t>
      </w:r>
      <w:bookmarkEnd w:id="416"/>
      <w:bookmarkEnd w:id="417"/>
      <w:bookmarkEnd w:id="418"/>
    </w:p>
    <w:p w14:paraId="4E849E89" w14:textId="79E96C93" w:rsidR="00737242" w:rsidRPr="00E06C97" w:rsidRDefault="00737242" w:rsidP="009F175A">
      <w:pPr>
        <w:pStyle w:val="ListParagraph"/>
        <w:numPr>
          <w:ilvl w:val="0"/>
          <w:numId w:val="7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Hanly, </w:t>
      </w:r>
      <w:r w:rsidRPr="00E06C97">
        <w:rPr>
          <w:rFonts w:ascii="Times New Roman" w:hAnsi="Times New Roman" w:cs="Times New Roman"/>
          <w:i/>
          <w:sz w:val="28"/>
          <w:szCs w:val="28"/>
          <w:lang w:val="en-GB"/>
        </w:rPr>
        <w:t>An Introduction to Irish Criminal Law</w:t>
      </w:r>
      <w:r w:rsidRPr="00E06C97">
        <w:rPr>
          <w:rFonts w:ascii="Times New Roman" w:hAnsi="Times New Roman" w:cs="Times New Roman"/>
          <w:sz w:val="28"/>
          <w:szCs w:val="28"/>
          <w:lang w:val="en-GB"/>
        </w:rPr>
        <w:t xml:space="preserve"> (3</w:t>
      </w:r>
      <w:r w:rsidRPr="00361F33">
        <w:rPr>
          <w:rFonts w:ascii="Times New Roman" w:hAnsi="Times New Roman" w:cs="Times New Roman"/>
          <w:sz w:val="28"/>
          <w:szCs w:val="28"/>
          <w:vertAlign w:val="superscript"/>
          <w:lang w:val="en-GB"/>
        </w:rPr>
        <w:t>rd</w:t>
      </w:r>
      <w:r w:rsidR="00361F33">
        <w:rPr>
          <w:rFonts w:ascii="Times New Roman" w:hAnsi="Times New Roman" w:cs="Times New Roman"/>
          <w:sz w:val="28"/>
          <w:szCs w:val="28"/>
          <w:lang w:val="en-GB"/>
        </w:rPr>
        <w:t xml:space="preserve"> edn,</w:t>
      </w:r>
      <w:r w:rsidRPr="00E06C97">
        <w:rPr>
          <w:rFonts w:ascii="Times New Roman" w:hAnsi="Times New Roman" w:cs="Times New Roman"/>
          <w:sz w:val="28"/>
          <w:szCs w:val="28"/>
          <w:lang w:val="en-GB"/>
        </w:rPr>
        <w:t xml:space="preserve"> </w:t>
      </w:r>
      <w:r w:rsidR="00175283">
        <w:rPr>
          <w:rFonts w:ascii="Times New Roman" w:hAnsi="Times New Roman" w:cs="Times New Roman"/>
          <w:sz w:val="28"/>
          <w:szCs w:val="28"/>
          <w:lang w:val="en-GB"/>
        </w:rPr>
        <w:t>Gill &amp; Macmillan</w:t>
      </w:r>
      <w:r w:rsidRPr="00E06C97">
        <w:rPr>
          <w:rFonts w:ascii="Times New Roman" w:hAnsi="Times New Roman" w:cs="Times New Roman"/>
          <w:sz w:val="28"/>
          <w:szCs w:val="28"/>
          <w:lang w:val="en-GB"/>
        </w:rPr>
        <w:t>, 2013)</w:t>
      </w:r>
    </w:p>
    <w:p w14:paraId="50C2DED6" w14:textId="24D375B3" w:rsidR="00737242" w:rsidRPr="00E06C97" w:rsidRDefault="00737242" w:rsidP="009F175A">
      <w:pPr>
        <w:pStyle w:val="ListParagraph"/>
        <w:numPr>
          <w:ilvl w:val="0"/>
          <w:numId w:val="7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McIntyre, McMullan, Ó Toghda, </w:t>
      </w:r>
      <w:r w:rsidRPr="00E06C97">
        <w:rPr>
          <w:rFonts w:ascii="Times New Roman" w:hAnsi="Times New Roman" w:cs="Times New Roman"/>
          <w:i/>
          <w:sz w:val="28"/>
          <w:szCs w:val="28"/>
          <w:lang w:val="en-GB"/>
        </w:rPr>
        <w:t>Criminal Law</w:t>
      </w:r>
      <w:r w:rsidRPr="00E06C97">
        <w:rPr>
          <w:rFonts w:ascii="Times New Roman" w:hAnsi="Times New Roman" w:cs="Times New Roman"/>
          <w:sz w:val="28"/>
          <w:szCs w:val="28"/>
          <w:lang w:val="en-GB"/>
        </w:rPr>
        <w:t xml:space="preserve"> </w:t>
      </w:r>
      <w:r w:rsidR="00740D4C" w:rsidRPr="00E06C97">
        <w:rPr>
          <w:rFonts w:ascii="Times New Roman" w:hAnsi="Times New Roman" w:cs="Times New Roman"/>
          <w:sz w:val="28"/>
          <w:szCs w:val="28"/>
          <w:lang w:val="en-GB"/>
        </w:rPr>
        <w:t>(Round</w:t>
      </w:r>
      <w:r w:rsidRPr="00E06C97">
        <w:rPr>
          <w:rFonts w:ascii="Times New Roman" w:hAnsi="Times New Roman" w:cs="Times New Roman"/>
          <w:sz w:val="28"/>
          <w:szCs w:val="28"/>
          <w:lang w:val="en-GB"/>
        </w:rPr>
        <w:t xml:space="preserve"> Hall 2012).</w:t>
      </w:r>
    </w:p>
    <w:p w14:paraId="5EEB9540" w14:textId="76CDB4DB" w:rsidR="00737242" w:rsidRPr="00E06C97" w:rsidRDefault="00737242" w:rsidP="009F175A">
      <w:pPr>
        <w:pStyle w:val="ListParagraph"/>
        <w:numPr>
          <w:ilvl w:val="0"/>
          <w:numId w:val="7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Campbell, Kilcommins, and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Sullivan, </w:t>
      </w:r>
      <w:r w:rsidRPr="00E06C97">
        <w:rPr>
          <w:rFonts w:ascii="Times New Roman" w:hAnsi="Times New Roman" w:cs="Times New Roman"/>
          <w:i/>
          <w:sz w:val="28"/>
          <w:szCs w:val="28"/>
          <w:lang w:val="en-GB"/>
        </w:rPr>
        <w:t>Criminal Law in Ireland: Cases and Commentary</w:t>
      </w:r>
      <w:r w:rsidRPr="00E06C97">
        <w:rPr>
          <w:rFonts w:ascii="Times New Roman" w:hAnsi="Times New Roman" w:cs="Times New Roman"/>
          <w:sz w:val="28"/>
          <w:szCs w:val="28"/>
          <w:lang w:val="en-GB"/>
        </w:rPr>
        <w:t xml:space="preserve"> (Clarus Press, 2009).</w:t>
      </w:r>
    </w:p>
    <w:p w14:paraId="16ABF99B" w14:textId="77777777" w:rsidR="00361F33" w:rsidRDefault="00361F33" w:rsidP="00361F33">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19" w:name="_Toc490059522"/>
      <w:bookmarkStart w:id="420" w:name="_Toc490059984"/>
    </w:p>
    <w:p w14:paraId="0EC9AC78" w14:textId="5E93681A" w:rsidR="00737242" w:rsidRPr="00361F33" w:rsidRDefault="00737242" w:rsidP="00361F33">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421" w:name="_Toc491077247"/>
      <w:r w:rsidRPr="00361F33">
        <w:rPr>
          <w:rFonts w:ascii="Times New Roman" w:eastAsia="Times New Roman" w:hAnsi="Times New Roman" w:cs="Times New Roman"/>
          <w:b/>
          <w:bCs/>
          <w:kern w:val="36"/>
          <w:sz w:val="28"/>
          <w:szCs w:val="28"/>
          <w:lang w:val="en-GB" w:eastAsia="en-IE"/>
        </w:rPr>
        <w:t>Other Relevant Texts</w:t>
      </w:r>
      <w:bookmarkEnd w:id="419"/>
      <w:bookmarkEnd w:id="420"/>
      <w:bookmarkEnd w:id="421"/>
    </w:p>
    <w:p w14:paraId="69EA2081" w14:textId="77777777" w:rsidR="00737242" w:rsidRPr="00E06C97" w:rsidRDefault="00737242" w:rsidP="009F175A">
      <w:pPr>
        <w:pStyle w:val="ListParagraph"/>
        <w:numPr>
          <w:ilvl w:val="0"/>
          <w:numId w:val="7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Coffey, </w:t>
      </w:r>
      <w:r w:rsidRPr="00E06C97">
        <w:rPr>
          <w:rFonts w:ascii="Times New Roman" w:hAnsi="Times New Roman" w:cs="Times New Roman"/>
          <w:i/>
          <w:sz w:val="28"/>
          <w:szCs w:val="28"/>
          <w:lang w:val="en-GB"/>
        </w:rPr>
        <w:t>Criminal Law</w:t>
      </w:r>
      <w:r w:rsidRPr="00E06C97">
        <w:rPr>
          <w:rFonts w:ascii="Times New Roman" w:hAnsi="Times New Roman" w:cs="Times New Roman"/>
          <w:sz w:val="28"/>
          <w:szCs w:val="28"/>
          <w:lang w:val="en-GB"/>
        </w:rPr>
        <w:t xml:space="preserve"> (Round Hall, 2010).</w:t>
      </w:r>
    </w:p>
    <w:p w14:paraId="55EDD572" w14:textId="77777777" w:rsidR="00737242" w:rsidRPr="00E06C97" w:rsidRDefault="00737242" w:rsidP="009F175A">
      <w:pPr>
        <w:pStyle w:val="ListParagraph"/>
        <w:numPr>
          <w:ilvl w:val="0"/>
          <w:numId w:val="7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McAuley and McCutcheon, </w:t>
      </w:r>
      <w:r w:rsidRPr="00E06C97">
        <w:rPr>
          <w:rFonts w:ascii="Times New Roman" w:hAnsi="Times New Roman" w:cs="Times New Roman"/>
          <w:i/>
          <w:sz w:val="28"/>
          <w:szCs w:val="28"/>
          <w:lang w:val="en-GB"/>
        </w:rPr>
        <w:t>Criminal Liability</w:t>
      </w:r>
      <w:r w:rsidRPr="00E06C97">
        <w:rPr>
          <w:rFonts w:ascii="Times New Roman" w:hAnsi="Times New Roman" w:cs="Times New Roman"/>
          <w:sz w:val="28"/>
          <w:szCs w:val="28"/>
          <w:lang w:val="en-GB"/>
        </w:rPr>
        <w:t xml:space="preserve"> (Round Hall, 2000)</w:t>
      </w:r>
    </w:p>
    <w:p w14:paraId="734E9FE6" w14:textId="77777777" w:rsidR="00FA4517" w:rsidRPr="00E06C97" w:rsidRDefault="00FA4517" w:rsidP="00FA4517">
      <w:pPr>
        <w:pStyle w:val="ListParagraph"/>
        <w:spacing w:after="0" w:line="360" w:lineRule="auto"/>
        <w:rPr>
          <w:rFonts w:ascii="Times New Roman" w:hAnsi="Times New Roman" w:cs="Times New Roman"/>
          <w:sz w:val="28"/>
          <w:szCs w:val="28"/>
          <w:lang w:val="en-GB"/>
        </w:rPr>
      </w:pPr>
    </w:p>
    <w:p w14:paraId="2022556D" w14:textId="6834EEE2"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22" w:name="_Toc490059523"/>
      <w:bookmarkStart w:id="423" w:name="_Toc490059985"/>
      <w:bookmarkStart w:id="424" w:name="_Toc491077248"/>
      <w:r w:rsidRPr="00E06C97">
        <w:rPr>
          <w:rFonts w:ascii="Times New Roman" w:eastAsia="Times New Roman" w:hAnsi="Times New Roman" w:cs="Times New Roman"/>
          <w:b/>
          <w:bCs/>
          <w:kern w:val="36"/>
          <w:sz w:val="28"/>
          <w:szCs w:val="28"/>
          <w:lang w:val="en-GB" w:eastAsia="en-IE"/>
        </w:rPr>
        <w:t>Semester &amp; Year to be First Offered</w:t>
      </w:r>
      <w:bookmarkEnd w:id="422"/>
      <w:bookmarkEnd w:id="423"/>
      <w:bookmarkEnd w:id="424"/>
    </w:p>
    <w:p w14:paraId="6033F65C" w14:textId="33D41309" w:rsidR="00737242" w:rsidRPr="00E06C97" w:rsidRDefault="00FA4517"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Autumn 2009</w:t>
      </w:r>
    </w:p>
    <w:p w14:paraId="447F175D"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5AB032DC" w14:textId="208E0BF1"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Academic Instruments</w:t>
      </w:r>
    </w:p>
    <w:p w14:paraId="349C073A"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lang w:val="en-GB"/>
        </w:rPr>
        <w:t xml:space="preserve">100% end of semester closed book written examination paper (two hours). </w:t>
      </w:r>
      <w:r w:rsidRPr="00E06C97">
        <w:rPr>
          <w:rFonts w:ascii="Times New Roman" w:eastAsia="Times New Roman" w:hAnsi="Times New Roman" w:cs="Times New Roman"/>
          <w:sz w:val="28"/>
          <w:szCs w:val="28"/>
          <w:lang w:val="en-GB" w:eastAsia="en-IE"/>
        </w:rPr>
        <w:t>The repeat assessment will follow the same format.</w:t>
      </w:r>
    </w:p>
    <w:p w14:paraId="69EB1636" w14:textId="77777777" w:rsidR="00FA4517" w:rsidRPr="00E06C97" w:rsidRDefault="00FA4517" w:rsidP="005048ED">
      <w:pPr>
        <w:spacing w:after="0" w:line="360" w:lineRule="auto"/>
        <w:rPr>
          <w:rFonts w:ascii="Times New Roman" w:hAnsi="Times New Roman" w:cs="Times New Roman"/>
          <w:sz w:val="28"/>
          <w:szCs w:val="28"/>
          <w:lang w:val="en-GB"/>
        </w:rPr>
      </w:pPr>
    </w:p>
    <w:p w14:paraId="583E6D6E" w14:textId="77777777" w:rsidR="00737242" w:rsidRPr="00E06C97" w:rsidRDefault="00737242" w:rsidP="005048ED">
      <w:pPr>
        <w:spacing w:after="0" w:line="360" w:lineRule="auto"/>
        <w:rPr>
          <w:rFonts w:ascii="Times New Roman" w:hAnsi="Times New Roman" w:cs="Times New Roman"/>
          <w:sz w:val="28"/>
          <w:szCs w:val="28"/>
          <w:lang w:val="en-GB"/>
        </w:rPr>
      </w:pPr>
    </w:p>
    <w:p w14:paraId="6DF9055A"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054F3939" w14:textId="4AF71330" w:rsidR="00737242" w:rsidRPr="00E06C97" w:rsidRDefault="00FA4517" w:rsidP="00FA4517">
      <w:pPr>
        <w:pStyle w:val="Heading1"/>
        <w:rPr>
          <w:lang w:val="en-GB"/>
        </w:rPr>
      </w:pPr>
      <w:bookmarkStart w:id="425" w:name="_Toc490059524"/>
      <w:bookmarkStart w:id="426" w:name="_Toc491077249"/>
      <w:bookmarkStart w:id="427" w:name="_Toc491077993"/>
      <w:r w:rsidRPr="00E06C97">
        <w:rPr>
          <w:lang w:val="en-GB"/>
        </w:rPr>
        <w:lastRenderedPageBreak/>
        <w:t>LA4222</w:t>
      </w:r>
      <w:r w:rsidR="00737242" w:rsidRPr="00E06C97">
        <w:rPr>
          <w:lang w:val="en-GB"/>
        </w:rPr>
        <w:t xml:space="preserve"> </w:t>
      </w:r>
      <w:r w:rsidRPr="00E06C97">
        <w:rPr>
          <w:lang w:val="en-GB"/>
        </w:rPr>
        <w:t>–</w:t>
      </w:r>
      <w:r w:rsidR="00737242" w:rsidRPr="00E06C97">
        <w:rPr>
          <w:lang w:val="en-GB"/>
        </w:rPr>
        <w:t xml:space="preserve"> </w:t>
      </w:r>
      <w:r w:rsidR="003C59C9" w:rsidRPr="00E06C97">
        <w:rPr>
          <w:lang w:val="en-GB"/>
        </w:rPr>
        <w:t xml:space="preserve">CRIMINAL LAW </w:t>
      </w:r>
      <w:r w:rsidR="00737242" w:rsidRPr="00E06C97">
        <w:rPr>
          <w:lang w:val="en-GB"/>
        </w:rPr>
        <w:t>2</w:t>
      </w:r>
      <w:bookmarkEnd w:id="425"/>
      <w:bookmarkEnd w:id="426"/>
      <w:bookmarkEnd w:id="427"/>
    </w:p>
    <w:p w14:paraId="4B52E5FF" w14:textId="77777777" w:rsidR="00737242" w:rsidRPr="00E06C97" w:rsidRDefault="00737242" w:rsidP="005048ED">
      <w:pPr>
        <w:spacing w:after="0" w:line="360" w:lineRule="auto"/>
        <w:rPr>
          <w:rFonts w:ascii="Times New Roman" w:hAnsi="Times New Roman" w:cs="Times New Roman"/>
          <w:sz w:val="28"/>
          <w:szCs w:val="28"/>
          <w:lang w:val="en-GB"/>
        </w:rPr>
      </w:pPr>
    </w:p>
    <w:p w14:paraId="5468E713" w14:textId="77777777" w:rsidR="00FA4517" w:rsidRPr="00E06C97" w:rsidRDefault="00FA4517" w:rsidP="00FA4517">
      <w:pPr>
        <w:spacing w:after="0" w:line="360" w:lineRule="auto"/>
        <w:rPr>
          <w:rFonts w:ascii="Times New Roman" w:hAnsi="Times New Roman" w:cs="Times New Roman"/>
          <w:b/>
          <w:sz w:val="28"/>
          <w:szCs w:val="28"/>
          <w:lang w:val="en-GB"/>
        </w:rPr>
        <w:sectPr w:rsidR="00FA4517" w:rsidRPr="00E06C97" w:rsidSect="00DA454E">
          <w:type w:val="continuous"/>
          <w:pgSz w:w="11906" w:h="16838"/>
          <w:pgMar w:top="1440" w:right="1440" w:bottom="1440" w:left="1440" w:header="708" w:footer="708" w:gutter="0"/>
          <w:cols w:space="708"/>
          <w:docGrid w:linePitch="360"/>
        </w:sectPr>
      </w:pPr>
    </w:p>
    <w:p w14:paraId="313843F5" w14:textId="7669D04C" w:rsidR="00FA4517" w:rsidRPr="00E06C97" w:rsidRDefault="00FA4517" w:rsidP="00FA4517">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03127C91" w14:textId="26F21098" w:rsidR="00FA4517" w:rsidRPr="00E06C97" w:rsidRDefault="00FA4517" w:rsidP="00FA4517">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Jennifer Schweppe</w:t>
      </w:r>
    </w:p>
    <w:p w14:paraId="18A4E927" w14:textId="77777777" w:rsidR="00F047B6" w:rsidRPr="00E06C97" w:rsidRDefault="008A24EF" w:rsidP="00F047B6">
      <w:pPr>
        <w:shd w:val="clear" w:color="auto" w:fill="FFFFFF"/>
        <w:spacing w:after="0" w:line="360" w:lineRule="auto"/>
        <w:rPr>
          <w:rFonts w:ascii="Times New Roman" w:eastAsia="Times New Roman" w:hAnsi="Times New Roman" w:cs="Times New Roman"/>
          <w:sz w:val="28"/>
          <w:szCs w:val="28"/>
          <w:lang w:val="en-GB"/>
        </w:rPr>
      </w:pPr>
      <w:r w:rsidRPr="00E06C97">
        <w:fldChar w:fldCharType="begin"/>
      </w:r>
      <w:r w:rsidRPr="00E06C97">
        <w:rPr>
          <w:lang w:val="en-GB"/>
        </w:rPr>
        <w:instrText xml:space="preserve"> HYPERLINK "mailto:Jennifer.schweppe@ul.ie" </w:instrText>
      </w:r>
      <w:r w:rsidRPr="00E06C97">
        <w:fldChar w:fldCharType="separate"/>
      </w:r>
      <w:hyperlink r:id="rId43" w:history="1">
        <w:r w:rsidR="00F047B6" w:rsidRPr="00E06C97">
          <w:rPr>
            <w:rStyle w:val="Hyperlink"/>
            <w:rFonts w:ascii="Times New Roman" w:eastAsia="Times New Roman" w:hAnsi="Times New Roman" w:cs="Times New Roman"/>
            <w:sz w:val="28"/>
            <w:szCs w:val="28"/>
            <w:lang w:val="en-GB"/>
          </w:rPr>
          <w:t>jennifer.schweppe@ul.ie</w:t>
        </w:r>
      </w:hyperlink>
    </w:p>
    <w:p w14:paraId="464E3A82" w14:textId="6AE6E6C7" w:rsidR="00737242" w:rsidRPr="00E06C97" w:rsidRDefault="008A24EF" w:rsidP="005048ED">
      <w:pPr>
        <w:spacing w:after="0" w:line="360" w:lineRule="auto"/>
        <w:rPr>
          <w:rFonts w:ascii="Times New Roman" w:hAnsi="Times New Roman" w:cs="Times New Roman"/>
          <w:sz w:val="28"/>
          <w:szCs w:val="28"/>
          <w:lang w:val="en-GB"/>
        </w:rPr>
      </w:pPr>
      <w:r w:rsidRPr="00E06C97">
        <w:rPr>
          <w:rStyle w:val="Hyperlink"/>
          <w:rFonts w:ascii="Times New Roman" w:hAnsi="Times New Roman" w:cs="Times New Roman"/>
          <w:color w:val="auto"/>
          <w:sz w:val="28"/>
          <w:szCs w:val="28"/>
          <w:u w:val="none"/>
          <w:lang w:val="en-GB"/>
        </w:rPr>
        <w:fldChar w:fldCharType="end"/>
      </w:r>
      <w:r w:rsidR="00FA4517" w:rsidRPr="00E06C97">
        <w:rPr>
          <w:rFonts w:ascii="Times New Roman" w:hAnsi="Times New Roman" w:cs="Times New Roman"/>
          <w:b/>
          <w:sz w:val="28"/>
          <w:szCs w:val="28"/>
          <w:lang w:val="en-GB"/>
        </w:rPr>
        <w:t>Hours per Week</w:t>
      </w:r>
      <w:r w:rsidR="00737242" w:rsidRPr="00E06C97">
        <w:rPr>
          <w:rFonts w:ascii="Times New Roman" w:hAnsi="Times New Roman" w:cs="Times New Roman"/>
          <w:sz w:val="28"/>
          <w:szCs w:val="28"/>
          <w:lang w:val="en-GB"/>
        </w:rPr>
        <w:t xml:space="preserve"> </w:t>
      </w:r>
    </w:p>
    <w:p w14:paraId="580DA182" w14:textId="77777777" w:rsidR="00361F33"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w:t>
      </w:r>
      <w:r w:rsidR="00FA4517"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2 Tutorial: 1</w:t>
      </w:r>
    </w:p>
    <w:p w14:paraId="42276305" w14:textId="16106FED"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Credits: 6 </w:t>
      </w:r>
    </w:p>
    <w:p w14:paraId="55AD19A5" w14:textId="77777777" w:rsidR="00FA4517" w:rsidRPr="00E06C97" w:rsidRDefault="00FA4517" w:rsidP="005048ED">
      <w:pPr>
        <w:spacing w:after="0" w:line="360" w:lineRule="auto"/>
        <w:rPr>
          <w:rFonts w:ascii="Times New Roman" w:hAnsi="Times New Roman" w:cs="Times New Roman"/>
          <w:sz w:val="28"/>
          <w:szCs w:val="28"/>
          <w:lang w:val="en-GB"/>
        </w:rPr>
        <w:sectPr w:rsidR="00FA4517" w:rsidRPr="00E06C97" w:rsidSect="00DA454E">
          <w:type w:val="continuous"/>
          <w:pgSz w:w="11906" w:h="16838"/>
          <w:pgMar w:top="1440" w:right="1440" w:bottom="1440" w:left="1440" w:header="708" w:footer="708" w:gutter="0"/>
          <w:cols w:num="2" w:space="708"/>
          <w:docGrid w:linePitch="360"/>
        </w:sectPr>
      </w:pPr>
    </w:p>
    <w:p w14:paraId="7C0E8FD4" w14:textId="57759A4B" w:rsidR="00737242" w:rsidRPr="00E06C97" w:rsidRDefault="00737242" w:rsidP="005048ED">
      <w:pPr>
        <w:spacing w:after="0" w:line="360" w:lineRule="auto"/>
        <w:rPr>
          <w:rFonts w:ascii="Times New Roman" w:hAnsi="Times New Roman" w:cs="Times New Roman"/>
          <w:sz w:val="28"/>
          <w:szCs w:val="28"/>
          <w:lang w:val="en-GB"/>
        </w:rPr>
      </w:pPr>
    </w:p>
    <w:p w14:paraId="55B0B020" w14:textId="1D0C4AAF"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r w:rsidR="00737242" w:rsidRPr="00E06C97">
        <w:rPr>
          <w:rFonts w:ascii="Times New Roman" w:hAnsi="Times New Roman" w:cs="Times New Roman"/>
          <w:sz w:val="28"/>
          <w:szCs w:val="28"/>
          <w:lang w:val="en-GB"/>
        </w:rPr>
        <w:t xml:space="preserve"> </w:t>
      </w:r>
    </w:p>
    <w:p w14:paraId="19ACBC86" w14:textId="41F63D8D" w:rsidR="00737242"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builds upon Criminal Law 1</w:t>
      </w:r>
      <w:r w:rsidR="00361F33">
        <w:rPr>
          <w:rFonts w:ascii="Times New Roman" w:hAnsi="Times New Roman" w:cs="Times New Roman"/>
          <w:sz w:val="28"/>
          <w:szCs w:val="28"/>
          <w:lang w:val="en-GB"/>
        </w:rPr>
        <w:t xml:space="preserve"> where</w:t>
      </w:r>
      <w:r w:rsidRPr="00E06C97">
        <w:rPr>
          <w:rFonts w:ascii="Times New Roman" w:hAnsi="Times New Roman" w:cs="Times New Roman"/>
          <w:sz w:val="28"/>
          <w:szCs w:val="28"/>
          <w:lang w:val="en-GB"/>
        </w:rPr>
        <w:t xml:space="preserve"> students were introduced to the foundational concepts of criminal law such as </w:t>
      </w:r>
      <w:r w:rsidR="00740D4C" w:rsidRPr="00740D4C">
        <w:rPr>
          <w:rFonts w:ascii="Times New Roman" w:hAnsi="Times New Roman" w:cs="Times New Roman"/>
          <w:i/>
          <w:sz w:val="28"/>
          <w:szCs w:val="28"/>
          <w:lang w:val="en-GB"/>
        </w:rPr>
        <w:t>Actus reus</w:t>
      </w:r>
      <w:r w:rsidRPr="00E06C97">
        <w:rPr>
          <w:rFonts w:ascii="Times New Roman" w:hAnsi="Times New Roman" w:cs="Times New Roman"/>
          <w:sz w:val="28"/>
          <w:szCs w:val="28"/>
          <w:lang w:val="en-GB"/>
        </w:rPr>
        <w:t xml:space="preserve"> and </w:t>
      </w:r>
      <w:r w:rsidR="00740D4C" w:rsidRPr="00740D4C">
        <w:rPr>
          <w:rFonts w:ascii="Times New Roman" w:hAnsi="Times New Roman" w:cs="Times New Roman"/>
          <w:i/>
          <w:sz w:val="28"/>
          <w:szCs w:val="28"/>
          <w:lang w:val="en-GB"/>
        </w:rPr>
        <w:t>Mens rea</w:t>
      </w:r>
      <w:r w:rsidRPr="00E06C97">
        <w:rPr>
          <w:rFonts w:ascii="Times New Roman" w:hAnsi="Times New Roman" w:cs="Times New Roman"/>
          <w:sz w:val="28"/>
          <w:szCs w:val="28"/>
          <w:lang w:val="en-GB"/>
        </w:rPr>
        <w:t>. This module introduces students to the specific offences such as homicide, sexual offences</w:t>
      </w:r>
      <w:r w:rsidR="00361F3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property offences. </w:t>
      </w:r>
    </w:p>
    <w:p w14:paraId="1EA41AB3" w14:textId="77777777" w:rsidR="00361F33" w:rsidRPr="00E06C97" w:rsidRDefault="00361F33" w:rsidP="005048ED">
      <w:pPr>
        <w:spacing w:after="0" w:line="360" w:lineRule="auto"/>
        <w:rPr>
          <w:rFonts w:ascii="Times New Roman" w:hAnsi="Times New Roman" w:cs="Times New Roman"/>
          <w:sz w:val="28"/>
          <w:szCs w:val="28"/>
          <w:lang w:val="en-GB"/>
        </w:rPr>
      </w:pPr>
    </w:p>
    <w:p w14:paraId="12C928D7" w14:textId="26AD7A25"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Syllabus</w:t>
      </w:r>
      <w:r w:rsidR="00737242" w:rsidRPr="00E06C97">
        <w:rPr>
          <w:rFonts w:ascii="Times New Roman" w:hAnsi="Times New Roman" w:cs="Times New Roman"/>
          <w:sz w:val="28"/>
          <w:szCs w:val="28"/>
          <w:lang w:val="en-GB"/>
        </w:rPr>
        <w:t xml:space="preserve"> </w:t>
      </w:r>
    </w:p>
    <w:p w14:paraId="7F06A7AE" w14:textId="77777777" w:rsidR="00361F33" w:rsidRDefault="00361F33" w:rsidP="009F175A">
      <w:pPr>
        <w:pStyle w:val="ListParagraph"/>
        <w:numPr>
          <w:ilvl w:val="0"/>
          <w:numId w:val="155"/>
        </w:numPr>
        <w:spacing w:after="0" w:line="360" w:lineRule="auto"/>
        <w:rPr>
          <w:rFonts w:ascii="Times New Roman" w:hAnsi="Times New Roman" w:cs="Times New Roman"/>
          <w:sz w:val="28"/>
          <w:szCs w:val="28"/>
          <w:lang w:val="en-GB"/>
        </w:rPr>
        <w:sectPr w:rsidR="00361F33" w:rsidSect="00DA454E">
          <w:type w:val="continuous"/>
          <w:pgSz w:w="11906" w:h="16838"/>
          <w:pgMar w:top="1440" w:right="1440" w:bottom="1440" w:left="1440" w:header="708" w:footer="708" w:gutter="0"/>
          <w:cols w:space="708"/>
          <w:docGrid w:linePitch="360"/>
        </w:sectPr>
      </w:pPr>
    </w:p>
    <w:p w14:paraId="087B4692" w14:textId="74D08837" w:rsidR="00361F33" w:rsidRPr="00361F33" w:rsidRDefault="00737242" w:rsidP="009F175A">
      <w:pPr>
        <w:pStyle w:val="ListParagraph"/>
        <w:numPr>
          <w:ilvl w:val="0"/>
          <w:numId w:val="155"/>
        </w:numPr>
        <w:spacing w:after="0" w:line="360" w:lineRule="auto"/>
        <w:rPr>
          <w:rFonts w:ascii="Times New Roman" w:hAnsi="Times New Roman" w:cs="Times New Roman"/>
          <w:sz w:val="28"/>
          <w:szCs w:val="28"/>
          <w:lang w:val="en-GB"/>
        </w:rPr>
      </w:pPr>
      <w:r w:rsidRPr="00361F33">
        <w:rPr>
          <w:rFonts w:ascii="Times New Roman" w:hAnsi="Times New Roman" w:cs="Times New Roman"/>
          <w:sz w:val="28"/>
          <w:szCs w:val="28"/>
          <w:lang w:val="en-GB"/>
        </w:rPr>
        <w:t xml:space="preserve">Homicide (murder </w:t>
      </w:r>
      <w:r w:rsidR="00361F33" w:rsidRPr="00361F33">
        <w:rPr>
          <w:rFonts w:ascii="Times New Roman" w:hAnsi="Times New Roman" w:cs="Times New Roman"/>
          <w:sz w:val="28"/>
          <w:szCs w:val="28"/>
          <w:lang w:val="en-GB"/>
        </w:rPr>
        <w:t>&amp;</w:t>
      </w:r>
      <w:r w:rsidRPr="00361F33">
        <w:rPr>
          <w:rFonts w:ascii="Times New Roman" w:hAnsi="Times New Roman" w:cs="Times New Roman"/>
          <w:sz w:val="28"/>
          <w:szCs w:val="28"/>
          <w:lang w:val="en-GB"/>
        </w:rPr>
        <w:t xml:space="preserve"> manslaughter)</w:t>
      </w:r>
    </w:p>
    <w:p w14:paraId="589C248A" w14:textId="77777777" w:rsidR="00361F33" w:rsidRPr="00361F33" w:rsidRDefault="00737242" w:rsidP="009F175A">
      <w:pPr>
        <w:pStyle w:val="ListParagraph"/>
        <w:numPr>
          <w:ilvl w:val="0"/>
          <w:numId w:val="155"/>
        </w:numPr>
        <w:spacing w:after="0" w:line="360" w:lineRule="auto"/>
        <w:rPr>
          <w:rFonts w:ascii="Times New Roman" w:hAnsi="Times New Roman" w:cs="Times New Roman"/>
          <w:sz w:val="28"/>
          <w:szCs w:val="28"/>
          <w:lang w:val="en-GB"/>
        </w:rPr>
      </w:pPr>
      <w:r w:rsidRPr="00361F33">
        <w:rPr>
          <w:rFonts w:ascii="Times New Roman" w:hAnsi="Times New Roman" w:cs="Times New Roman"/>
          <w:sz w:val="28"/>
          <w:szCs w:val="28"/>
          <w:lang w:val="en-GB"/>
        </w:rPr>
        <w:t>Non-fatal offences against the person</w:t>
      </w:r>
    </w:p>
    <w:p w14:paraId="7D4FE669" w14:textId="77777777" w:rsidR="00361F33" w:rsidRPr="00361F33" w:rsidRDefault="00737242" w:rsidP="009F175A">
      <w:pPr>
        <w:pStyle w:val="ListParagraph"/>
        <w:numPr>
          <w:ilvl w:val="0"/>
          <w:numId w:val="155"/>
        </w:numPr>
        <w:spacing w:after="0" w:line="360" w:lineRule="auto"/>
        <w:rPr>
          <w:rFonts w:ascii="Times New Roman" w:hAnsi="Times New Roman" w:cs="Times New Roman"/>
          <w:sz w:val="28"/>
          <w:szCs w:val="28"/>
          <w:lang w:val="en-GB"/>
        </w:rPr>
      </w:pPr>
      <w:r w:rsidRPr="00361F33">
        <w:rPr>
          <w:rFonts w:ascii="Times New Roman" w:hAnsi="Times New Roman" w:cs="Times New Roman"/>
          <w:sz w:val="28"/>
          <w:szCs w:val="28"/>
          <w:lang w:val="en-GB"/>
        </w:rPr>
        <w:t>Sexual offences</w:t>
      </w:r>
    </w:p>
    <w:p w14:paraId="3B3F218E" w14:textId="7A5E8400" w:rsidR="00361F33" w:rsidRPr="00361F33" w:rsidRDefault="00737242" w:rsidP="009F175A">
      <w:pPr>
        <w:pStyle w:val="ListParagraph"/>
        <w:numPr>
          <w:ilvl w:val="0"/>
          <w:numId w:val="155"/>
        </w:numPr>
        <w:spacing w:after="0" w:line="360" w:lineRule="auto"/>
        <w:rPr>
          <w:rFonts w:ascii="Times New Roman" w:hAnsi="Times New Roman" w:cs="Times New Roman"/>
          <w:sz w:val="28"/>
          <w:szCs w:val="28"/>
          <w:lang w:val="en-GB"/>
        </w:rPr>
      </w:pPr>
      <w:r w:rsidRPr="00361F33">
        <w:rPr>
          <w:rFonts w:ascii="Times New Roman" w:hAnsi="Times New Roman" w:cs="Times New Roman"/>
          <w:sz w:val="28"/>
          <w:szCs w:val="28"/>
          <w:lang w:val="en-GB"/>
        </w:rPr>
        <w:t xml:space="preserve">Offences against property (theft offences </w:t>
      </w:r>
      <w:r w:rsidR="00361F33" w:rsidRPr="00361F33">
        <w:rPr>
          <w:rFonts w:ascii="Times New Roman" w:hAnsi="Times New Roman" w:cs="Times New Roman"/>
          <w:sz w:val="28"/>
          <w:szCs w:val="28"/>
          <w:lang w:val="en-GB"/>
        </w:rPr>
        <w:t>&amp;</w:t>
      </w:r>
      <w:r w:rsidRPr="00361F33">
        <w:rPr>
          <w:rFonts w:ascii="Times New Roman" w:hAnsi="Times New Roman" w:cs="Times New Roman"/>
          <w:sz w:val="28"/>
          <w:szCs w:val="28"/>
          <w:lang w:val="en-GB"/>
        </w:rPr>
        <w:t xml:space="preserve"> criminal damage)</w:t>
      </w:r>
    </w:p>
    <w:p w14:paraId="6954207C" w14:textId="77777777" w:rsidR="00361F33" w:rsidRPr="00361F33" w:rsidRDefault="00740D4C" w:rsidP="009F175A">
      <w:pPr>
        <w:pStyle w:val="ListParagraph"/>
        <w:numPr>
          <w:ilvl w:val="0"/>
          <w:numId w:val="155"/>
        </w:numPr>
        <w:spacing w:after="0" w:line="360" w:lineRule="auto"/>
        <w:rPr>
          <w:rFonts w:ascii="Times New Roman" w:hAnsi="Times New Roman" w:cs="Times New Roman"/>
          <w:sz w:val="28"/>
          <w:szCs w:val="28"/>
          <w:lang w:val="en-GB"/>
        </w:rPr>
      </w:pPr>
      <w:r w:rsidRPr="00361F33">
        <w:rPr>
          <w:rFonts w:ascii="Times New Roman" w:hAnsi="Times New Roman" w:cs="Times New Roman"/>
          <w:sz w:val="28"/>
          <w:szCs w:val="28"/>
          <w:lang w:val="en-GB"/>
        </w:rPr>
        <w:t>Inchoate</w:t>
      </w:r>
      <w:r w:rsidR="00737242" w:rsidRPr="00361F33">
        <w:rPr>
          <w:rFonts w:ascii="Times New Roman" w:hAnsi="Times New Roman" w:cs="Times New Roman"/>
          <w:sz w:val="28"/>
          <w:szCs w:val="28"/>
          <w:lang w:val="en-GB"/>
        </w:rPr>
        <w:t xml:space="preserve"> Offences</w:t>
      </w:r>
    </w:p>
    <w:p w14:paraId="2A48B82B" w14:textId="77777777" w:rsidR="00361F33" w:rsidRPr="00361F33" w:rsidRDefault="00737242" w:rsidP="009F175A">
      <w:pPr>
        <w:pStyle w:val="ListParagraph"/>
        <w:numPr>
          <w:ilvl w:val="0"/>
          <w:numId w:val="155"/>
        </w:numPr>
        <w:spacing w:after="0" w:line="360" w:lineRule="auto"/>
        <w:rPr>
          <w:rFonts w:ascii="Times New Roman" w:hAnsi="Times New Roman" w:cs="Times New Roman"/>
          <w:sz w:val="28"/>
          <w:szCs w:val="28"/>
          <w:lang w:val="en-GB"/>
        </w:rPr>
      </w:pPr>
      <w:r w:rsidRPr="00361F33">
        <w:rPr>
          <w:rFonts w:ascii="Times New Roman" w:hAnsi="Times New Roman" w:cs="Times New Roman"/>
          <w:sz w:val="28"/>
          <w:szCs w:val="28"/>
          <w:lang w:val="en-GB"/>
        </w:rPr>
        <w:t>Offences against the administration of justice</w:t>
      </w:r>
    </w:p>
    <w:p w14:paraId="0051E08A" w14:textId="77777777" w:rsidR="00361F33" w:rsidRDefault="00737242" w:rsidP="009F175A">
      <w:pPr>
        <w:pStyle w:val="ListParagraph"/>
        <w:numPr>
          <w:ilvl w:val="0"/>
          <w:numId w:val="155"/>
        </w:numPr>
        <w:spacing w:after="0" w:line="360" w:lineRule="auto"/>
        <w:rPr>
          <w:rFonts w:ascii="Times New Roman" w:hAnsi="Times New Roman" w:cs="Times New Roman"/>
          <w:sz w:val="28"/>
          <w:szCs w:val="28"/>
          <w:lang w:val="en-GB"/>
        </w:rPr>
        <w:sectPr w:rsidR="00361F33" w:rsidSect="00DA454E">
          <w:type w:val="continuous"/>
          <w:pgSz w:w="11906" w:h="16838"/>
          <w:pgMar w:top="1440" w:right="1440" w:bottom="1440" w:left="1440" w:header="708" w:footer="708" w:gutter="0"/>
          <w:cols w:num="2" w:space="708"/>
          <w:docGrid w:linePitch="360"/>
        </w:sectPr>
      </w:pPr>
      <w:r w:rsidRPr="00361F33">
        <w:rPr>
          <w:rFonts w:ascii="Times New Roman" w:hAnsi="Times New Roman" w:cs="Times New Roman"/>
          <w:sz w:val="28"/>
          <w:szCs w:val="28"/>
          <w:lang w:val="en-GB"/>
        </w:rPr>
        <w:t>Criminal Justice (Public Order) Act, 1994</w:t>
      </w:r>
    </w:p>
    <w:p w14:paraId="3F59121A" w14:textId="77777777" w:rsidR="00737242" w:rsidRPr="00E06C97" w:rsidRDefault="00737242" w:rsidP="005048ED">
      <w:pPr>
        <w:spacing w:after="0" w:line="360" w:lineRule="auto"/>
        <w:rPr>
          <w:rFonts w:ascii="Times New Roman" w:hAnsi="Times New Roman" w:cs="Times New Roman"/>
          <w:sz w:val="28"/>
          <w:szCs w:val="28"/>
          <w:lang w:val="en-GB"/>
        </w:rPr>
      </w:pPr>
    </w:p>
    <w:p w14:paraId="57185858" w14:textId="2EEF3588"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r w:rsidR="00737242" w:rsidRPr="00E06C97">
        <w:rPr>
          <w:rFonts w:ascii="Times New Roman" w:hAnsi="Times New Roman" w:cs="Times New Roman"/>
          <w:sz w:val="28"/>
          <w:szCs w:val="28"/>
          <w:lang w:val="en-GB"/>
        </w:rPr>
        <w:t xml:space="preserve"> </w:t>
      </w:r>
    </w:p>
    <w:p w14:paraId="55C12036"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On successful completion of this module, a student will be able to: </w:t>
      </w:r>
    </w:p>
    <w:p w14:paraId="6CFDAAC8" w14:textId="46C840DE" w:rsidR="00737242" w:rsidRPr="00E06C97" w:rsidRDefault="00737242" w:rsidP="009F175A">
      <w:pPr>
        <w:pStyle w:val="ListParagraph"/>
        <w:numPr>
          <w:ilvl w:val="0"/>
          <w:numId w:val="8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Describe the rules and principles of the law of homicide</w:t>
      </w:r>
      <w:r w:rsidR="00361F3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5A8D9B76" w14:textId="7CCEDE97" w:rsidR="00737242" w:rsidRPr="00E06C97" w:rsidRDefault="00737242" w:rsidP="009F175A">
      <w:pPr>
        <w:pStyle w:val="ListParagraph"/>
        <w:numPr>
          <w:ilvl w:val="0"/>
          <w:numId w:val="8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Explain the law and principles relating to non-fatal offences against the person and sexual offences</w:t>
      </w:r>
      <w:r w:rsidR="00361F3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0591F1C9" w14:textId="18A0DA00" w:rsidR="00737242" w:rsidRPr="00E06C97" w:rsidRDefault="00737242" w:rsidP="009F175A">
      <w:pPr>
        <w:pStyle w:val="ListParagraph"/>
        <w:numPr>
          <w:ilvl w:val="0"/>
          <w:numId w:val="8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law and principles regarding offences against property</w:t>
      </w:r>
      <w:r w:rsidR="00361F33">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4AF55F6C" w14:textId="77777777" w:rsidR="00737242" w:rsidRPr="00E06C97" w:rsidRDefault="00737242" w:rsidP="009F175A">
      <w:pPr>
        <w:pStyle w:val="ListParagraph"/>
        <w:numPr>
          <w:ilvl w:val="0"/>
          <w:numId w:val="8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Apply the rules and principles to scenarios so as to demonstrate the criminal liability involved. </w:t>
      </w:r>
    </w:p>
    <w:p w14:paraId="425A7CF0"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2477E0B3" w14:textId="0C59CB2F" w:rsidR="00737242" w:rsidRPr="00E06C97" w:rsidRDefault="008B1162" w:rsidP="005048ED">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p>
    <w:p w14:paraId="25F400E1" w14:textId="0F0104C9"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through a series of lectures. Slides to accompany lectures will be available on Sulis for students. There will be five tutorials, for which students will be expected to have prepared material </w:t>
      </w:r>
      <w:r w:rsidR="00361F33">
        <w:rPr>
          <w:rFonts w:ascii="Times New Roman" w:hAnsi="Times New Roman" w:cs="Times New Roman"/>
          <w:sz w:val="28"/>
          <w:szCs w:val="28"/>
          <w:lang w:val="en-GB"/>
        </w:rPr>
        <w:t xml:space="preserve">to </w:t>
      </w:r>
      <w:r w:rsidRPr="00E06C97">
        <w:rPr>
          <w:rFonts w:ascii="Times New Roman" w:hAnsi="Times New Roman" w:cs="Times New Roman"/>
          <w:sz w:val="28"/>
          <w:szCs w:val="28"/>
          <w:lang w:val="en-GB"/>
        </w:rPr>
        <w:t>further thei</w:t>
      </w:r>
      <w:r w:rsidR="00361F33">
        <w:rPr>
          <w:rFonts w:ascii="Times New Roman" w:hAnsi="Times New Roman" w:cs="Times New Roman"/>
          <w:sz w:val="28"/>
          <w:szCs w:val="28"/>
          <w:lang w:val="en-GB"/>
        </w:rPr>
        <w:t>r knowledge on</w:t>
      </w:r>
      <w:r w:rsidRPr="00E06C97">
        <w:rPr>
          <w:rFonts w:ascii="Times New Roman" w:hAnsi="Times New Roman" w:cs="Times New Roman"/>
          <w:sz w:val="28"/>
          <w:szCs w:val="28"/>
          <w:lang w:val="en-GB"/>
        </w:rPr>
        <w:t xml:space="preserve"> the relevant issues and discuss key themes.</w:t>
      </w:r>
    </w:p>
    <w:p w14:paraId="1CD28704" w14:textId="77777777" w:rsidR="00737242" w:rsidRPr="00E06C97" w:rsidRDefault="00737242" w:rsidP="005048ED">
      <w:pPr>
        <w:spacing w:after="0" w:line="360" w:lineRule="auto"/>
        <w:rPr>
          <w:rFonts w:ascii="Times New Roman" w:hAnsi="Times New Roman" w:cs="Times New Roman"/>
          <w:sz w:val="28"/>
          <w:szCs w:val="28"/>
          <w:lang w:val="en-GB"/>
        </w:rPr>
      </w:pPr>
    </w:p>
    <w:p w14:paraId="53925EAC" w14:textId="6BE02B5C" w:rsidR="00737242" w:rsidRPr="00E06C97" w:rsidRDefault="00AF23BB"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Primary Texts</w:t>
      </w:r>
    </w:p>
    <w:p w14:paraId="3146CB7F" w14:textId="70476D14" w:rsidR="00737242" w:rsidRPr="00E06C97" w:rsidRDefault="00737242" w:rsidP="009F175A">
      <w:pPr>
        <w:pStyle w:val="ListParagraph"/>
        <w:numPr>
          <w:ilvl w:val="0"/>
          <w:numId w:val="8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Campbell, Kilcommins, O Sullivan, </w:t>
      </w:r>
      <w:r w:rsidRPr="00E06C97">
        <w:rPr>
          <w:rFonts w:ascii="Times New Roman" w:hAnsi="Times New Roman" w:cs="Times New Roman"/>
          <w:i/>
          <w:sz w:val="28"/>
          <w:szCs w:val="28"/>
          <w:lang w:val="en-GB"/>
        </w:rPr>
        <w:t xml:space="preserve">Criminal Law in Ireland: Cases and Commentary </w:t>
      </w:r>
      <w:r w:rsidRPr="00E06C97">
        <w:rPr>
          <w:rFonts w:ascii="Times New Roman" w:hAnsi="Times New Roman" w:cs="Times New Roman"/>
          <w:sz w:val="28"/>
          <w:szCs w:val="28"/>
          <w:lang w:val="en-GB"/>
        </w:rPr>
        <w:t xml:space="preserve">(Dublin: Clarus Press, 2010). </w:t>
      </w:r>
    </w:p>
    <w:p w14:paraId="03F986E8" w14:textId="57FC2EEC" w:rsidR="00737242" w:rsidRPr="00E06C97" w:rsidRDefault="00737242" w:rsidP="009F175A">
      <w:pPr>
        <w:pStyle w:val="ListParagraph"/>
        <w:numPr>
          <w:ilvl w:val="0"/>
          <w:numId w:val="8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Hanly, </w:t>
      </w:r>
      <w:r w:rsidRPr="00E06C97">
        <w:rPr>
          <w:rFonts w:ascii="Times New Roman" w:hAnsi="Times New Roman" w:cs="Times New Roman"/>
          <w:i/>
          <w:sz w:val="28"/>
          <w:szCs w:val="28"/>
          <w:lang w:val="en-GB"/>
        </w:rPr>
        <w:t>An Introduction to Irish Criminal Law</w:t>
      </w:r>
      <w:r w:rsidRPr="00E06C97">
        <w:rPr>
          <w:rFonts w:ascii="Times New Roman" w:hAnsi="Times New Roman" w:cs="Times New Roman"/>
          <w:sz w:val="28"/>
          <w:szCs w:val="28"/>
          <w:lang w:val="en-GB"/>
        </w:rPr>
        <w:t xml:space="preserve"> 3</w:t>
      </w:r>
      <w:r w:rsidRPr="00361F33">
        <w:rPr>
          <w:rFonts w:ascii="Times New Roman" w:hAnsi="Times New Roman" w:cs="Times New Roman"/>
          <w:sz w:val="28"/>
          <w:szCs w:val="28"/>
          <w:vertAlign w:val="superscript"/>
          <w:lang w:val="en-GB"/>
        </w:rPr>
        <w:t>rd</w:t>
      </w:r>
      <w:r w:rsidRPr="00E06C97">
        <w:rPr>
          <w:rFonts w:ascii="Times New Roman" w:hAnsi="Times New Roman" w:cs="Times New Roman"/>
          <w:sz w:val="28"/>
          <w:szCs w:val="28"/>
          <w:lang w:val="en-GB"/>
        </w:rPr>
        <w:t xml:space="preserve"> ed</w:t>
      </w:r>
      <w:r w:rsidR="00361F33">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Gill &amp; MacMillan, 2015). </w:t>
      </w:r>
    </w:p>
    <w:p w14:paraId="16B91580" w14:textId="77777777" w:rsidR="00737242" w:rsidRPr="00E06C97" w:rsidRDefault="00737242" w:rsidP="005048ED">
      <w:pPr>
        <w:spacing w:after="0" w:line="360" w:lineRule="auto"/>
        <w:rPr>
          <w:rFonts w:ascii="Times New Roman" w:hAnsi="Times New Roman" w:cs="Times New Roman"/>
          <w:sz w:val="28"/>
          <w:szCs w:val="28"/>
          <w:lang w:val="en-GB"/>
        </w:rPr>
      </w:pPr>
    </w:p>
    <w:p w14:paraId="557A9136" w14:textId="0B67B5DE" w:rsidR="00737242" w:rsidRPr="00E06C97" w:rsidRDefault="00AF23BB"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 xml:space="preserve">Other Relevant Texts </w:t>
      </w:r>
    </w:p>
    <w:p w14:paraId="5A21A9EB" w14:textId="28F1FE46" w:rsidR="00737242" w:rsidRPr="00E06C97" w:rsidRDefault="00737242" w:rsidP="009F175A">
      <w:pPr>
        <w:pStyle w:val="ListParagraph"/>
        <w:numPr>
          <w:ilvl w:val="0"/>
          <w:numId w:val="8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McAuley and McCutcheon, </w:t>
      </w:r>
      <w:r w:rsidRPr="00E06C97">
        <w:rPr>
          <w:rFonts w:ascii="Times New Roman" w:hAnsi="Times New Roman" w:cs="Times New Roman"/>
          <w:i/>
          <w:sz w:val="28"/>
          <w:szCs w:val="28"/>
          <w:lang w:val="en-GB"/>
        </w:rPr>
        <w:t>Criminal Liability</w:t>
      </w:r>
      <w:r w:rsidRPr="00E06C97">
        <w:rPr>
          <w:rFonts w:ascii="Times New Roman" w:hAnsi="Times New Roman" w:cs="Times New Roman"/>
          <w:sz w:val="28"/>
          <w:szCs w:val="28"/>
          <w:lang w:val="en-GB"/>
        </w:rPr>
        <w:t xml:space="preserve"> (Round Hall, 2000)</w:t>
      </w:r>
    </w:p>
    <w:p w14:paraId="58808C63" w14:textId="019A5D00" w:rsidR="00737242" w:rsidRPr="00E06C97" w:rsidRDefault="00737242" w:rsidP="009F175A">
      <w:pPr>
        <w:pStyle w:val="ListParagraph"/>
        <w:numPr>
          <w:ilvl w:val="0"/>
          <w:numId w:val="8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McIntyre, McMullan &amp;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Toghda, </w:t>
      </w:r>
      <w:r w:rsidRPr="00E06C97">
        <w:rPr>
          <w:rFonts w:ascii="Times New Roman" w:hAnsi="Times New Roman" w:cs="Times New Roman"/>
          <w:i/>
          <w:sz w:val="28"/>
          <w:szCs w:val="28"/>
          <w:lang w:val="en-GB"/>
        </w:rPr>
        <w:t>Criminal Law,</w:t>
      </w:r>
      <w:r w:rsidRPr="00E06C97">
        <w:rPr>
          <w:rFonts w:ascii="Times New Roman" w:hAnsi="Times New Roman" w:cs="Times New Roman"/>
          <w:sz w:val="28"/>
          <w:szCs w:val="28"/>
          <w:lang w:val="en-GB"/>
        </w:rPr>
        <w:t xml:space="preserve"> (Dublin: Round Hall, 2012). </w:t>
      </w:r>
    </w:p>
    <w:p w14:paraId="5696A102" w14:textId="5321385C" w:rsidR="00737242" w:rsidRPr="00E06C97" w:rsidRDefault="00737242" w:rsidP="009F175A">
      <w:pPr>
        <w:pStyle w:val="ListParagraph"/>
        <w:numPr>
          <w:ilvl w:val="0"/>
          <w:numId w:val="82"/>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Coffey, G</w:t>
      </w:r>
      <w:r w:rsidR="00696CD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r w:rsidRPr="00E06C97">
        <w:rPr>
          <w:rFonts w:ascii="Times New Roman" w:hAnsi="Times New Roman" w:cs="Times New Roman"/>
          <w:i/>
          <w:sz w:val="28"/>
          <w:szCs w:val="28"/>
          <w:lang w:val="en-GB"/>
        </w:rPr>
        <w:t>Criminal Law</w:t>
      </w:r>
      <w:r w:rsidRPr="00E06C97">
        <w:rPr>
          <w:rFonts w:ascii="Times New Roman" w:hAnsi="Times New Roman" w:cs="Times New Roman"/>
          <w:sz w:val="28"/>
          <w:szCs w:val="28"/>
          <w:lang w:val="en-GB"/>
        </w:rPr>
        <w:t xml:space="preserve"> (Dublin: Round Hall, 2010). </w:t>
      </w:r>
    </w:p>
    <w:p w14:paraId="6BABAAE8" w14:textId="77777777" w:rsidR="00737242" w:rsidRPr="00E06C97" w:rsidRDefault="00737242" w:rsidP="005048ED">
      <w:pPr>
        <w:spacing w:after="0" w:line="360" w:lineRule="auto"/>
        <w:rPr>
          <w:rFonts w:ascii="Times New Roman" w:hAnsi="Times New Roman" w:cs="Times New Roman"/>
          <w:b/>
          <w:sz w:val="28"/>
          <w:szCs w:val="28"/>
          <w:lang w:val="en-GB"/>
        </w:rPr>
      </w:pPr>
    </w:p>
    <w:p w14:paraId="13D5BCAB" w14:textId="429956FC" w:rsidR="00FA4517" w:rsidRPr="00E06C97" w:rsidRDefault="00737242"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 xml:space="preserve">Year </w:t>
      </w:r>
      <w:r w:rsidR="00FA4517" w:rsidRPr="00E06C97">
        <w:rPr>
          <w:rFonts w:ascii="Times New Roman" w:hAnsi="Times New Roman" w:cs="Times New Roman"/>
          <w:b/>
          <w:sz w:val="28"/>
          <w:szCs w:val="28"/>
          <w:lang w:val="en-GB"/>
        </w:rPr>
        <w:t xml:space="preserve">to be </w:t>
      </w:r>
      <w:r w:rsidRPr="00E06C97">
        <w:rPr>
          <w:rFonts w:ascii="Times New Roman" w:hAnsi="Times New Roman" w:cs="Times New Roman"/>
          <w:b/>
          <w:sz w:val="28"/>
          <w:szCs w:val="28"/>
          <w:lang w:val="en-GB"/>
        </w:rPr>
        <w:t>First Offered</w:t>
      </w:r>
    </w:p>
    <w:p w14:paraId="7276A13C" w14:textId="194BD09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Spring </w:t>
      </w:r>
      <w:r w:rsidR="00FA4517" w:rsidRPr="00E06C97">
        <w:rPr>
          <w:rFonts w:ascii="Times New Roman" w:hAnsi="Times New Roman" w:cs="Times New Roman"/>
          <w:sz w:val="28"/>
          <w:szCs w:val="28"/>
          <w:lang w:val="en-GB"/>
        </w:rPr>
        <w:t>20</w:t>
      </w:r>
      <w:r w:rsidRPr="00E06C97">
        <w:rPr>
          <w:rFonts w:ascii="Times New Roman" w:hAnsi="Times New Roman" w:cs="Times New Roman"/>
          <w:sz w:val="28"/>
          <w:szCs w:val="28"/>
          <w:lang w:val="en-GB"/>
        </w:rPr>
        <w:t xml:space="preserve">10 </w:t>
      </w:r>
    </w:p>
    <w:p w14:paraId="4C147B13" w14:textId="77777777" w:rsidR="00737242" w:rsidRPr="00E06C97" w:rsidRDefault="00737242" w:rsidP="005048ED">
      <w:pPr>
        <w:spacing w:after="0" w:line="360" w:lineRule="auto"/>
        <w:rPr>
          <w:rFonts w:ascii="Times New Roman" w:hAnsi="Times New Roman" w:cs="Times New Roman"/>
          <w:sz w:val="28"/>
          <w:szCs w:val="28"/>
          <w:lang w:val="en-GB"/>
        </w:rPr>
      </w:pPr>
    </w:p>
    <w:p w14:paraId="48C2608B" w14:textId="6004D0BA"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Academic Instruments</w:t>
      </w:r>
      <w:r w:rsidR="00737242" w:rsidRPr="00E06C97">
        <w:rPr>
          <w:rFonts w:ascii="Times New Roman" w:hAnsi="Times New Roman" w:cs="Times New Roman"/>
          <w:sz w:val="28"/>
          <w:szCs w:val="28"/>
          <w:lang w:val="en-GB"/>
        </w:rPr>
        <w:t xml:space="preserve"> </w:t>
      </w:r>
    </w:p>
    <w:p w14:paraId="63FE89C3" w14:textId="3332B1E5"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is assessed by an end</w:t>
      </w:r>
      <w:r w:rsidR="00064280">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of</w:t>
      </w:r>
      <w:r w:rsidR="00064280">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semester 100% examination. The exam is two hours long. The exam will consist of five questions and students must answer three of these questions. The repeat examination will take the same format. </w:t>
      </w:r>
    </w:p>
    <w:p w14:paraId="2A023027" w14:textId="5D7F1A08" w:rsidR="00737242" w:rsidRPr="00E06C97" w:rsidRDefault="00A3707C" w:rsidP="00FA4517">
      <w:pPr>
        <w:pStyle w:val="Heading1"/>
        <w:rPr>
          <w:lang w:val="en-GB"/>
        </w:rPr>
      </w:pPr>
      <w:bookmarkStart w:id="428" w:name="_Toc490059525"/>
      <w:bookmarkStart w:id="429" w:name="_Toc491077250"/>
      <w:bookmarkStart w:id="430" w:name="_Toc491077994"/>
      <w:r w:rsidRPr="00E06C97">
        <w:rPr>
          <w:lang w:val="en-GB"/>
        </w:rPr>
        <w:lastRenderedPageBreak/>
        <w:t xml:space="preserve">LA4290 – </w:t>
      </w:r>
      <w:r w:rsidR="003C59C9" w:rsidRPr="00E06C97">
        <w:rPr>
          <w:lang w:val="en-GB"/>
        </w:rPr>
        <w:t xml:space="preserve">COMPANY LAW </w:t>
      </w:r>
      <w:r w:rsidRPr="00E06C97">
        <w:rPr>
          <w:lang w:val="en-GB"/>
        </w:rPr>
        <w:t>1</w:t>
      </w:r>
      <w:r w:rsidR="00737242" w:rsidRPr="00E06C97">
        <w:rPr>
          <w:lang w:val="en-GB"/>
        </w:rPr>
        <w:t xml:space="preserve"> </w:t>
      </w:r>
      <w:r w:rsidR="00FA4517" w:rsidRPr="00E06C97">
        <w:rPr>
          <w:lang w:val="en-GB"/>
        </w:rPr>
        <w:t>(</w:t>
      </w:r>
      <w:r w:rsidR="00737242" w:rsidRPr="00E06C97">
        <w:rPr>
          <w:lang w:val="en-GB"/>
        </w:rPr>
        <w:t>Evening)</w:t>
      </w:r>
      <w:bookmarkEnd w:id="428"/>
      <w:bookmarkEnd w:id="429"/>
      <w:bookmarkEnd w:id="430"/>
    </w:p>
    <w:p w14:paraId="290B4DF0" w14:textId="77777777" w:rsidR="00FA4517" w:rsidRPr="00E06C97" w:rsidRDefault="00FA4517" w:rsidP="00FA4517">
      <w:pPr>
        <w:rPr>
          <w:lang w:val="en-GB"/>
        </w:rPr>
      </w:pPr>
    </w:p>
    <w:p w14:paraId="221CD56C" w14:textId="77777777" w:rsidR="009F2BC8" w:rsidRPr="00E06C97" w:rsidRDefault="009F2BC8" w:rsidP="009F2BC8">
      <w:pPr>
        <w:spacing w:after="0" w:line="360" w:lineRule="auto"/>
        <w:rPr>
          <w:rFonts w:ascii="Times New Roman" w:hAnsi="Times New Roman" w:cs="Times New Roman"/>
          <w:b/>
          <w:bCs/>
          <w:kern w:val="36"/>
          <w:sz w:val="28"/>
          <w:szCs w:val="28"/>
          <w:lang w:val="en-GB"/>
        </w:rPr>
        <w:sectPr w:rsidR="009F2BC8" w:rsidRPr="00E06C97" w:rsidSect="00DA454E">
          <w:type w:val="continuous"/>
          <w:pgSz w:w="11906" w:h="16838"/>
          <w:pgMar w:top="1440" w:right="1440" w:bottom="1440" w:left="1440" w:header="708" w:footer="708" w:gutter="0"/>
          <w:cols w:space="708"/>
          <w:docGrid w:linePitch="360"/>
        </w:sectPr>
      </w:pPr>
    </w:p>
    <w:p w14:paraId="5B768EAE" w14:textId="734E68F1" w:rsidR="009F2BC8" w:rsidRPr="00E06C97" w:rsidRDefault="009F2BC8" w:rsidP="009F2BC8">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Module Leader</w:t>
      </w:r>
    </w:p>
    <w:p w14:paraId="34B2EBA7" w14:textId="77777777" w:rsidR="009F2BC8" w:rsidRPr="00E06C97" w:rsidRDefault="009F2BC8" w:rsidP="009F2BC8">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Sinead Eaton</w:t>
      </w:r>
    </w:p>
    <w:p w14:paraId="23AC50C0" w14:textId="77777777" w:rsidR="00F047B6" w:rsidRPr="00E06C97" w:rsidRDefault="008A24EF" w:rsidP="00F047B6">
      <w:pPr>
        <w:spacing w:after="0" w:line="360" w:lineRule="auto"/>
        <w:rPr>
          <w:rFonts w:ascii="Times New Roman" w:hAnsi="Times New Roman" w:cs="Times New Roman"/>
          <w:sz w:val="28"/>
          <w:szCs w:val="28"/>
          <w:lang w:val="en-GB"/>
        </w:rPr>
      </w:pPr>
      <w:r w:rsidRPr="00E06C97">
        <w:fldChar w:fldCharType="begin"/>
      </w:r>
      <w:r w:rsidRPr="00E06C97">
        <w:rPr>
          <w:lang w:val="en-GB"/>
        </w:rPr>
        <w:instrText xml:space="preserve"> HYPERLINK "mailto:Sinead.eaton@ul.ie" </w:instrText>
      </w:r>
      <w:r w:rsidRPr="00E06C97">
        <w:fldChar w:fldCharType="separate"/>
      </w:r>
      <w:hyperlink r:id="rId44" w:history="1">
        <w:r w:rsidR="00F047B6" w:rsidRPr="00E06C97">
          <w:rPr>
            <w:rStyle w:val="Hyperlink"/>
            <w:rFonts w:ascii="Times New Roman" w:hAnsi="Times New Roman" w:cs="Times New Roman"/>
            <w:sz w:val="28"/>
            <w:szCs w:val="28"/>
            <w:lang w:val="en-GB"/>
          </w:rPr>
          <w:t>Sinead.eaton@ul.ie</w:t>
        </w:r>
      </w:hyperlink>
    </w:p>
    <w:p w14:paraId="1CCDCC6A" w14:textId="5EBD6A85" w:rsidR="009F2BC8" w:rsidRPr="00E06C97" w:rsidRDefault="008A24EF" w:rsidP="009F2BC8">
      <w:pPr>
        <w:spacing w:after="0" w:line="360" w:lineRule="auto"/>
        <w:rPr>
          <w:rFonts w:ascii="Times New Roman" w:hAnsi="Times New Roman" w:cs="Times New Roman"/>
          <w:sz w:val="28"/>
          <w:szCs w:val="28"/>
          <w:lang w:val="en-GB"/>
        </w:rPr>
      </w:pPr>
      <w:r w:rsidRPr="00E06C97">
        <w:rPr>
          <w:rStyle w:val="Hyperlink"/>
          <w:rFonts w:ascii="Times New Roman" w:hAnsi="Times New Roman" w:cs="Times New Roman"/>
          <w:color w:val="auto"/>
          <w:sz w:val="28"/>
          <w:szCs w:val="28"/>
          <w:u w:val="none"/>
          <w:lang w:val="en-GB"/>
        </w:rPr>
        <w:fldChar w:fldCharType="end"/>
      </w:r>
    </w:p>
    <w:p w14:paraId="30FE16D8" w14:textId="1E27AE17" w:rsidR="00737242" w:rsidRPr="00E06C97" w:rsidRDefault="00FA4517" w:rsidP="009F2BC8">
      <w:pPr>
        <w:spacing w:after="0" w:line="360" w:lineRule="auto"/>
        <w:rPr>
          <w:rFonts w:ascii="Times New Roman" w:hAnsi="Times New Roman" w:cs="Times New Roman"/>
          <w:sz w:val="28"/>
          <w:szCs w:val="28"/>
          <w:lang w:val="en-GB"/>
        </w:rPr>
      </w:pPr>
      <w:r w:rsidRPr="00E06C97">
        <w:rPr>
          <w:rFonts w:ascii="Times New Roman" w:hAnsi="Times New Roman" w:cs="Times New Roman"/>
          <w:b/>
          <w:bCs/>
          <w:kern w:val="36"/>
          <w:sz w:val="28"/>
          <w:szCs w:val="28"/>
          <w:lang w:val="en-GB"/>
        </w:rPr>
        <w:t>Hours per Week</w:t>
      </w:r>
    </w:p>
    <w:p w14:paraId="3C5C6936" w14:textId="28406570" w:rsidR="00F047B6" w:rsidRPr="004C2790" w:rsidRDefault="00737242" w:rsidP="004C2790">
      <w:pPr>
        <w:shd w:val="clear" w:color="auto" w:fill="FFFFFF"/>
        <w:spacing w:after="0" w:line="360" w:lineRule="auto"/>
        <w:outlineLvl w:val="1"/>
        <w:rPr>
          <w:rFonts w:ascii="Times New Roman" w:hAnsi="Times New Roman" w:cs="Times New Roman"/>
          <w:iCs/>
          <w:sz w:val="28"/>
          <w:szCs w:val="28"/>
          <w:lang w:val="en-GB"/>
        </w:rPr>
      </w:pPr>
      <w:bookmarkStart w:id="431" w:name="_Toc490059526"/>
      <w:r w:rsidRPr="00E06C97">
        <w:rPr>
          <w:rFonts w:ascii="Times New Roman" w:hAnsi="Times New Roman" w:cs="Times New Roman"/>
          <w:iCs/>
          <w:sz w:val="28"/>
          <w:szCs w:val="28"/>
          <w:lang w:val="en-GB"/>
        </w:rPr>
        <w:t>Lecture:</w:t>
      </w:r>
      <w:r w:rsidR="00FA4517" w:rsidRPr="00E06C97">
        <w:rPr>
          <w:rFonts w:ascii="Times New Roman" w:hAnsi="Times New Roman" w:cs="Times New Roman"/>
          <w:iCs/>
          <w:sz w:val="28"/>
          <w:szCs w:val="28"/>
          <w:lang w:val="en-GB"/>
        </w:rPr>
        <w:t xml:space="preserv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bookmarkStart w:id="432" w:name="_Toc490059527"/>
      <w:bookmarkEnd w:id="431"/>
      <w:r w:rsidR="004C2790">
        <w:rPr>
          <w:rFonts w:ascii="Times New Roman" w:hAnsi="Times New Roman" w:cs="Times New Roman"/>
          <w:iCs/>
          <w:sz w:val="28"/>
          <w:szCs w:val="28"/>
          <w:lang w:val="en-GB"/>
        </w:rPr>
        <w:t xml:space="preserve"> </w:t>
      </w:r>
      <w:r w:rsidR="00F047B6" w:rsidRPr="00E06C97">
        <w:rPr>
          <w:rFonts w:ascii="Times New Roman" w:hAnsi="Times New Roman" w:cs="Times New Roman"/>
          <w:sz w:val="28"/>
          <w:szCs w:val="28"/>
          <w:lang w:val="en-GB"/>
        </w:rPr>
        <w:t>Private: 7</w:t>
      </w:r>
    </w:p>
    <w:p w14:paraId="26FB18BD" w14:textId="77777777" w:rsidR="00737242" w:rsidRPr="00E06C97" w:rsidRDefault="00737242" w:rsidP="005048ED">
      <w:pPr>
        <w:shd w:val="clear" w:color="auto" w:fill="FFFFFF"/>
        <w:spacing w:after="0" w:line="360" w:lineRule="auto"/>
        <w:outlineLvl w:val="1"/>
        <w:rPr>
          <w:rFonts w:ascii="Times New Roman" w:hAnsi="Times New Roman" w:cs="Times New Roman"/>
          <w:iCs/>
          <w:sz w:val="28"/>
          <w:szCs w:val="28"/>
          <w:lang w:val="en-GB"/>
        </w:rPr>
      </w:pPr>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bookmarkEnd w:id="432"/>
    </w:p>
    <w:p w14:paraId="3C30221E" w14:textId="77777777" w:rsidR="009F2BC8" w:rsidRPr="00E06C97" w:rsidRDefault="009F2BC8" w:rsidP="005048ED">
      <w:pPr>
        <w:spacing w:after="0" w:line="360" w:lineRule="auto"/>
        <w:rPr>
          <w:rFonts w:ascii="Times New Roman" w:hAnsi="Times New Roman" w:cs="Times New Roman"/>
          <w:sz w:val="28"/>
          <w:szCs w:val="28"/>
          <w:lang w:val="en-GB"/>
        </w:rPr>
        <w:sectPr w:rsidR="009F2BC8" w:rsidRPr="00E06C97" w:rsidSect="00DA454E">
          <w:type w:val="continuous"/>
          <w:pgSz w:w="11906" w:h="16838"/>
          <w:pgMar w:top="1440" w:right="1440" w:bottom="1440" w:left="1440" w:header="708" w:footer="708" w:gutter="0"/>
          <w:cols w:num="2" w:space="708"/>
          <w:docGrid w:linePitch="360"/>
        </w:sectPr>
      </w:pPr>
    </w:p>
    <w:p w14:paraId="751F8659" w14:textId="5A606C96"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Rationale &amp; Purpose of the Module</w:t>
      </w:r>
    </w:p>
    <w:p w14:paraId="5571F7CC" w14:textId="72DAC71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familiarise the student w</w:t>
      </w:r>
      <w:r w:rsidR="00FA4517" w:rsidRPr="00E06C97">
        <w:rPr>
          <w:rFonts w:ascii="Times New Roman" w:hAnsi="Times New Roman" w:cs="Times New Roman"/>
          <w:sz w:val="28"/>
          <w:szCs w:val="28"/>
          <w:lang w:val="en-GB"/>
        </w:rPr>
        <w:t xml:space="preserve">ith the law governing companies </w:t>
      </w:r>
      <w:r w:rsidRPr="00E06C97">
        <w:rPr>
          <w:rFonts w:ascii="Times New Roman" w:hAnsi="Times New Roman" w:cs="Times New Roman"/>
          <w:sz w:val="28"/>
          <w:szCs w:val="28"/>
          <w:lang w:val="en-GB"/>
        </w:rPr>
        <w:t>incorporated in Ireland.</w:t>
      </w:r>
    </w:p>
    <w:p w14:paraId="4E152110" w14:textId="77777777" w:rsidR="00FA4517" w:rsidRPr="00E06C97" w:rsidRDefault="00FA4517" w:rsidP="005048ED">
      <w:pPr>
        <w:spacing w:after="0" w:line="360" w:lineRule="auto"/>
        <w:rPr>
          <w:rFonts w:ascii="Times New Roman" w:hAnsi="Times New Roman" w:cs="Times New Roman"/>
          <w:sz w:val="28"/>
          <w:szCs w:val="28"/>
          <w:lang w:val="en-GB"/>
        </w:rPr>
      </w:pPr>
    </w:p>
    <w:p w14:paraId="103C2381" w14:textId="213C4BA7"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Syllabus</w:t>
      </w:r>
    </w:p>
    <w:p w14:paraId="6E2ACFE5" w14:textId="77777777" w:rsidR="00737242" w:rsidRPr="004C2790" w:rsidRDefault="00737242" w:rsidP="009F175A">
      <w:pPr>
        <w:pStyle w:val="ListParagraph"/>
        <w:numPr>
          <w:ilvl w:val="0"/>
          <w:numId w:val="156"/>
        </w:numPr>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 xml:space="preserve">Forms of business association </w:t>
      </w:r>
    </w:p>
    <w:p w14:paraId="7B7681B1" w14:textId="77777777" w:rsidR="00737242" w:rsidRPr="004C2790" w:rsidRDefault="00737242" w:rsidP="009F175A">
      <w:pPr>
        <w:pStyle w:val="ListParagraph"/>
        <w:numPr>
          <w:ilvl w:val="0"/>
          <w:numId w:val="156"/>
        </w:numPr>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 xml:space="preserve">Methods and consequences of incorporation </w:t>
      </w:r>
    </w:p>
    <w:p w14:paraId="0C5A6D19" w14:textId="77777777" w:rsidR="00737242" w:rsidRPr="00E06C97" w:rsidRDefault="00737242" w:rsidP="009F175A">
      <w:pPr>
        <w:numPr>
          <w:ilvl w:val="0"/>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Corporate criminal liability</w:t>
      </w:r>
    </w:p>
    <w:p w14:paraId="04180D0F" w14:textId="77777777" w:rsidR="00737242" w:rsidRPr="00E06C97" w:rsidRDefault="00737242" w:rsidP="009F175A">
      <w:pPr>
        <w:numPr>
          <w:ilvl w:val="0"/>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Disregarding separate legal personality</w:t>
      </w:r>
    </w:p>
    <w:p w14:paraId="29B9BC09" w14:textId="77777777" w:rsidR="00737242" w:rsidRPr="00E06C97" w:rsidRDefault="00737242" w:rsidP="009F175A">
      <w:pPr>
        <w:numPr>
          <w:ilvl w:val="1"/>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Legislative exceptions</w:t>
      </w:r>
    </w:p>
    <w:p w14:paraId="556F78F7" w14:textId="77777777" w:rsidR="00737242" w:rsidRPr="00E06C97" w:rsidRDefault="00737242" w:rsidP="009F175A">
      <w:pPr>
        <w:numPr>
          <w:ilvl w:val="1"/>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Judicial exceptions</w:t>
      </w:r>
    </w:p>
    <w:p w14:paraId="30807173" w14:textId="77777777" w:rsidR="00737242" w:rsidRPr="00E06C97" w:rsidRDefault="00737242" w:rsidP="009F175A">
      <w:pPr>
        <w:numPr>
          <w:ilvl w:val="0"/>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Shareholders rights and remedies</w:t>
      </w:r>
    </w:p>
    <w:p w14:paraId="4A8D1AD3" w14:textId="77777777" w:rsidR="00737242" w:rsidRPr="00E06C97" w:rsidRDefault="00737242" w:rsidP="009F175A">
      <w:pPr>
        <w:numPr>
          <w:ilvl w:val="0"/>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Corporate contracts</w:t>
      </w:r>
    </w:p>
    <w:p w14:paraId="224AE686" w14:textId="77777777" w:rsidR="00737242" w:rsidRPr="00E06C97" w:rsidRDefault="00737242" w:rsidP="009F175A">
      <w:pPr>
        <w:numPr>
          <w:ilvl w:val="0"/>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Share capital</w:t>
      </w:r>
    </w:p>
    <w:p w14:paraId="2E7A5C4D" w14:textId="77777777" w:rsidR="00737242" w:rsidRPr="00E06C97" w:rsidRDefault="00737242" w:rsidP="009F175A">
      <w:pPr>
        <w:numPr>
          <w:ilvl w:val="0"/>
          <w:numId w:val="83"/>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Initial investors in Public companies</w:t>
      </w:r>
    </w:p>
    <w:p w14:paraId="2733C39A" w14:textId="77777777" w:rsidR="00737242" w:rsidRPr="00E06C97" w:rsidRDefault="00737242" w:rsidP="005048ED">
      <w:pPr>
        <w:spacing w:after="0" w:line="360" w:lineRule="auto"/>
        <w:rPr>
          <w:rFonts w:ascii="Times New Roman" w:hAnsi="Times New Roman" w:cs="Times New Roman"/>
          <w:sz w:val="28"/>
          <w:szCs w:val="28"/>
          <w:lang w:val="en-GB"/>
        </w:rPr>
      </w:pPr>
    </w:p>
    <w:p w14:paraId="07E3A551" w14:textId="636953BB"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Learning Outcomes</w:t>
      </w:r>
    </w:p>
    <w:p w14:paraId="0363B99E" w14:textId="77777777" w:rsidR="00737242" w:rsidRPr="004C2790" w:rsidRDefault="00737242" w:rsidP="004C2790">
      <w:pPr>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On successful completion of this module, a student will be able to:</w:t>
      </w:r>
    </w:p>
    <w:p w14:paraId="122C49BD" w14:textId="7C53E9D8"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Identify the advantages and disadvantages of incorporating a business</w:t>
      </w:r>
      <w:r w:rsidR="004C2790">
        <w:rPr>
          <w:sz w:val="28"/>
          <w:szCs w:val="28"/>
        </w:rPr>
        <w:t>.</w:t>
      </w:r>
    </w:p>
    <w:p w14:paraId="449F2881" w14:textId="3A3EF0A4"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Specify the requirements for incorporation</w:t>
      </w:r>
      <w:r w:rsidR="004C2790">
        <w:rPr>
          <w:sz w:val="28"/>
          <w:szCs w:val="28"/>
        </w:rPr>
        <w:t>.</w:t>
      </w:r>
    </w:p>
    <w:p w14:paraId="014BB936" w14:textId="1BA29015"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Outline the contents of the constitutional documents of a company</w:t>
      </w:r>
      <w:r w:rsidR="004C2790">
        <w:rPr>
          <w:sz w:val="28"/>
          <w:szCs w:val="28"/>
        </w:rPr>
        <w:t>.</w:t>
      </w:r>
    </w:p>
    <w:p w14:paraId="5CB89B00" w14:textId="467E3A90"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Critique the limits on the rights of shareholders</w:t>
      </w:r>
      <w:r w:rsidR="004C2790">
        <w:rPr>
          <w:sz w:val="28"/>
          <w:szCs w:val="28"/>
        </w:rPr>
        <w:t>.</w:t>
      </w:r>
    </w:p>
    <w:p w14:paraId="4B0E1C2E" w14:textId="73998458"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lastRenderedPageBreak/>
        <w:t>Critique the remedies and recourses available to oppressed shareholders</w:t>
      </w:r>
      <w:r w:rsidR="004C2790">
        <w:rPr>
          <w:sz w:val="28"/>
          <w:szCs w:val="28"/>
        </w:rPr>
        <w:t>.</w:t>
      </w:r>
    </w:p>
    <w:p w14:paraId="058C4B1F" w14:textId="63772299"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Identify the circumstances in which the law will ignore the separate legal personality of the company</w:t>
      </w:r>
      <w:r w:rsidR="004C2790">
        <w:rPr>
          <w:sz w:val="28"/>
          <w:szCs w:val="28"/>
        </w:rPr>
        <w:t>.</w:t>
      </w:r>
    </w:p>
    <w:p w14:paraId="50877263" w14:textId="53519022"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 xml:space="preserve">Differentiate the various grounds for attribution of </w:t>
      </w:r>
      <w:r w:rsidR="004C2790">
        <w:rPr>
          <w:i/>
          <w:sz w:val="28"/>
          <w:szCs w:val="28"/>
        </w:rPr>
        <w:t>m</w:t>
      </w:r>
      <w:r w:rsidR="00740D4C" w:rsidRPr="00740D4C">
        <w:rPr>
          <w:i/>
          <w:sz w:val="28"/>
          <w:szCs w:val="28"/>
        </w:rPr>
        <w:t>ens rea</w:t>
      </w:r>
      <w:r w:rsidRPr="00E06C97">
        <w:rPr>
          <w:sz w:val="28"/>
          <w:szCs w:val="28"/>
        </w:rPr>
        <w:t xml:space="preserve"> to a company</w:t>
      </w:r>
      <w:r w:rsidR="004C2790">
        <w:rPr>
          <w:sz w:val="28"/>
          <w:szCs w:val="28"/>
        </w:rPr>
        <w:t>.</w:t>
      </w:r>
    </w:p>
    <w:p w14:paraId="68A325B4" w14:textId="7B134004"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Outline the requirements which apply to the offer of shares to the public</w:t>
      </w:r>
      <w:r w:rsidR="004C2790">
        <w:rPr>
          <w:sz w:val="28"/>
          <w:szCs w:val="28"/>
        </w:rPr>
        <w:t>.</w:t>
      </w:r>
    </w:p>
    <w:p w14:paraId="4ADA7C3C" w14:textId="2C8BC739" w:rsidR="004C2790"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Identify the circumstances in which the law will deem a contract to be unenforceable</w:t>
      </w:r>
      <w:r w:rsidR="004C2790">
        <w:rPr>
          <w:sz w:val="28"/>
          <w:szCs w:val="28"/>
        </w:rPr>
        <w:t>.</w:t>
      </w:r>
    </w:p>
    <w:p w14:paraId="2B337ED2" w14:textId="0966B399" w:rsidR="00737242" w:rsidRPr="00E06C97" w:rsidRDefault="00737242" w:rsidP="009F175A">
      <w:pPr>
        <w:pStyle w:val="NormalWeb"/>
        <w:numPr>
          <w:ilvl w:val="0"/>
          <w:numId w:val="157"/>
        </w:numPr>
        <w:spacing w:before="0" w:beforeAutospacing="0" w:after="0" w:afterAutospacing="0" w:line="360" w:lineRule="auto"/>
        <w:rPr>
          <w:sz w:val="28"/>
          <w:szCs w:val="28"/>
        </w:rPr>
      </w:pPr>
      <w:r w:rsidRPr="00E06C97">
        <w:rPr>
          <w:sz w:val="28"/>
          <w:szCs w:val="28"/>
        </w:rPr>
        <w:t>Explain the company law provisions on Share capital and maintenance</w:t>
      </w:r>
      <w:r w:rsidR="004C2790">
        <w:rPr>
          <w:sz w:val="28"/>
          <w:szCs w:val="28"/>
        </w:rPr>
        <w:t>.</w:t>
      </w:r>
    </w:p>
    <w:p w14:paraId="7194FA61" w14:textId="77777777" w:rsidR="00737242" w:rsidRPr="00E06C97" w:rsidRDefault="00737242" w:rsidP="005048ED">
      <w:pPr>
        <w:spacing w:after="0" w:line="360" w:lineRule="auto"/>
        <w:rPr>
          <w:rFonts w:ascii="Times New Roman" w:hAnsi="Times New Roman" w:cs="Times New Roman"/>
          <w:sz w:val="28"/>
          <w:szCs w:val="28"/>
          <w:lang w:val="en-GB"/>
        </w:rPr>
      </w:pPr>
    </w:p>
    <w:p w14:paraId="7B564F00" w14:textId="53571695"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3921A544" w14:textId="30D0F449"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through a series of lectures and tutorials. Students will be presented with some material </w:t>
      </w:r>
      <w:r w:rsidR="004C2790">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will be discussed in class in an interactive manner. Students will also be expected to conduct their own private research to further their knowledge of the relevant issues.</w:t>
      </w:r>
    </w:p>
    <w:p w14:paraId="5ACDFBB1" w14:textId="77777777" w:rsidR="00737242" w:rsidRPr="00E06C97" w:rsidRDefault="00737242" w:rsidP="005048ED">
      <w:pPr>
        <w:spacing w:after="0" w:line="360" w:lineRule="auto"/>
        <w:rPr>
          <w:rFonts w:ascii="Times New Roman" w:hAnsi="Times New Roman" w:cs="Times New Roman"/>
          <w:sz w:val="28"/>
          <w:szCs w:val="28"/>
          <w:lang w:val="en-GB"/>
        </w:rPr>
      </w:pPr>
    </w:p>
    <w:p w14:paraId="2B3D94E9" w14:textId="56D43766"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Primary Texts</w:t>
      </w:r>
    </w:p>
    <w:p w14:paraId="74867FCA" w14:textId="6D74F02D"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(Additional reading on specific topics will be recommended during the lectures)</w:t>
      </w:r>
    </w:p>
    <w:p w14:paraId="66E15DB8" w14:textId="7244B202" w:rsidR="00737242" w:rsidRPr="00E06C97" w:rsidRDefault="004C2790"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G Brian Hutchinson</w:t>
      </w:r>
      <w:r>
        <w:rPr>
          <w:rFonts w:ascii="Times New Roman" w:hAnsi="Times New Roman" w:cs="Times New Roman"/>
          <w:sz w:val="28"/>
          <w:lang w:val="en-GB"/>
        </w:rPr>
        <w:t xml:space="preserve"> (Ed) </w:t>
      </w:r>
      <w:r w:rsidR="00FA4517" w:rsidRPr="004C2790">
        <w:rPr>
          <w:rFonts w:ascii="Times New Roman" w:hAnsi="Times New Roman" w:cs="Times New Roman"/>
          <w:i/>
          <w:sz w:val="28"/>
          <w:lang w:val="en-GB"/>
        </w:rPr>
        <w:t>Keane</w:t>
      </w:r>
      <w:r w:rsidR="00737242" w:rsidRPr="004C2790">
        <w:rPr>
          <w:rFonts w:ascii="Times New Roman" w:hAnsi="Times New Roman" w:cs="Times New Roman"/>
          <w:i/>
          <w:sz w:val="28"/>
          <w:lang w:val="en-GB"/>
        </w:rPr>
        <w:t xml:space="preserve"> on Company Law</w:t>
      </w:r>
      <w:r w:rsidR="00737242" w:rsidRPr="00E06C97">
        <w:rPr>
          <w:rFonts w:ascii="Times New Roman" w:hAnsi="Times New Roman" w:cs="Times New Roman"/>
          <w:sz w:val="28"/>
          <w:lang w:val="en-GB"/>
        </w:rPr>
        <w:t xml:space="preserve">, </w:t>
      </w:r>
      <w:r>
        <w:rPr>
          <w:rFonts w:ascii="Times New Roman" w:hAnsi="Times New Roman" w:cs="Times New Roman"/>
          <w:sz w:val="28"/>
          <w:lang w:val="en-GB"/>
        </w:rPr>
        <w:t>5</w:t>
      </w:r>
      <w:r w:rsidRPr="004C2790">
        <w:rPr>
          <w:rFonts w:ascii="Times New Roman" w:hAnsi="Times New Roman" w:cs="Times New Roman"/>
          <w:sz w:val="28"/>
          <w:vertAlign w:val="superscript"/>
          <w:lang w:val="en-GB"/>
        </w:rPr>
        <w:t>th</w:t>
      </w:r>
      <w:r>
        <w:rPr>
          <w:rFonts w:ascii="Times New Roman" w:hAnsi="Times New Roman" w:cs="Times New Roman"/>
          <w:sz w:val="28"/>
          <w:lang w:val="en-GB"/>
        </w:rPr>
        <w:t xml:space="preserve"> </w:t>
      </w:r>
      <w:r w:rsidR="00737242" w:rsidRPr="00E06C97">
        <w:rPr>
          <w:rFonts w:ascii="Times New Roman" w:hAnsi="Times New Roman" w:cs="Times New Roman"/>
          <w:sz w:val="28"/>
          <w:lang w:val="en-GB"/>
        </w:rPr>
        <w:t>e</w:t>
      </w:r>
      <w:r w:rsidR="00FA4517" w:rsidRPr="00E06C97">
        <w:rPr>
          <w:rFonts w:ascii="Times New Roman" w:hAnsi="Times New Roman" w:cs="Times New Roman"/>
          <w:sz w:val="28"/>
          <w:lang w:val="en-GB"/>
        </w:rPr>
        <w:t>dn, Bloomsbury</w:t>
      </w:r>
      <w:r>
        <w:rPr>
          <w:rFonts w:ascii="Times New Roman" w:hAnsi="Times New Roman" w:cs="Times New Roman"/>
          <w:sz w:val="28"/>
          <w:lang w:val="en-GB"/>
        </w:rPr>
        <w:t xml:space="preserve"> </w:t>
      </w:r>
    </w:p>
    <w:p w14:paraId="6ED54710" w14:textId="6F14A5E5" w:rsidR="00737242" w:rsidRPr="00E06C97" w:rsidRDefault="00FA4517"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Callanan</w:t>
      </w:r>
      <w:r w:rsidR="004C2790">
        <w:rPr>
          <w:rFonts w:ascii="Times New Roman" w:hAnsi="Times New Roman" w:cs="Times New Roman"/>
          <w:sz w:val="28"/>
          <w:lang w:val="en-GB"/>
        </w:rPr>
        <w:t>,</w:t>
      </w:r>
      <w:r w:rsidRPr="00E06C97">
        <w:rPr>
          <w:rFonts w:ascii="Times New Roman" w:hAnsi="Times New Roman" w:cs="Times New Roman"/>
          <w:sz w:val="28"/>
          <w:lang w:val="en-GB"/>
        </w:rPr>
        <w:t xml:space="preserve"> </w:t>
      </w:r>
      <w:r w:rsidR="00737242" w:rsidRPr="004C2790">
        <w:rPr>
          <w:rFonts w:ascii="Times New Roman" w:hAnsi="Times New Roman" w:cs="Times New Roman"/>
          <w:i/>
          <w:sz w:val="28"/>
          <w:lang w:val="en-GB"/>
        </w:rPr>
        <w:t>An Introduction to Irish company Law</w:t>
      </w:r>
      <w:r w:rsidR="00737242" w:rsidRPr="00E06C97">
        <w:rPr>
          <w:rFonts w:ascii="Times New Roman" w:hAnsi="Times New Roman" w:cs="Times New Roman"/>
          <w:sz w:val="28"/>
          <w:lang w:val="en-GB"/>
        </w:rPr>
        <w:t xml:space="preserve"> 4</w:t>
      </w:r>
      <w:r w:rsidR="00737242" w:rsidRPr="004C2790">
        <w:rPr>
          <w:rFonts w:ascii="Times New Roman" w:hAnsi="Times New Roman" w:cs="Times New Roman"/>
          <w:sz w:val="28"/>
          <w:vertAlign w:val="superscript"/>
          <w:lang w:val="en-GB"/>
        </w:rPr>
        <w:t>th</w:t>
      </w:r>
      <w:r w:rsidR="00737242" w:rsidRPr="00E06C97">
        <w:rPr>
          <w:rFonts w:ascii="Times New Roman" w:hAnsi="Times New Roman" w:cs="Times New Roman"/>
          <w:sz w:val="28"/>
          <w:lang w:val="en-GB"/>
        </w:rPr>
        <w:t xml:space="preserve"> ed</w:t>
      </w:r>
      <w:r w:rsidR="004C2790">
        <w:rPr>
          <w:rFonts w:ascii="Times New Roman" w:hAnsi="Times New Roman" w:cs="Times New Roman"/>
          <w:sz w:val="28"/>
          <w:lang w:val="en-GB"/>
        </w:rPr>
        <w:t>n,</w:t>
      </w:r>
      <w:r w:rsidR="00737242" w:rsidRPr="00E06C97">
        <w:rPr>
          <w:rFonts w:ascii="Times New Roman" w:hAnsi="Times New Roman" w:cs="Times New Roman"/>
          <w:sz w:val="28"/>
          <w:lang w:val="en-GB"/>
        </w:rPr>
        <w:t xml:space="preserve"> Gill &amp; McMillan</w:t>
      </w:r>
    </w:p>
    <w:p w14:paraId="2C3EDD10" w14:textId="062D3E94" w:rsidR="00737242" w:rsidRPr="00E06C97" w:rsidRDefault="00FA4517"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Courtney</w:t>
      </w:r>
      <w:r w:rsidR="004C2790">
        <w:rPr>
          <w:rFonts w:ascii="Times New Roman" w:hAnsi="Times New Roman" w:cs="Times New Roman"/>
          <w:sz w:val="28"/>
          <w:lang w:val="en-GB"/>
        </w:rPr>
        <w:t>,</w:t>
      </w:r>
      <w:r w:rsidRPr="00E06C97">
        <w:rPr>
          <w:rFonts w:ascii="Times New Roman" w:hAnsi="Times New Roman" w:cs="Times New Roman"/>
          <w:sz w:val="28"/>
          <w:lang w:val="en-GB"/>
        </w:rPr>
        <w:t xml:space="preserve"> </w:t>
      </w:r>
      <w:r w:rsidR="00737242" w:rsidRPr="004C2790">
        <w:rPr>
          <w:rFonts w:ascii="Times New Roman" w:hAnsi="Times New Roman" w:cs="Times New Roman"/>
          <w:i/>
          <w:sz w:val="28"/>
          <w:lang w:val="en-GB"/>
        </w:rPr>
        <w:t>Bloomsbury Professional</w:t>
      </w:r>
      <w:r w:rsidR="004E30EF" w:rsidRPr="004C2790">
        <w:rPr>
          <w:rFonts w:ascii="Times New Roman" w:hAnsi="Times New Roman" w:cs="Times New Roman"/>
          <w:i/>
          <w:sz w:val="28"/>
          <w:lang w:val="en-GB"/>
        </w:rPr>
        <w:t>’</w:t>
      </w:r>
      <w:r w:rsidR="00737242" w:rsidRPr="004C2790">
        <w:rPr>
          <w:rFonts w:ascii="Times New Roman" w:hAnsi="Times New Roman" w:cs="Times New Roman"/>
          <w:i/>
          <w:sz w:val="28"/>
          <w:lang w:val="en-GB"/>
        </w:rPr>
        <w:t>s guide to the Companies Act</w:t>
      </w:r>
      <w:r w:rsidR="00737242" w:rsidRPr="00E06C97">
        <w:rPr>
          <w:rFonts w:ascii="Times New Roman" w:hAnsi="Times New Roman" w:cs="Times New Roman"/>
          <w:sz w:val="28"/>
          <w:lang w:val="en-GB"/>
        </w:rPr>
        <w:t xml:space="preserve"> 2014 </w:t>
      </w:r>
    </w:p>
    <w:p w14:paraId="02B36ECE" w14:textId="77777777" w:rsidR="00737242" w:rsidRPr="00E06C97" w:rsidRDefault="00737242" w:rsidP="005048ED">
      <w:pPr>
        <w:spacing w:after="0" w:line="360" w:lineRule="auto"/>
        <w:ind w:left="2880" w:hanging="2880"/>
        <w:rPr>
          <w:rFonts w:ascii="Times New Roman" w:hAnsi="Times New Roman" w:cs="Times New Roman"/>
          <w:sz w:val="28"/>
          <w:szCs w:val="28"/>
          <w:lang w:val="en-GB"/>
        </w:rPr>
      </w:pPr>
    </w:p>
    <w:p w14:paraId="35F24A08" w14:textId="649205F3"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Semester &amp; Year to be First Offered</w:t>
      </w:r>
    </w:p>
    <w:p w14:paraId="2B0EED53" w14:textId="3C63882A" w:rsidR="00737242" w:rsidRPr="00E06C97" w:rsidRDefault="00FA4517"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Summer 20</w:t>
      </w:r>
      <w:r w:rsidR="00737242" w:rsidRPr="00E06C97">
        <w:rPr>
          <w:rFonts w:ascii="Times New Roman" w:hAnsi="Times New Roman" w:cs="Times New Roman"/>
          <w:sz w:val="28"/>
          <w:szCs w:val="28"/>
          <w:lang w:val="en-GB"/>
        </w:rPr>
        <w:t>09</w:t>
      </w:r>
    </w:p>
    <w:p w14:paraId="76B34983" w14:textId="77777777" w:rsidR="00737242" w:rsidRPr="00E06C97" w:rsidRDefault="00737242" w:rsidP="005048ED">
      <w:pPr>
        <w:spacing w:after="0" w:line="360" w:lineRule="auto"/>
        <w:rPr>
          <w:rFonts w:ascii="Times New Roman" w:hAnsi="Times New Roman" w:cs="Times New Roman"/>
          <w:bCs/>
          <w:kern w:val="36"/>
          <w:sz w:val="28"/>
          <w:szCs w:val="28"/>
          <w:lang w:val="en-GB"/>
        </w:rPr>
      </w:pPr>
    </w:p>
    <w:p w14:paraId="571827EA" w14:textId="288F31F8"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Academic Instruments</w:t>
      </w:r>
    </w:p>
    <w:p w14:paraId="54C029A1" w14:textId="01874C3C"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assessment will comprise a Sulis quiz with a value of 20% of total marks and an end of term, closed book </w:t>
      </w:r>
      <w:r w:rsidR="00740D4C" w:rsidRPr="00E06C97">
        <w:rPr>
          <w:rFonts w:ascii="Times New Roman" w:hAnsi="Times New Roman" w:cs="Times New Roman"/>
          <w:sz w:val="28"/>
          <w:szCs w:val="28"/>
          <w:lang w:val="en-GB"/>
        </w:rPr>
        <w:t>examination where</w:t>
      </w:r>
      <w:r w:rsidRPr="00E06C97">
        <w:rPr>
          <w:rFonts w:ascii="Times New Roman" w:hAnsi="Times New Roman" w:cs="Times New Roman"/>
          <w:sz w:val="28"/>
          <w:szCs w:val="28"/>
          <w:lang w:val="en-GB"/>
        </w:rPr>
        <w:t xml:space="preserve"> students will be required to </w:t>
      </w:r>
      <w:r w:rsidRPr="00E06C97">
        <w:rPr>
          <w:rFonts w:ascii="Times New Roman" w:hAnsi="Times New Roman" w:cs="Times New Roman"/>
          <w:sz w:val="28"/>
          <w:szCs w:val="28"/>
          <w:lang w:val="en-GB"/>
        </w:rPr>
        <w:lastRenderedPageBreak/>
        <w:t xml:space="preserve">answer two </w:t>
      </w:r>
      <w:r w:rsidR="004C2790">
        <w:rPr>
          <w:rFonts w:ascii="Times New Roman" w:hAnsi="Times New Roman" w:cs="Times New Roman"/>
          <w:sz w:val="28"/>
          <w:szCs w:val="28"/>
          <w:lang w:val="en-GB"/>
        </w:rPr>
        <w:t xml:space="preserve">questions </w:t>
      </w:r>
      <w:r w:rsidRPr="00E06C97">
        <w:rPr>
          <w:rFonts w:ascii="Times New Roman" w:hAnsi="Times New Roman" w:cs="Times New Roman"/>
          <w:sz w:val="28"/>
          <w:szCs w:val="28"/>
          <w:lang w:val="en-GB"/>
        </w:rPr>
        <w:t xml:space="preserve">within a period of 1.5 hours. The questions will </w:t>
      </w:r>
      <w:r w:rsidR="004C2790">
        <w:rPr>
          <w:rFonts w:ascii="Times New Roman" w:hAnsi="Times New Roman" w:cs="Times New Roman"/>
          <w:sz w:val="28"/>
          <w:szCs w:val="28"/>
          <w:lang w:val="en-GB"/>
        </w:rPr>
        <w:t>be</w:t>
      </w:r>
      <w:r w:rsidRPr="00E06C97">
        <w:rPr>
          <w:rFonts w:ascii="Times New Roman" w:hAnsi="Times New Roman" w:cs="Times New Roman"/>
          <w:sz w:val="28"/>
          <w:szCs w:val="28"/>
          <w:lang w:val="en-GB"/>
        </w:rPr>
        <w:t xml:space="preserve"> a mixture of essays and problems and all questions will carry equal marks</w:t>
      </w:r>
      <w:r w:rsidR="004C2790">
        <w:rPr>
          <w:rFonts w:ascii="Times New Roman" w:hAnsi="Times New Roman" w:cs="Times New Roman"/>
          <w:sz w:val="28"/>
          <w:szCs w:val="28"/>
          <w:lang w:val="en-GB"/>
        </w:rPr>
        <w:t>.</w:t>
      </w:r>
    </w:p>
    <w:p w14:paraId="734B1C63" w14:textId="0FF1073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For students who are unsuccessful in the semester assessments the annual repeat examination will be a two hour exam where students are required to answer </w:t>
      </w:r>
      <w:r w:rsidR="004C2790">
        <w:rPr>
          <w:rFonts w:ascii="Times New Roman" w:hAnsi="Times New Roman" w:cs="Times New Roman"/>
          <w:sz w:val="28"/>
          <w:szCs w:val="28"/>
          <w:lang w:val="en-GB"/>
        </w:rPr>
        <w:t>two</w:t>
      </w:r>
      <w:r w:rsidRPr="00E06C97">
        <w:rPr>
          <w:rFonts w:ascii="Times New Roman" w:hAnsi="Times New Roman" w:cs="Times New Roman"/>
          <w:sz w:val="28"/>
          <w:szCs w:val="28"/>
          <w:lang w:val="en-GB"/>
        </w:rPr>
        <w:t xml:space="preserve"> questions. The questions will be a mixture of problems and essays and all questions carry equal marks.</w:t>
      </w:r>
    </w:p>
    <w:p w14:paraId="238CE672" w14:textId="77777777" w:rsidR="00737242" w:rsidRPr="00E06C97" w:rsidRDefault="00737242" w:rsidP="005048ED">
      <w:pPr>
        <w:spacing w:after="0" w:line="360" w:lineRule="auto"/>
        <w:rPr>
          <w:rFonts w:ascii="Times New Roman" w:hAnsi="Times New Roman" w:cs="Times New Roman"/>
          <w:sz w:val="28"/>
          <w:szCs w:val="28"/>
          <w:lang w:val="en-GB"/>
        </w:rPr>
      </w:pPr>
    </w:p>
    <w:p w14:paraId="34076A8E" w14:textId="77777777" w:rsidR="00737242" w:rsidRPr="00E06C97" w:rsidRDefault="00737242" w:rsidP="005048ED">
      <w:pPr>
        <w:spacing w:after="0" w:line="360" w:lineRule="auto"/>
        <w:rPr>
          <w:rFonts w:ascii="Times New Roman" w:hAnsi="Times New Roman" w:cs="Times New Roman"/>
          <w:sz w:val="28"/>
          <w:szCs w:val="28"/>
          <w:lang w:val="en-GB"/>
        </w:rPr>
      </w:pPr>
    </w:p>
    <w:p w14:paraId="34904272" w14:textId="77777777" w:rsidR="009F2BC8" w:rsidRPr="00E06C97" w:rsidRDefault="009F2BC8">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1B8F8EAC" w14:textId="0F1F17CE" w:rsidR="00737242" w:rsidRPr="00E06C97" w:rsidRDefault="00737242" w:rsidP="009F2BC8">
      <w:pPr>
        <w:pStyle w:val="Heading1"/>
        <w:rPr>
          <w:lang w:val="en-GB" w:eastAsia="en-IE"/>
        </w:rPr>
      </w:pPr>
      <w:bookmarkStart w:id="433" w:name="_Toc490059528"/>
      <w:bookmarkStart w:id="434" w:name="_Toc491077251"/>
      <w:bookmarkStart w:id="435" w:name="_Toc491077995"/>
      <w:r w:rsidRPr="00E06C97">
        <w:rPr>
          <w:lang w:val="en-GB" w:eastAsia="en-IE"/>
        </w:rPr>
        <w:lastRenderedPageBreak/>
        <w:t xml:space="preserve">LA4310 </w:t>
      </w:r>
      <w:r w:rsidR="009F2BC8" w:rsidRPr="00E06C97">
        <w:rPr>
          <w:lang w:val="en-GB" w:eastAsia="en-IE"/>
        </w:rPr>
        <w:t>–</w:t>
      </w:r>
      <w:r w:rsidRPr="00E06C97">
        <w:rPr>
          <w:lang w:val="en-GB" w:eastAsia="en-IE"/>
        </w:rPr>
        <w:t xml:space="preserve"> LAW OF TORTS 1</w:t>
      </w:r>
      <w:bookmarkEnd w:id="433"/>
      <w:bookmarkEnd w:id="434"/>
      <w:bookmarkEnd w:id="435"/>
    </w:p>
    <w:p w14:paraId="404B527D" w14:textId="77777777" w:rsidR="009F2BC8" w:rsidRPr="00E06C97" w:rsidRDefault="009F2BC8" w:rsidP="009F2BC8">
      <w:pPr>
        <w:shd w:val="clear" w:color="auto" w:fill="FFFFFF"/>
        <w:spacing w:after="0" w:line="360" w:lineRule="auto"/>
        <w:rPr>
          <w:rFonts w:ascii="Times New Roman" w:eastAsia="Times New Roman" w:hAnsi="Times New Roman" w:cs="Times New Roman"/>
          <w:sz w:val="28"/>
          <w:szCs w:val="28"/>
          <w:lang w:val="en-GB" w:eastAsia="en-IE"/>
        </w:rPr>
      </w:pPr>
    </w:p>
    <w:p w14:paraId="788DCED7"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9F2BC8" w:rsidRPr="00E06C97" w:rsidSect="00DA454E">
          <w:type w:val="continuous"/>
          <w:pgSz w:w="11906" w:h="16838"/>
          <w:pgMar w:top="1440" w:right="1440" w:bottom="1440" w:left="1440" w:header="708" w:footer="708" w:gutter="0"/>
          <w:cols w:space="708"/>
          <w:docGrid w:linePitch="360"/>
        </w:sectPr>
      </w:pPr>
    </w:p>
    <w:p w14:paraId="24A86B51" w14:textId="558C0AF9" w:rsidR="009F2BC8" w:rsidRPr="00E06C97" w:rsidRDefault="009F2BC8" w:rsidP="009F2BC8">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36" w:name="_Toc490059529"/>
      <w:bookmarkStart w:id="437" w:name="_Toc490059989"/>
      <w:bookmarkStart w:id="438" w:name="_Toc491077252"/>
      <w:r w:rsidRPr="00E06C97">
        <w:rPr>
          <w:rFonts w:ascii="Times New Roman" w:eastAsia="Times New Roman" w:hAnsi="Times New Roman" w:cs="Times New Roman"/>
          <w:b/>
          <w:bCs/>
          <w:kern w:val="36"/>
          <w:sz w:val="28"/>
          <w:szCs w:val="28"/>
          <w:lang w:val="en-GB" w:eastAsia="en-IE"/>
        </w:rPr>
        <w:t>Module Leader</w:t>
      </w:r>
      <w:bookmarkEnd w:id="436"/>
      <w:bookmarkEnd w:id="437"/>
      <w:bookmarkEnd w:id="438"/>
    </w:p>
    <w:p w14:paraId="17622E86" w14:textId="77777777" w:rsidR="009F2BC8" w:rsidRPr="00E06C97" w:rsidRDefault="009F2BC8" w:rsidP="009F2BC8">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Eoin Quill</w:t>
      </w:r>
    </w:p>
    <w:p w14:paraId="6C29B719" w14:textId="461AAE13" w:rsidR="009F2BC8" w:rsidRPr="00E06C97" w:rsidRDefault="006956EB" w:rsidP="009F2BC8">
      <w:pPr>
        <w:shd w:val="clear" w:color="auto" w:fill="FFFFFF"/>
        <w:spacing w:after="0" w:line="360" w:lineRule="auto"/>
        <w:rPr>
          <w:rStyle w:val="Hyperlink"/>
          <w:rFonts w:ascii="Times New Roman" w:eastAsia="Times New Roman" w:hAnsi="Times New Roman" w:cs="Times New Roman"/>
          <w:color w:val="auto"/>
          <w:sz w:val="28"/>
          <w:szCs w:val="28"/>
          <w:u w:val="none"/>
          <w:lang w:val="en-GB" w:eastAsia="en-IE"/>
        </w:rPr>
      </w:pPr>
      <w:hyperlink r:id="rId45" w:history="1">
        <w:r w:rsidR="00F047B6" w:rsidRPr="00E06C97">
          <w:rPr>
            <w:rStyle w:val="Hyperlink"/>
            <w:rFonts w:ascii="Times New Roman" w:eastAsia="Times New Roman" w:hAnsi="Times New Roman" w:cs="Times New Roman"/>
            <w:sz w:val="28"/>
            <w:szCs w:val="28"/>
            <w:lang w:val="en-GB" w:eastAsia="en-IE"/>
          </w:rPr>
          <w:t>Eoin.Quill@ul.ie</w:t>
        </w:r>
      </w:hyperlink>
    </w:p>
    <w:p w14:paraId="6D612217" w14:textId="59E4A43E"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39" w:name="_Toc490059530"/>
      <w:bookmarkStart w:id="440" w:name="_Toc490059990"/>
      <w:bookmarkStart w:id="441" w:name="_Toc491077253"/>
      <w:r w:rsidRPr="00E06C97">
        <w:rPr>
          <w:rFonts w:ascii="Times New Roman" w:eastAsia="Times New Roman" w:hAnsi="Times New Roman" w:cs="Times New Roman"/>
          <w:b/>
          <w:bCs/>
          <w:kern w:val="36"/>
          <w:sz w:val="28"/>
          <w:szCs w:val="28"/>
          <w:lang w:val="en-GB" w:eastAsia="en-IE"/>
        </w:rPr>
        <w:t>Hours per Week</w:t>
      </w:r>
      <w:bookmarkEnd w:id="439"/>
      <w:bookmarkEnd w:id="440"/>
      <w:bookmarkEnd w:id="441"/>
    </w:p>
    <w:p w14:paraId="54ECCC90" w14:textId="63345238"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442" w:name="_Toc490059531"/>
      <w:r w:rsidRPr="00E06C97">
        <w:rPr>
          <w:rFonts w:ascii="Times New Roman" w:eastAsia="Times New Roman" w:hAnsi="Times New Roman" w:cs="Times New Roman"/>
          <w:iCs/>
          <w:sz w:val="28"/>
          <w:szCs w:val="28"/>
          <w:lang w:val="en-GB" w:eastAsia="en-IE"/>
        </w:rPr>
        <w:t xml:space="preserve">Lecture: </w:t>
      </w:r>
      <w:r w:rsidR="004C2790">
        <w:rPr>
          <w:rFonts w:ascii="Times New Roman" w:eastAsia="Times New Roman" w:hAnsi="Times New Roman" w:cs="Times New Roman"/>
          <w:sz w:val="28"/>
          <w:szCs w:val="28"/>
          <w:lang w:val="en-GB" w:eastAsia="en-IE"/>
        </w:rPr>
        <w:t>2</w:t>
      </w:r>
      <w:r w:rsidRPr="00E06C97">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Cs/>
          <w:sz w:val="28"/>
          <w:szCs w:val="28"/>
          <w:lang w:val="en-GB" w:eastAsia="en-IE"/>
        </w:rPr>
        <w:t xml:space="preserve">Tutorial: </w:t>
      </w:r>
      <w:r w:rsidRPr="00E06C97">
        <w:rPr>
          <w:rFonts w:ascii="Times New Roman" w:eastAsia="Times New Roman" w:hAnsi="Times New Roman" w:cs="Times New Roman"/>
          <w:sz w:val="28"/>
          <w:szCs w:val="28"/>
          <w:lang w:val="en-GB" w:eastAsia="en-IE"/>
        </w:rPr>
        <w:t>1</w:t>
      </w:r>
      <w:bookmarkStart w:id="443" w:name="_Toc490059532"/>
      <w:bookmarkEnd w:id="442"/>
      <w:r w:rsidR="004C2790">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Cs/>
          <w:sz w:val="28"/>
          <w:szCs w:val="28"/>
          <w:lang w:val="en-GB" w:eastAsia="en-IE"/>
        </w:rPr>
        <w:t xml:space="preserve">Private: </w:t>
      </w:r>
      <w:r w:rsidRPr="00E06C97">
        <w:rPr>
          <w:rFonts w:ascii="Times New Roman" w:eastAsia="Times New Roman" w:hAnsi="Times New Roman" w:cs="Times New Roman"/>
          <w:sz w:val="28"/>
          <w:szCs w:val="28"/>
          <w:lang w:val="en-GB" w:eastAsia="en-IE"/>
        </w:rPr>
        <w:t>7</w:t>
      </w:r>
      <w:bookmarkEnd w:id="443"/>
      <w:r w:rsidRPr="00E06C97">
        <w:rPr>
          <w:rFonts w:ascii="Times New Roman" w:eastAsia="Times New Roman" w:hAnsi="Times New Roman" w:cs="Times New Roman"/>
          <w:sz w:val="28"/>
          <w:szCs w:val="28"/>
          <w:lang w:val="en-GB" w:eastAsia="en-IE"/>
        </w:rPr>
        <w:t xml:space="preserve"> </w:t>
      </w:r>
    </w:p>
    <w:p w14:paraId="1B708C7A"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444" w:name="_Toc490059533"/>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444"/>
      <w:r w:rsidRPr="00E06C97">
        <w:rPr>
          <w:rFonts w:ascii="Times New Roman" w:eastAsia="Times New Roman" w:hAnsi="Times New Roman" w:cs="Times New Roman"/>
          <w:sz w:val="28"/>
          <w:szCs w:val="28"/>
          <w:lang w:val="en-GB" w:eastAsia="en-IE"/>
        </w:rPr>
        <w:t xml:space="preserve"> </w:t>
      </w:r>
    </w:p>
    <w:p w14:paraId="3B0C20D4" w14:textId="77777777" w:rsidR="009F2BC8" w:rsidRPr="00E06C97" w:rsidRDefault="009F2BC8"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sectPr w:rsidR="009F2BC8" w:rsidRPr="00E06C97" w:rsidSect="00DA454E">
          <w:type w:val="continuous"/>
          <w:pgSz w:w="11906" w:h="16838"/>
          <w:pgMar w:top="1440" w:right="1440" w:bottom="1440" w:left="1440" w:header="708" w:footer="708" w:gutter="0"/>
          <w:cols w:num="2" w:space="708"/>
          <w:docGrid w:linePitch="360"/>
        </w:sectPr>
      </w:pPr>
    </w:p>
    <w:p w14:paraId="47C9E7D5" w14:textId="73450CE2" w:rsidR="00737242" w:rsidRPr="00E06C97" w:rsidRDefault="00737242"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27CFA31B" w14:textId="715601D6" w:rsidR="00737242" w:rsidRPr="00E06C97" w:rsidRDefault="008B1162"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45" w:name="_Toc491077254"/>
      <w:r>
        <w:rPr>
          <w:rFonts w:ascii="Times New Roman" w:eastAsia="Times New Roman" w:hAnsi="Times New Roman" w:cs="Times New Roman"/>
          <w:b/>
          <w:bCs/>
          <w:kern w:val="36"/>
          <w:sz w:val="28"/>
          <w:szCs w:val="28"/>
          <w:lang w:val="en-GB" w:eastAsia="en-IE"/>
        </w:rPr>
        <w:t>Rationale &amp; Purpose of the Module</w:t>
      </w:r>
      <w:bookmarkEnd w:id="445"/>
      <w:r w:rsidR="00737242" w:rsidRPr="00E06C97">
        <w:rPr>
          <w:rFonts w:ascii="Times New Roman" w:eastAsia="Times New Roman" w:hAnsi="Times New Roman" w:cs="Times New Roman"/>
          <w:bCs/>
          <w:kern w:val="36"/>
          <w:sz w:val="28"/>
          <w:szCs w:val="28"/>
          <w:lang w:val="en-GB" w:eastAsia="en-IE"/>
        </w:rPr>
        <w:t xml:space="preserve"> </w:t>
      </w:r>
    </w:p>
    <w:p w14:paraId="63B11CA5" w14:textId="6ED877AA" w:rsidR="00737242" w:rsidRPr="00E06C97" w:rsidRDefault="00737242" w:rsidP="005048ED">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To </w:t>
      </w:r>
      <w:r w:rsidR="004C2790" w:rsidRPr="00E06C97">
        <w:rPr>
          <w:rFonts w:ascii="Times New Roman" w:hAnsi="Times New Roman" w:cs="Times New Roman"/>
          <w:sz w:val="28"/>
          <w:szCs w:val="28"/>
          <w:lang w:val="en-GB"/>
        </w:rPr>
        <w:t xml:space="preserve">critically </w:t>
      </w:r>
      <w:r w:rsidRPr="00E06C97">
        <w:rPr>
          <w:rFonts w:ascii="Times New Roman" w:hAnsi="Times New Roman" w:cs="Times New Roman"/>
          <w:sz w:val="28"/>
          <w:szCs w:val="28"/>
          <w:lang w:val="en-GB"/>
        </w:rPr>
        <w:t>evaluate the role of the law of torts in society, to examine the basic elements of a tort with particular emphasis on negligence</w:t>
      </w:r>
      <w:r w:rsidR="004C279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the defences thereto.</w:t>
      </w:r>
    </w:p>
    <w:p w14:paraId="1CA4DDFB" w14:textId="77777777" w:rsidR="00737242" w:rsidRPr="00E06C97" w:rsidRDefault="00737242"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7BE49935" w14:textId="23B99F5D" w:rsidR="00737242" w:rsidRPr="00E06C97" w:rsidRDefault="004E30EF"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46" w:name="_Toc490059535"/>
      <w:bookmarkStart w:id="447" w:name="_Toc490059992"/>
      <w:bookmarkStart w:id="448" w:name="_Toc491077255"/>
      <w:r w:rsidRPr="00E06C97">
        <w:rPr>
          <w:rFonts w:ascii="Times New Roman" w:eastAsia="Times New Roman" w:hAnsi="Times New Roman" w:cs="Times New Roman"/>
          <w:b/>
          <w:bCs/>
          <w:kern w:val="36"/>
          <w:sz w:val="28"/>
          <w:szCs w:val="28"/>
          <w:lang w:val="en-GB" w:eastAsia="en-IE"/>
        </w:rPr>
        <w:t>Syllabus</w:t>
      </w:r>
      <w:bookmarkEnd w:id="446"/>
      <w:bookmarkEnd w:id="447"/>
      <w:bookmarkEnd w:id="448"/>
      <w:r w:rsidR="00737242" w:rsidRPr="00E06C97">
        <w:rPr>
          <w:rFonts w:ascii="Times New Roman" w:eastAsia="Times New Roman" w:hAnsi="Times New Roman" w:cs="Times New Roman"/>
          <w:bCs/>
          <w:kern w:val="36"/>
          <w:sz w:val="28"/>
          <w:szCs w:val="28"/>
          <w:lang w:val="en-GB" w:eastAsia="en-IE"/>
        </w:rPr>
        <w:t xml:space="preserve"> </w:t>
      </w:r>
    </w:p>
    <w:p w14:paraId="01739CC3" w14:textId="77777777" w:rsidR="004C2790" w:rsidRPr="004C2790" w:rsidRDefault="00737242" w:rsidP="009F175A">
      <w:pPr>
        <w:pStyle w:val="ListParagraph"/>
        <w:numPr>
          <w:ilvl w:val="0"/>
          <w:numId w:val="159"/>
        </w:numPr>
        <w:shd w:val="clear" w:color="auto" w:fill="FFFFFF"/>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 xml:space="preserve">Nature and function of torts: origin and development. </w:t>
      </w:r>
    </w:p>
    <w:p w14:paraId="14F9A558" w14:textId="77777777" w:rsidR="004C2790" w:rsidRPr="004C2790" w:rsidRDefault="00737242" w:rsidP="009F175A">
      <w:pPr>
        <w:pStyle w:val="ListParagraph"/>
        <w:numPr>
          <w:ilvl w:val="0"/>
          <w:numId w:val="159"/>
        </w:numPr>
        <w:shd w:val="clear" w:color="auto" w:fill="FFFFFF"/>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 xml:space="preserve">General torts: negligence, breach of statutory duty - elements of a tort (breach of duty, damage, causation, remoteness). </w:t>
      </w:r>
    </w:p>
    <w:p w14:paraId="2C221590" w14:textId="77777777" w:rsidR="004C2790" w:rsidRPr="004C2790" w:rsidRDefault="00737242" w:rsidP="009F175A">
      <w:pPr>
        <w:pStyle w:val="ListParagraph"/>
        <w:numPr>
          <w:ilvl w:val="0"/>
          <w:numId w:val="159"/>
        </w:numPr>
        <w:shd w:val="clear" w:color="auto" w:fill="FFFFFF"/>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Particular areas of liability: negligently inflicted psychiatric harm, negligent misstatement, economic loss, product liability, employers</w:t>
      </w:r>
      <w:r w:rsidR="004E30EF" w:rsidRPr="004C2790">
        <w:rPr>
          <w:rFonts w:ascii="Times New Roman" w:hAnsi="Times New Roman" w:cs="Times New Roman"/>
          <w:sz w:val="28"/>
          <w:szCs w:val="28"/>
          <w:lang w:val="en-GB"/>
        </w:rPr>
        <w:t>’</w:t>
      </w:r>
      <w:r w:rsidRPr="004C2790">
        <w:rPr>
          <w:rFonts w:ascii="Times New Roman" w:hAnsi="Times New Roman" w:cs="Times New Roman"/>
          <w:sz w:val="28"/>
          <w:szCs w:val="28"/>
          <w:lang w:val="en-GB"/>
        </w:rPr>
        <w:t xml:space="preserve"> liability, occupiers</w:t>
      </w:r>
      <w:r w:rsidR="004E30EF" w:rsidRPr="004C2790">
        <w:rPr>
          <w:rFonts w:ascii="Times New Roman" w:hAnsi="Times New Roman" w:cs="Times New Roman"/>
          <w:sz w:val="28"/>
          <w:szCs w:val="28"/>
          <w:lang w:val="en-GB"/>
        </w:rPr>
        <w:t>’</w:t>
      </w:r>
      <w:r w:rsidRPr="004C2790">
        <w:rPr>
          <w:rFonts w:ascii="Times New Roman" w:hAnsi="Times New Roman" w:cs="Times New Roman"/>
          <w:sz w:val="28"/>
          <w:szCs w:val="28"/>
          <w:lang w:val="en-GB"/>
        </w:rPr>
        <w:t xml:space="preserve"> liability, liability for defective premises, </w:t>
      </w:r>
      <w:r w:rsidR="00740D4C" w:rsidRPr="004C2790">
        <w:rPr>
          <w:rFonts w:ascii="Times New Roman" w:hAnsi="Times New Roman" w:cs="Times New Roman"/>
          <w:sz w:val="28"/>
          <w:szCs w:val="28"/>
          <w:lang w:val="en-GB"/>
        </w:rPr>
        <w:t>and liability</w:t>
      </w:r>
      <w:r w:rsidRPr="004C2790">
        <w:rPr>
          <w:rFonts w:ascii="Times New Roman" w:hAnsi="Times New Roman" w:cs="Times New Roman"/>
          <w:sz w:val="28"/>
          <w:szCs w:val="28"/>
          <w:lang w:val="en-GB"/>
        </w:rPr>
        <w:t xml:space="preserve"> of administrative agencies. </w:t>
      </w:r>
    </w:p>
    <w:p w14:paraId="0C631168" w14:textId="77777777" w:rsidR="004C2790" w:rsidRPr="004C2790" w:rsidRDefault="00737242" w:rsidP="009F175A">
      <w:pPr>
        <w:pStyle w:val="ListParagraph"/>
        <w:numPr>
          <w:ilvl w:val="0"/>
          <w:numId w:val="159"/>
        </w:numPr>
        <w:shd w:val="clear" w:color="auto" w:fill="FFFFFF"/>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 xml:space="preserve">General defences in tort. </w:t>
      </w:r>
    </w:p>
    <w:p w14:paraId="0BD67AD9" w14:textId="4F9F78E1" w:rsidR="00737242" w:rsidRPr="004C2790" w:rsidRDefault="00737242" w:rsidP="009F175A">
      <w:pPr>
        <w:pStyle w:val="ListParagraph"/>
        <w:numPr>
          <w:ilvl w:val="0"/>
          <w:numId w:val="159"/>
        </w:numPr>
        <w:shd w:val="clear" w:color="auto" w:fill="FFFFFF"/>
        <w:spacing w:after="0" w:line="360" w:lineRule="auto"/>
        <w:rPr>
          <w:rFonts w:ascii="Times New Roman" w:hAnsi="Times New Roman" w:cs="Times New Roman"/>
          <w:sz w:val="28"/>
          <w:szCs w:val="28"/>
          <w:lang w:val="en-GB"/>
        </w:rPr>
      </w:pPr>
      <w:r w:rsidRPr="004C2790">
        <w:rPr>
          <w:rFonts w:ascii="Times New Roman" w:hAnsi="Times New Roman" w:cs="Times New Roman"/>
          <w:sz w:val="28"/>
          <w:szCs w:val="28"/>
          <w:lang w:val="en-GB"/>
        </w:rPr>
        <w:t>Parties: minors, the State, diplomats, corporate and unincorporated bodies, concurrent liability, vicarious liability.</w:t>
      </w:r>
    </w:p>
    <w:p w14:paraId="3E337C39" w14:textId="77777777" w:rsidR="00737242" w:rsidRPr="00E06C97" w:rsidRDefault="00737242"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583162AF" w14:textId="48BA58B8" w:rsidR="00737242" w:rsidRPr="00E06C97" w:rsidRDefault="004E30EF" w:rsidP="005048ED">
      <w:pPr>
        <w:keepNext/>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49" w:name="_Toc490059536"/>
      <w:bookmarkStart w:id="450" w:name="_Toc490059993"/>
      <w:bookmarkStart w:id="451" w:name="_Toc491077256"/>
      <w:r w:rsidRPr="00E06C97">
        <w:rPr>
          <w:rFonts w:ascii="Times New Roman" w:eastAsia="Times New Roman" w:hAnsi="Times New Roman" w:cs="Times New Roman"/>
          <w:b/>
          <w:bCs/>
          <w:kern w:val="36"/>
          <w:sz w:val="28"/>
          <w:szCs w:val="28"/>
          <w:lang w:val="en-GB" w:eastAsia="en-IE"/>
        </w:rPr>
        <w:t>Learning Outcomes</w:t>
      </w:r>
      <w:bookmarkEnd w:id="449"/>
      <w:bookmarkEnd w:id="450"/>
      <w:bookmarkEnd w:id="451"/>
      <w:r w:rsidR="00737242" w:rsidRPr="00E06C97">
        <w:rPr>
          <w:rFonts w:ascii="Times New Roman" w:eastAsia="Times New Roman" w:hAnsi="Times New Roman" w:cs="Times New Roman"/>
          <w:bCs/>
          <w:kern w:val="36"/>
          <w:sz w:val="28"/>
          <w:szCs w:val="28"/>
          <w:lang w:val="en-GB" w:eastAsia="en-IE"/>
        </w:rPr>
        <w:t xml:space="preserve"> </w:t>
      </w:r>
    </w:p>
    <w:p w14:paraId="184EC107" w14:textId="77777777" w:rsidR="00737242" w:rsidRPr="00E06C97" w:rsidRDefault="00737242" w:rsidP="005048ED">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On successful completion of this module, a student will be able to: </w:t>
      </w:r>
    </w:p>
    <w:p w14:paraId="204FD8D3" w14:textId="77777777" w:rsidR="00737242" w:rsidRPr="00613A2A" w:rsidRDefault="00737242" w:rsidP="009F175A">
      <w:pPr>
        <w:pStyle w:val="ListParagraph"/>
        <w:numPr>
          <w:ilvl w:val="0"/>
          <w:numId w:val="160"/>
        </w:numPr>
        <w:shd w:val="clear" w:color="auto" w:fill="FFFFFF"/>
        <w:spacing w:after="0" w:line="360" w:lineRule="auto"/>
        <w:rPr>
          <w:rFonts w:ascii="Times New Roman" w:hAnsi="Times New Roman" w:cs="Times New Roman"/>
          <w:sz w:val="28"/>
          <w:szCs w:val="28"/>
          <w:lang w:val="en-GB"/>
        </w:rPr>
      </w:pPr>
      <w:r w:rsidRPr="00613A2A">
        <w:rPr>
          <w:rFonts w:ascii="Times New Roman" w:hAnsi="Times New Roman" w:cs="Times New Roman"/>
          <w:sz w:val="28"/>
          <w:szCs w:val="28"/>
          <w:lang w:val="en-GB"/>
        </w:rPr>
        <w:t xml:space="preserve">Identify the key elements of the torts of negligence and breach of statutory duty (duty, breach, causation and remoteness of damage) and the general features of responsibility, such as vicarious liability, concurrent wrongdoers, </w:t>
      </w:r>
      <w:r w:rsidRPr="00613A2A">
        <w:rPr>
          <w:rFonts w:ascii="Times New Roman" w:hAnsi="Times New Roman" w:cs="Times New Roman"/>
          <w:sz w:val="28"/>
          <w:szCs w:val="28"/>
          <w:lang w:val="en-GB"/>
        </w:rPr>
        <w:lastRenderedPageBreak/>
        <w:t xml:space="preserve">responsibility of minors and the defences of contributory negligence and waiver. </w:t>
      </w:r>
    </w:p>
    <w:p w14:paraId="323DE1BB" w14:textId="217CCE37" w:rsidR="00737242" w:rsidRPr="00613A2A" w:rsidRDefault="00737242" w:rsidP="009F175A">
      <w:pPr>
        <w:pStyle w:val="ListParagraph"/>
        <w:numPr>
          <w:ilvl w:val="0"/>
          <w:numId w:val="160"/>
        </w:numPr>
        <w:shd w:val="clear" w:color="auto" w:fill="FFFFFF"/>
        <w:spacing w:after="0" w:line="360" w:lineRule="auto"/>
        <w:rPr>
          <w:rFonts w:ascii="Times New Roman" w:hAnsi="Times New Roman" w:cs="Times New Roman"/>
          <w:sz w:val="28"/>
          <w:szCs w:val="28"/>
          <w:lang w:val="en-GB"/>
        </w:rPr>
      </w:pPr>
      <w:r w:rsidRPr="00613A2A">
        <w:rPr>
          <w:rFonts w:ascii="Times New Roman" w:hAnsi="Times New Roman" w:cs="Times New Roman"/>
          <w:sz w:val="28"/>
          <w:szCs w:val="28"/>
          <w:lang w:val="en-GB"/>
        </w:rPr>
        <w:t>Specify the requirements for establishing a duty of care at common law, the factors relevant to assessing a breach of such duty, the availability of civil action in respect of statutory duties</w:t>
      </w:r>
      <w:r w:rsidR="00613A2A" w:rsidRPr="00613A2A">
        <w:rPr>
          <w:rFonts w:ascii="Times New Roman" w:hAnsi="Times New Roman" w:cs="Times New Roman"/>
          <w:sz w:val="28"/>
          <w:szCs w:val="28"/>
          <w:lang w:val="en-GB"/>
        </w:rPr>
        <w:t>,</w:t>
      </w:r>
      <w:r w:rsidRPr="00613A2A">
        <w:rPr>
          <w:rFonts w:ascii="Times New Roman" w:hAnsi="Times New Roman" w:cs="Times New Roman"/>
          <w:sz w:val="28"/>
          <w:szCs w:val="28"/>
          <w:lang w:val="en-GB"/>
        </w:rPr>
        <w:t xml:space="preserve"> and the tests for establishing vicarious liability, legal cause, remoteness of damage</w:t>
      </w:r>
      <w:r w:rsidR="00613A2A" w:rsidRPr="00613A2A">
        <w:rPr>
          <w:rFonts w:ascii="Times New Roman" w:hAnsi="Times New Roman" w:cs="Times New Roman"/>
          <w:sz w:val="28"/>
          <w:szCs w:val="28"/>
          <w:lang w:val="en-GB"/>
        </w:rPr>
        <w:t>,</w:t>
      </w:r>
      <w:r w:rsidRPr="00613A2A">
        <w:rPr>
          <w:rFonts w:ascii="Times New Roman" w:hAnsi="Times New Roman" w:cs="Times New Roman"/>
          <w:sz w:val="28"/>
          <w:szCs w:val="28"/>
          <w:lang w:val="en-GB"/>
        </w:rPr>
        <w:t xml:space="preserve"> and the defences. </w:t>
      </w:r>
    </w:p>
    <w:p w14:paraId="0B099CED" w14:textId="32AFB5D8" w:rsidR="00737242" w:rsidRPr="00613A2A" w:rsidRDefault="00613A2A" w:rsidP="009F175A">
      <w:pPr>
        <w:pStyle w:val="ListParagraph"/>
        <w:numPr>
          <w:ilvl w:val="0"/>
          <w:numId w:val="160"/>
        </w:numPr>
        <w:shd w:val="clear" w:color="auto" w:fill="FFFFFF"/>
        <w:spacing w:after="0" w:line="360" w:lineRule="auto"/>
        <w:rPr>
          <w:rFonts w:ascii="Times New Roman" w:hAnsi="Times New Roman" w:cs="Times New Roman"/>
          <w:sz w:val="28"/>
          <w:szCs w:val="28"/>
          <w:lang w:val="en-GB"/>
        </w:rPr>
      </w:pPr>
      <w:r w:rsidRPr="00613A2A">
        <w:rPr>
          <w:rFonts w:ascii="Times New Roman" w:hAnsi="Times New Roman" w:cs="Times New Roman"/>
          <w:sz w:val="28"/>
          <w:szCs w:val="28"/>
          <w:lang w:val="en-GB"/>
        </w:rPr>
        <w:t>Outline the categories of claim</w:t>
      </w:r>
      <w:r w:rsidR="00737242" w:rsidRPr="00613A2A">
        <w:rPr>
          <w:rFonts w:ascii="Times New Roman" w:hAnsi="Times New Roman" w:cs="Times New Roman"/>
          <w:sz w:val="28"/>
          <w:szCs w:val="28"/>
          <w:lang w:val="en-GB"/>
        </w:rPr>
        <w:t xml:space="preserve"> such as products liability, occupiers</w:t>
      </w:r>
      <w:r w:rsidR="004E30EF" w:rsidRPr="00613A2A">
        <w:rPr>
          <w:rFonts w:ascii="Times New Roman" w:hAnsi="Times New Roman" w:cs="Times New Roman"/>
          <w:sz w:val="28"/>
          <w:szCs w:val="28"/>
          <w:lang w:val="en-GB"/>
        </w:rPr>
        <w:t>’</w:t>
      </w:r>
      <w:r w:rsidR="00737242" w:rsidRPr="00613A2A">
        <w:rPr>
          <w:rFonts w:ascii="Times New Roman" w:hAnsi="Times New Roman" w:cs="Times New Roman"/>
          <w:sz w:val="28"/>
          <w:szCs w:val="28"/>
          <w:lang w:val="en-GB"/>
        </w:rPr>
        <w:t xml:space="preserve"> liability, professional negligence, defective buildings, negligent misstatement and the effect of certain participants in the process, such as minors, the State, corporations and associations. </w:t>
      </w:r>
    </w:p>
    <w:p w14:paraId="0AD5E959" w14:textId="77777777" w:rsidR="00737242" w:rsidRPr="00613A2A" w:rsidRDefault="00737242" w:rsidP="009F175A">
      <w:pPr>
        <w:pStyle w:val="ListParagraph"/>
        <w:numPr>
          <w:ilvl w:val="0"/>
          <w:numId w:val="160"/>
        </w:numPr>
        <w:shd w:val="clear" w:color="auto" w:fill="FFFFFF"/>
        <w:spacing w:after="0" w:line="360" w:lineRule="auto"/>
        <w:rPr>
          <w:rFonts w:ascii="Times New Roman" w:hAnsi="Times New Roman" w:cs="Times New Roman"/>
          <w:sz w:val="28"/>
          <w:szCs w:val="28"/>
          <w:lang w:val="en-GB"/>
        </w:rPr>
      </w:pPr>
      <w:r w:rsidRPr="00613A2A">
        <w:rPr>
          <w:rFonts w:ascii="Times New Roman" w:hAnsi="Times New Roman" w:cs="Times New Roman"/>
          <w:sz w:val="28"/>
          <w:szCs w:val="28"/>
          <w:lang w:val="en-GB"/>
        </w:rPr>
        <w:t xml:space="preserve">Differentiate the different types of harm that tort law will compensate, from those that it will not (via the duty mechanism and remoteness principles) and differentiate obligation from liability through the roles played by the various elements of a cause of action. Distinguish theories of corrective and distributive justice in the analysis of tort doctrines and distinguish primary from secondary liability. </w:t>
      </w:r>
    </w:p>
    <w:p w14:paraId="4B65A61E" w14:textId="6C2AC1AD" w:rsidR="00737242" w:rsidRPr="00613A2A" w:rsidRDefault="00737242" w:rsidP="009F175A">
      <w:pPr>
        <w:pStyle w:val="ListParagraph"/>
        <w:numPr>
          <w:ilvl w:val="0"/>
          <w:numId w:val="160"/>
        </w:numPr>
        <w:shd w:val="clear" w:color="auto" w:fill="FFFFFF"/>
        <w:spacing w:after="0" w:line="360" w:lineRule="auto"/>
        <w:rPr>
          <w:rFonts w:ascii="Times New Roman" w:hAnsi="Times New Roman" w:cs="Times New Roman"/>
          <w:sz w:val="28"/>
          <w:szCs w:val="28"/>
          <w:lang w:val="en-GB"/>
        </w:rPr>
      </w:pPr>
      <w:r w:rsidRPr="00613A2A">
        <w:rPr>
          <w:rFonts w:ascii="Times New Roman" w:hAnsi="Times New Roman" w:cs="Times New Roman"/>
          <w:sz w:val="28"/>
          <w:szCs w:val="28"/>
          <w:lang w:val="en-GB"/>
        </w:rPr>
        <w:t>Critique the role of policy in areas such as duty of care, legal cause, vicarious liability</w:t>
      </w:r>
      <w:r w:rsidR="00613A2A">
        <w:rPr>
          <w:rFonts w:ascii="Times New Roman" w:hAnsi="Times New Roman" w:cs="Times New Roman"/>
          <w:sz w:val="28"/>
          <w:szCs w:val="28"/>
          <w:lang w:val="en-GB"/>
        </w:rPr>
        <w:t>,</w:t>
      </w:r>
      <w:r w:rsidRPr="00613A2A">
        <w:rPr>
          <w:rFonts w:ascii="Times New Roman" w:hAnsi="Times New Roman" w:cs="Times New Roman"/>
          <w:sz w:val="28"/>
          <w:szCs w:val="28"/>
          <w:lang w:val="en-GB"/>
        </w:rPr>
        <w:t xml:space="preserve"> and non-delegable duties, as well as the effectiveness of tort in addressing its aims via corrective or distributive justice and the role of liability insurance in the process. </w:t>
      </w:r>
    </w:p>
    <w:p w14:paraId="15A29BE0"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A42A516" w14:textId="569B7FDD"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09C40620" w14:textId="1F0E078D"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52" w:name="_Toc490059537"/>
      <w:bookmarkStart w:id="453" w:name="_Toc490059994"/>
      <w:bookmarkStart w:id="454" w:name="_Toc491077257"/>
      <w:r w:rsidRPr="00E06C97">
        <w:rPr>
          <w:rFonts w:ascii="Times New Roman" w:eastAsia="Times New Roman" w:hAnsi="Times New Roman" w:cs="Times New Roman"/>
          <w:bCs/>
          <w:kern w:val="36"/>
          <w:sz w:val="28"/>
          <w:szCs w:val="28"/>
          <w:lang w:val="en-GB" w:eastAsia="en-IE"/>
        </w:rPr>
        <w:t>Lectures will be a hybrid of problem</w:t>
      </w:r>
      <w:r w:rsidR="00613A2A">
        <w:rPr>
          <w:rFonts w:ascii="Times New Roman" w:eastAsia="Times New Roman" w:hAnsi="Times New Roman" w:cs="Times New Roman"/>
          <w:bCs/>
          <w:kern w:val="36"/>
          <w:sz w:val="28"/>
          <w:szCs w:val="28"/>
          <w:lang w:val="en-GB" w:eastAsia="en-IE"/>
        </w:rPr>
        <w:t>-</w:t>
      </w:r>
      <w:r w:rsidRPr="00E06C97">
        <w:rPr>
          <w:rFonts w:ascii="Times New Roman" w:eastAsia="Times New Roman" w:hAnsi="Times New Roman" w:cs="Times New Roman"/>
          <w:bCs/>
          <w:kern w:val="36"/>
          <w:sz w:val="28"/>
          <w:szCs w:val="28"/>
          <w:lang w:val="en-GB" w:eastAsia="en-IE"/>
        </w:rPr>
        <w:t>based learning and traditional lecturing. Small group teaching will be by Moots instead of tutorials starting week 5; the mooting timetable will be arranged by the lecturer in consultation with the students. There will be a link with Forensic Engineering &amp; Ethics students for some of the moots. The mooting rules in the course outline must be followed. Th</w:t>
      </w:r>
      <w:r w:rsidR="00613A2A">
        <w:rPr>
          <w:rFonts w:ascii="Times New Roman" w:eastAsia="Times New Roman" w:hAnsi="Times New Roman" w:cs="Times New Roman"/>
          <w:bCs/>
          <w:kern w:val="36"/>
          <w:sz w:val="28"/>
          <w:szCs w:val="28"/>
          <w:lang w:val="en-GB" w:eastAsia="en-IE"/>
        </w:rPr>
        <w:t>is</w:t>
      </w:r>
      <w:r w:rsidRPr="00E06C97">
        <w:rPr>
          <w:rFonts w:ascii="Times New Roman" w:eastAsia="Times New Roman" w:hAnsi="Times New Roman" w:cs="Times New Roman"/>
          <w:bCs/>
          <w:kern w:val="36"/>
          <w:sz w:val="28"/>
          <w:szCs w:val="28"/>
          <w:lang w:val="en-GB" w:eastAsia="en-IE"/>
        </w:rPr>
        <w:t xml:space="preserve"> module involves a high level of self-led learning for students.</w:t>
      </w:r>
      <w:bookmarkEnd w:id="452"/>
      <w:bookmarkEnd w:id="453"/>
      <w:bookmarkEnd w:id="454"/>
    </w:p>
    <w:p w14:paraId="402BB7E4"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83A7D7E" w14:textId="33854A52"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55" w:name="_Toc490059538"/>
      <w:bookmarkStart w:id="456" w:name="_Toc490059995"/>
      <w:bookmarkStart w:id="457" w:name="_Toc491077258"/>
      <w:r w:rsidRPr="00E06C97">
        <w:rPr>
          <w:rFonts w:ascii="Times New Roman" w:eastAsia="Times New Roman" w:hAnsi="Times New Roman" w:cs="Times New Roman"/>
          <w:b/>
          <w:bCs/>
          <w:kern w:val="36"/>
          <w:sz w:val="28"/>
          <w:szCs w:val="28"/>
          <w:lang w:val="en-GB" w:eastAsia="en-IE"/>
        </w:rPr>
        <w:lastRenderedPageBreak/>
        <w:t>Primary Texts</w:t>
      </w:r>
      <w:bookmarkEnd w:id="455"/>
      <w:bookmarkEnd w:id="456"/>
      <w:bookmarkEnd w:id="457"/>
    </w:p>
    <w:p w14:paraId="26ED388C" w14:textId="742ECFA4" w:rsidR="00737242" w:rsidRPr="00E06C97" w:rsidRDefault="00737242" w:rsidP="009F175A">
      <w:pPr>
        <w:pStyle w:val="ListParagraph"/>
        <w:numPr>
          <w:ilvl w:val="0"/>
          <w:numId w:val="84"/>
        </w:num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Quill, </w:t>
      </w:r>
      <w:r w:rsidRPr="00740D4C">
        <w:rPr>
          <w:rFonts w:ascii="Times New Roman" w:hAnsi="Times New Roman" w:cs="Times New Roman"/>
          <w:i/>
          <w:sz w:val="28"/>
          <w:szCs w:val="28"/>
          <w:lang w:val="en-GB"/>
        </w:rPr>
        <w:t>Torts in Ireland</w:t>
      </w:r>
      <w:r w:rsidRPr="00E06C97">
        <w:rPr>
          <w:rFonts w:ascii="Times New Roman" w:hAnsi="Times New Roman" w:cs="Times New Roman"/>
          <w:sz w:val="28"/>
          <w:szCs w:val="28"/>
          <w:lang w:val="en-GB"/>
        </w:rPr>
        <w:t>. 4</w:t>
      </w:r>
      <w:r w:rsidRPr="00613A2A">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13A2A">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Gill &amp; Macmillan, 2014)</w:t>
      </w:r>
    </w:p>
    <w:p w14:paraId="715B3C0F" w14:textId="444237E3" w:rsidR="00737242" w:rsidRPr="00E06C97" w:rsidRDefault="00737242" w:rsidP="009F175A">
      <w:pPr>
        <w:pStyle w:val="ListParagraph"/>
        <w:numPr>
          <w:ilvl w:val="0"/>
          <w:numId w:val="84"/>
        </w:num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McMahon &amp; Binchy, </w:t>
      </w:r>
      <w:r w:rsidRPr="00740D4C">
        <w:rPr>
          <w:rFonts w:ascii="Times New Roman" w:hAnsi="Times New Roman" w:cs="Times New Roman"/>
          <w:i/>
          <w:sz w:val="28"/>
          <w:szCs w:val="28"/>
          <w:lang w:val="en-GB"/>
        </w:rPr>
        <w:t>The Irish Law of Torts</w:t>
      </w:r>
      <w:r w:rsidRPr="00E06C97">
        <w:rPr>
          <w:rFonts w:ascii="Times New Roman" w:hAnsi="Times New Roman" w:cs="Times New Roman"/>
          <w:sz w:val="28"/>
          <w:szCs w:val="28"/>
          <w:lang w:val="en-GB"/>
        </w:rPr>
        <w:t>. 4</w:t>
      </w:r>
      <w:r w:rsidRPr="00613A2A">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13A2A">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Bloomsbury, 2013)</w:t>
      </w:r>
    </w:p>
    <w:p w14:paraId="541BF0AD"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4EED05F9" w14:textId="5F4C3F28"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58" w:name="_Toc490059539"/>
      <w:bookmarkStart w:id="459" w:name="_Toc490059996"/>
      <w:bookmarkStart w:id="460" w:name="_Toc491077259"/>
      <w:r w:rsidRPr="00E06C97">
        <w:rPr>
          <w:rFonts w:ascii="Times New Roman" w:eastAsia="Times New Roman" w:hAnsi="Times New Roman" w:cs="Times New Roman"/>
          <w:b/>
          <w:bCs/>
          <w:kern w:val="36"/>
          <w:sz w:val="28"/>
          <w:szCs w:val="28"/>
          <w:lang w:val="en-GB" w:eastAsia="en-IE"/>
        </w:rPr>
        <w:t>Other Relevant Texts</w:t>
      </w:r>
      <w:bookmarkEnd w:id="458"/>
      <w:bookmarkEnd w:id="459"/>
      <w:bookmarkEnd w:id="460"/>
      <w:r w:rsidRPr="00E06C97">
        <w:rPr>
          <w:rFonts w:ascii="Times New Roman" w:eastAsia="Times New Roman" w:hAnsi="Times New Roman" w:cs="Times New Roman"/>
          <w:b/>
          <w:bCs/>
          <w:kern w:val="36"/>
          <w:sz w:val="28"/>
          <w:szCs w:val="28"/>
          <w:lang w:val="en-GB" w:eastAsia="en-IE"/>
        </w:rPr>
        <w:t xml:space="preserve"> </w:t>
      </w:r>
    </w:p>
    <w:p w14:paraId="760AF539" w14:textId="77777777" w:rsidR="00737242" w:rsidRPr="00E06C97" w:rsidRDefault="00737242" w:rsidP="009F175A">
      <w:pPr>
        <w:pStyle w:val="ListParagraph"/>
        <w:numPr>
          <w:ilvl w:val="0"/>
          <w:numId w:val="8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Tully, </w:t>
      </w:r>
      <w:r w:rsidRPr="00613A2A">
        <w:rPr>
          <w:rFonts w:ascii="Times New Roman" w:hAnsi="Times New Roman" w:cs="Times New Roman"/>
          <w:i/>
          <w:sz w:val="28"/>
          <w:szCs w:val="28"/>
          <w:lang w:val="en-GB"/>
        </w:rPr>
        <w:t>Tort Law in Ireland</w:t>
      </w:r>
      <w:r w:rsidRPr="00E06C97">
        <w:rPr>
          <w:rFonts w:ascii="Times New Roman" w:hAnsi="Times New Roman" w:cs="Times New Roman"/>
          <w:sz w:val="28"/>
          <w:szCs w:val="28"/>
          <w:lang w:val="en-GB"/>
        </w:rPr>
        <w:t xml:space="preserve"> (Dublin: Clarus, 2014)</w:t>
      </w:r>
    </w:p>
    <w:p w14:paraId="1D6E8EC2"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3567767A" w14:textId="05B34628"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61" w:name="_Toc490059540"/>
      <w:bookmarkStart w:id="462" w:name="_Toc490059997"/>
      <w:bookmarkStart w:id="463" w:name="_Toc491077260"/>
      <w:r w:rsidRPr="00E06C97">
        <w:rPr>
          <w:rFonts w:ascii="Times New Roman" w:eastAsia="Times New Roman" w:hAnsi="Times New Roman" w:cs="Times New Roman"/>
          <w:b/>
          <w:bCs/>
          <w:kern w:val="36"/>
          <w:sz w:val="28"/>
          <w:szCs w:val="28"/>
          <w:lang w:val="en-GB" w:eastAsia="en-IE"/>
        </w:rPr>
        <w:t>Academic Instruments</w:t>
      </w:r>
      <w:bookmarkEnd w:id="461"/>
      <w:bookmarkEnd w:id="462"/>
      <w:bookmarkEnd w:id="463"/>
    </w:p>
    <w:p w14:paraId="5D390388" w14:textId="6598BF2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50% End of </w:t>
      </w:r>
      <w:r w:rsidR="00613A2A">
        <w:rPr>
          <w:rFonts w:ascii="Times New Roman" w:hAnsi="Times New Roman" w:cs="Times New Roman"/>
          <w:sz w:val="28"/>
          <w:szCs w:val="28"/>
          <w:lang w:val="en-GB"/>
        </w:rPr>
        <w:t>s</w:t>
      </w:r>
      <w:r w:rsidRPr="00E06C97">
        <w:rPr>
          <w:rFonts w:ascii="Times New Roman" w:hAnsi="Times New Roman" w:cs="Times New Roman"/>
          <w:sz w:val="28"/>
          <w:szCs w:val="28"/>
          <w:lang w:val="en-GB"/>
        </w:rPr>
        <w:t xml:space="preserve">emester </w:t>
      </w:r>
      <w:r w:rsidR="00613A2A">
        <w:rPr>
          <w:rFonts w:ascii="Times New Roman" w:hAnsi="Times New Roman" w:cs="Times New Roman"/>
          <w:sz w:val="28"/>
          <w:szCs w:val="28"/>
          <w:lang w:val="en-GB"/>
        </w:rPr>
        <w:t>e</w:t>
      </w:r>
      <w:r w:rsidRPr="00E06C97">
        <w:rPr>
          <w:rFonts w:ascii="Times New Roman" w:hAnsi="Times New Roman" w:cs="Times New Roman"/>
          <w:sz w:val="28"/>
          <w:szCs w:val="28"/>
          <w:lang w:val="en-GB"/>
        </w:rPr>
        <w:t xml:space="preserve">xam (based on a fact pattern distributed in advance) </w:t>
      </w:r>
    </w:p>
    <w:p w14:paraId="6F4950BF" w14:textId="470BA7A9"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50% In-term </w:t>
      </w:r>
      <w:r w:rsidR="00613A2A">
        <w:rPr>
          <w:rFonts w:ascii="Times New Roman" w:hAnsi="Times New Roman" w:cs="Times New Roman"/>
          <w:sz w:val="28"/>
          <w:szCs w:val="28"/>
          <w:lang w:val="en-GB"/>
        </w:rPr>
        <w:t>e</w:t>
      </w:r>
      <w:r w:rsidRPr="00E06C97">
        <w:rPr>
          <w:rFonts w:ascii="Times New Roman" w:hAnsi="Times New Roman" w:cs="Times New Roman"/>
          <w:sz w:val="28"/>
          <w:szCs w:val="28"/>
          <w:lang w:val="en-GB"/>
        </w:rPr>
        <w:t>ssay (group essay, based on mooting)</w:t>
      </w:r>
    </w:p>
    <w:p w14:paraId="6AAB8F25" w14:textId="4E058488"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Repeat </w:t>
      </w:r>
      <w:r w:rsidR="00613A2A">
        <w:rPr>
          <w:rFonts w:ascii="Times New Roman" w:hAnsi="Times New Roman" w:cs="Times New Roman"/>
          <w:sz w:val="28"/>
          <w:szCs w:val="28"/>
          <w:lang w:val="en-GB"/>
        </w:rPr>
        <w:t>a</w:t>
      </w:r>
      <w:r w:rsidRPr="00E06C97">
        <w:rPr>
          <w:rFonts w:ascii="Times New Roman" w:hAnsi="Times New Roman" w:cs="Times New Roman"/>
          <w:sz w:val="28"/>
          <w:szCs w:val="28"/>
          <w:lang w:val="en-GB"/>
        </w:rPr>
        <w:t xml:space="preserve">ssessment: </w:t>
      </w:r>
      <w:r w:rsidR="00613A2A">
        <w:rPr>
          <w:rFonts w:ascii="Times New Roman" w:hAnsi="Times New Roman" w:cs="Times New Roman"/>
          <w:sz w:val="28"/>
          <w:szCs w:val="28"/>
          <w:lang w:val="en-GB"/>
        </w:rPr>
        <w:t>s</w:t>
      </w:r>
      <w:r w:rsidRPr="00E06C97">
        <w:rPr>
          <w:rFonts w:ascii="Times New Roman" w:hAnsi="Times New Roman" w:cs="Times New Roman"/>
          <w:sz w:val="28"/>
          <w:szCs w:val="28"/>
          <w:lang w:val="en-GB"/>
        </w:rPr>
        <w:t>ame format (except individual essays are submitted, if required)</w:t>
      </w:r>
    </w:p>
    <w:p w14:paraId="0110C39C" w14:textId="77777777" w:rsidR="00737242" w:rsidRPr="00E06C97" w:rsidRDefault="00737242" w:rsidP="005048ED">
      <w:pPr>
        <w:shd w:val="clear" w:color="auto" w:fill="FFFFFF"/>
        <w:spacing w:after="0" w:line="360" w:lineRule="auto"/>
        <w:rPr>
          <w:rStyle w:val="Hyperlink"/>
          <w:rFonts w:ascii="Times New Roman" w:eastAsia="Times New Roman" w:hAnsi="Times New Roman" w:cs="Times New Roman"/>
          <w:color w:val="auto"/>
          <w:sz w:val="28"/>
          <w:szCs w:val="28"/>
          <w:u w:val="none"/>
          <w:lang w:val="en-GB" w:eastAsia="en-IE"/>
        </w:rPr>
      </w:pPr>
    </w:p>
    <w:p w14:paraId="7B2CEC0B"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056860EE" w14:textId="4E2D3413" w:rsidR="00737242" w:rsidRPr="00E06C97" w:rsidRDefault="00737242" w:rsidP="009F2BC8">
      <w:pPr>
        <w:pStyle w:val="Heading1"/>
        <w:rPr>
          <w:lang w:val="en-GB" w:eastAsia="en-IE"/>
        </w:rPr>
      </w:pPr>
      <w:bookmarkStart w:id="464" w:name="_Toc490059541"/>
      <w:bookmarkStart w:id="465" w:name="_Toc491077261"/>
      <w:bookmarkStart w:id="466" w:name="_Toc491077996"/>
      <w:r w:rsidRPr="00E06C97">
        <w:rPr>
          <w:lang w:val="en-GB" w:eastAsia="en-IE"/>
        </w:rPr>
        <w:lastRenderedPageBreak/>
        <w:t xml:space="preserve">LA4320 </w:t>
      </w:r>
      <w:r w:rsidR="009F2BC8" w:rsidRPr="00E06C97">
        <w:rPr>
          <w:lang w:val="en-GB" w:eastAsia="en-IE"/>
        </w:rPr>
        <w:t>–</w:t>
      </w:r>
      <w:r w:rsidRPr="00E06C97">
        <w:rPr>
          <w:lang w:val="en-GB" w:eastAsia="en-IE"/>
        </w:rPr>
        <w:t xml:space="preserve"> LAW OF TORTS 2</w:t>
      </w:r>
      <w:bookmarkEnd w:id="464"/>
      <w:bookmarkEnd w:id="465"/>
      <w:bookmarkEnd w:id="466"/>
    </w:p>
    <w:p w14:paraId="1795496E" w14:textId="77777777" w:rsidR="009F2BC8" w:rsidRPr="00E06C97" w:rsidRDefault="009F2BC8" w:rsidP="009F2BC8">
      <w:pPr>
        <w:shd w:val="clear" w:color="auto" w:fill="FFFFFF"/>
        <w:spacing w:after="0" w:line="360" w:lineRule="auto"/>
        <w:rPr>
          <w:rFonts w:ascii="Times New Roman" w:eastAsia="Times New Roman" w:hAnsi="Times New Roman" w:cs="Times New Roman"/>
          <w:sz w:val="28"/>
          <w:szCs w:val="28"/>
          <w:lang w:val="en-GB" w:eastAsia="en-IE"/>
        </w:rPr>
      </w:pPr>
    </w:p>
    <w:p w14:paraId="675E2007"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9F2BC8" w:rsidRPr="00E06C97" w:rsidSect="00DA454E">
          <w:type w:val="continuous"/>
          <w:pgSz w:w="11906" w:h="16838"/>
          <w:pgMar w:top="1440" w:right="1440" w:bottom="1440" w:left="1440" w:header="708" w:footer="708" w:gutter="0"/>
          <w:cols w:space="708"/>
          <w:docGrid w:linePitch="360"/>
        </w:sectPr>
      </w:pPr>
    </w:p>
    <w:p w14:paraId="7A9C4C11" w14:textId="0F7DC794"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467" w:name="_Toc490059542"/>
      <w:bookmarkStart w:id="468" w:name="_Toc490059999"/>
      <w:bookmarkStart w:id="469" w:name="_Toc491077262"/>
      <w:r w:rsidRPr="00E06C97">
        <w:rPr>
          <w:rFonts w:ascii="Times New Roman" w:eastAsia="Times New Roman" w:hAnsi="Times New Roman" w:cs="Times New Roman"/>
          <w:b/>
          <w:bCs/>
          <w:kern w:val="36"/>
          <w:sz w:val="28"/>
          <w:szCs w:val="28"/>
          <w:lang w:val="en-GB" w:eastAsia="en-IE"/>
        </w:rPr>
        <w:t>Module Leader</w:t>
      </w:r>
      <w:bookmarkEnd w:id="467"/>
      <w:bookmarkEnd w:id="468"/>
      <w:bookmarkEnd w:id="469"/>
    </w:p>
    <w:p w14:paraId="17C50C5F"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70" w:name="_Toc490059543"/>
      <w:bookmarkStart w:id="471" w:name="_Toc490060000"/>
      <w:bookmarkStart w:id="472" w:name="_Toc491077263"/>
      <w:r w:rsidRPr="00E06C97">
        <w:rPr>
          <w:rFonts w:ascii="Times New Roman" w:eastAsia="Times New Roman" w:hAnsi="Times New Roman" w:cs="Times New Roman"/>
          <w:bCs/>
          <w:kern w:val="36"/>
          <w:sz w:val="28"/>
          <w:szCs w:val="28"/>
          <w:lang w:val="en-GB" w:eastAsia="en-IE"/>
        </w:rPr>
        <w:t>Eoin Quill</w:t>
      </w:r>
      <w:bookmarkEnd w:id="470"/>
      <w:bookmarkEnd w:id="471"/>
      <w:bookmarkEnd w:id="472"/>
    </w:p>
    <w:bookmarkStart w:id="473" w:name="_Toc490059544"/>
    <w:bookmarkStart w:id="474" w:name="_Toc490060001"/>
    <w:p w14:paraId="0E29F681" w14:textId="3629892B" w:rsidR="009F2BC8" w:rsidRPr="00E06C97" w:rsidRDefault="00F047B6" w:rsidP="009F2BC8">
      <w:pPr>
        <w:shd w:val="clear" w:color="auto" w:fill="FFFFFF"/>
        <w:spacing w:after="0" w:line="360" w:lineRule="auto"/>
        <w:outlineLvl w:val="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fldChar w:fldCharType="begin"/>
      </w:r>
      <w:r w:rsidRPr="00E06C97">
        <w:rPr>
          <w:rFonts w:ascii="Times New Roman" w:eastAsia="Times New Roman" w:hAnsi="Times New Roman" w:cs="Times New Roman"/>
          <w:sz w:val="28"/>
          <w:szCs w:val="28"/>
          <w:lang w:val="en-GB" w:eastAsia="en-IE"/>
        </w:rPr>
        <w:instrText xml:space="preserve"> HYPERLINK "mailto:Eoin.Quill@ul.ie" </w:instrText>
      </w:r>
      <w:r w:rsidRPr="00E06C97">
        <w:rPr>
          <w:rFonts w:ascii="Times New Roman" w:eastAsia="Times New Roman" w:hAnsi="Times New Roman" w:cs="Times New Roman"/>
          <w:sz w:val="28"/>
          <w:szCs w:val="28"/>
          <w:lang w:val="en-GB" w:eastAsia="en-IE"/>
        </w:rPr>
        <w:fldChar w:fldCharType="separate"/>
      </w:r>
      <w:bookmarkStart w:id="475" w:name="_Toc491077264"/>
      <w:r w:rsidRPr="00E06C97">
        <w:rPr>
          <w:rStyle w:val="Hyperlink"/>
          <w:rFonts w:ascii="Times New Roman" w:eastAsia="Times New Roman" w:hAnsi="Times New Roman" w:cs="Times New Roman"/>
          <w:sz w:val="28"/>
          <w:szCs w:val="28"/>
          <w:lang w:val="en-GB" w:eastAsia="en-IE"/>
        </w:rPr>
        <w:t>Eoin.Quill@ul.ie</w:t>
      </w:r>
      <w:bookmarkEnd w:id="473"/>
      <w:bookmarkEnd w:id="474"/>
      <w:bookmarkEnd w:id="475"/>
      <w:r w:rsidRPr="00E06C97">
        <w:rPr>
          <w:rFonts w:ascii="Times New Roman" w:eastAsia="Times New Roman" w:hAnsi="Times New Roman" w:cs="Times New Roman"/>
          <w:sz w:val="28"/>
          <w:szCs w:val="28"/>
          <w:lang w:val="en-GB" w:eastAsia="en-IE"/>
        </w:rPr>
        <w:fldChar w:fldCharType="end"/>
      </w:r>
    </w:p>
    <w:p w14:paraId="552EAC7E" w14:textId="7AE26716" w:rsidR="009F2BC8" w:rsidRPr="00E06C97" w:rsidRDefault="009F2BC8" w:rsidP="009F2BC8">
      <w:pPr>
        <w:shd w:val="clear" w:color="auto" w:fill="FFFFFF"/>
        <w:spacing w:after="0" w:line="360" w:lineRule="auto"/>
        <w:outlineLvl w:val="0"/>
        <w:rPr>
          <w:rFonts w:ascii="Times New Roman" w:hAnsi="Times New Roman" w:cs="Times New Roman"/>
          <w:sz w:val="28"/>
          <w:szCs w:val="28"/>
          <w:lang w:val="en-GB"/>
        </w:rPr>
      </w:pPr>
      <w:r w:rsidRPr="00E06C97">
        <w:rPr>
          <w:rFonts w:ascii="Times New Roman" w:eastAsia="Times New Roman" w:hAnsi="Times New Roman" w:cs="Times New Roman"/>
          <w:sz w:val="28"/>
          <w:szCs w:val="28"/>
          <w:lang w:val="en-GB" w:eastAsia="en-IE"/>
        </w:rPr>
        <w:t xml:space="preserve"> </w:t>
      </w:r>
    </w:p>
    <w:p w14:paraId="105B3DF1" w14:textId="794D36FF"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76" w:name="_Toc490059545"/>
      <w:bookmarkStart w:id="477" w:name="_Toc490060002"/>
      <w:bookmarkStart w:id="478" w:name="_Toc491077265"/>
      <w:r w:rsidRPr="00E06C97">
        <w:rPr>
          <w:rFonts w:ascii="Times New Roman" w:eastAsia="Times New Roman" w:hAnsi="Times New Roman" w:cs="Times New Roman"/>
          <w:b/>
          <w:bCs/>
          <w:kern w:val="36"/>
          <w:sz w:val="28"/>
          <w:szCs w:val="28"/>
          <w:lang w:val="en-GB" w:eastAsia="en-IE"/>
        </w:rPr>
        <w:t>Hours per Week</w:t>
      </w:r>
      <w:bookmarkEnd w:id="476"/>
      <w:bookmarkEnd w:id="477"/>
      <w:bookmarkEnd w:id="478"/>
    </w:p>
    <w:p w14:paraId="3D28F14A" w14:textId="1C39A84E"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479" w:name="_Toc490059546"/>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 xml:space="preserve">2 </w:t>
      </w:r>
      <w:r w:rsidRPr="00E06C97">
        <w:rPr>
          <w:rFonts w:ascii="Times New Roman" w:eastAsia="Times New Roman" w:hAnsi="Times New Roman" w:cs="Times New Roman"/>
          <w:iCs/>
          <w:sz w:val="28"/>
          <w:szCs w:val="28"/>
          <w:lang w:val="en-GB" w:eastAsia="en-IE"/>
        </w:rPr>
        <w:t xml:space="preserve">Tutorial: </w:t>
      </w:r>
      <w:r w:rsidRPr="00E06C97">
        <w:rPr>
          <w:rFonts w:ascii="Times New Roman" w:eastAsia="Times New Roman" w:hAnsi="Times New Roman" w:cs="Times New Roman"/>
          <w:sz w:val="28"/>
          <w:szCs w:val="28"/>
          <w:lang w:val="en-GB" w:eastAsia="en-IE"/>
        </w:rPr>
        <w:t>1</w:t>
      </w:r>
      <w:bookmarkEnd w:id="479"/>
      <w:r w:rsidRPr="00E06C97">
        <w:rPr>
          <w:rFonts w:ascii="Times New Roman" w:eastAsia="Times New Roman" w:hAnsi="Times New Roman" w:cs="Times New Roman"/>
          <w:sz w:val="28"/>
          <w:szCs w:val="28"/>
          <w:lang w:val="en-GB" w:eastAsia="en-IE"/>
        </w:rPr>
        <w:t xml:space="preserve"> </w:t>
      </w:r>
      <w:bookmarkStart w:id="480" w:name="_Toc490059547"/>
      <w:r w:rsidRPr="00E06C97">
        <w:rPr>
          <w:rFonts w:ascii="Times New Roman" w:eastAsia="Times New Roman" w:hAnsi="Times New Roman" w:cs="Times New Roman"/>
          <w:iCs/>
          <w:sz w:val="28"/>
          <w:szCs w:val="28"/>
          <w:lang w:val="en-GB" w:eastAsia="en-IE"/>
        </w:rPr>
        <w:t xml:space="preserve">Private: </w:t>
      </w:r>
      <w:r w:rsidRPr="00E06C97">
        <w:rPr>
          <w:rFonts w:ascii="Times New Roman" w:eastAsia="Times New Roman" w:hAnsi="Times New Roman" w:cs="Times New Roman"/>
          <w:sz w:val="28"/>
          <w:szCs w:val="28"/>
          <w:lang w:val="en-GB" w:eastAsia="en-IE"/>
        </w:rPr>
        <w:t>7</w:t>
      </w:r>
      <w:bookmarkEnd w:id="480"/>
      <w:r w:rsidRPr="00E06C97">
        <w:rPr>
          <w:rFonts w:ascii="Times New Roman" w:eastAsia="Times New Roman" w:hAnsi="Times New Roman" w:cs="Times New Roman"/>
          <w:sz w:val="28"/>
          <w:szCs w:val="28"/>
          <w:lang w:val="en-GB" w:eastAsia="en-IE"/>
        </w:rPr>
        <w:t xml:space="preserve"> </w:t>
      </w:r>
    </w:p>
    <w:p w14:paraId="66BD6FA2"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481" w:name="_Toc490059548"/>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6</w:t>
      </w:r>
      <w:bookmarkEnd w:id="481"/>
      <w:r w:rsidRPr="00E06C97">
        <w:rPr>
          <w:rFonts w:ascii="Times New Roman" w:eastAsia="Times New Roman" w:hAnsi="Times New Roman" w:cs="Times New Roman"/>
          <w:sz w:val="28"/>
          <w:szCs w:val="28"/>
          <w:lang w:val="en-GB" w:eastAsia="en-IE"/>
        </w:rPr>
        <w:t xml:space="preserve"> </w:t>
      </w:r>
    </w:p>
    <w:p w14:paraId="06DBA361"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sectPr w:rsidR="009F2BC8" w:rsidRPr="00E06C97" w:rsidSect="00DA454E">
          <w:type w:val="continuous"/>
          <w:pgSz w:w="11906" w:h="16838"/>
          <w:pgMar w:top="1440" w:right="1440" w:bottom="1440" w:left="1440" w:header="708" w:footer="708" w:gutter="0"/>
          <w:cols w:num="2" w:space="708"/>
          <w:docGrid w:linePitch="360"/>
        </w:sectPr>
      </w:pPr>
    </w:p>
    <w:p w14:paraId="54BF14AF" w14:textId="494E7DB5"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82" w:name="_Toc491077266"/>
      <w:r>
        <w:rPr>
          <w:rFonts w:ascii="Times New Roman" w:eastAsia="Times New Roman" w:hAnsi="Times New Roman" w:cs="Times New Roman"/>
          <w:b/>
          <w:bCs/>
          <w:kern w:val="36"/>
          <w:sz w:val="28"/>
          <w:szCs w:val="28"/>
          <w:lang w:val="en-GB" w:eastAsia="en-IE"/>
        </w:rPr>
        <w:t>Rationale &amp; Purpose of the Module</w:t>
      </w:r>
      <w:bookmarkEnd w:id="482"/>
      <w:r w:rsidR="00737242" w:rsidRPr="00E06C97">
        <w:rPr>
          <w:rFonts w:ascii="Times New Roman" w:eastAsia="Times New Roman" w:hAnsi="Times New Roman" w:cs="Times New Roman"/>
          <w:bCs/>
          <w:kern w:val="36"/>
          <w:sz w:val="28"/>
          <w:szCs w:val="28"/>
          <w:lang w:val="en-GB" w:eastAsia="en-IE"/>
        </w:rPr>
        <w:t xml:space="preserve"> </w:t>
      </w:r>
    </w:p>
    <w:p w14:paraId="41895218" w14:textId="289BA779"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To examine the nominate torts (other than negligence and breach of statutory duty). To evaluate remedies in the area of </w:t>
      </w:r>
      <w:r w:rsidR="00613A2A" w:rsidRPr="00E06C97">
        <w:rPr>
          <w:rFonts w:ascii="Times New Roman" w:eastAsia="Times New Roman" w:hAnsi="Times New Roman" w:cs="Times New Roman"/>
          <w:sz w:val="28"/>
          <w:szCs w:val="28"/>
          <w:lang w:val="en-GB" w:eastAsia="en-IE"/>
        </w:rPr>
        <w:t xml:space="preserve">tort law </w:t>
      </w:r>
      <w:r w:rsidRPr="00E06C97">
        <w:rPr>
          <w:rFonts w:ascii="Times New Roman" w:eastAsia="Times New Roman" w:hAnsi="Times New Roman" w:cs="Times New Roman"/>
          <w:sz w:val="28"/>
          <w:szCs w:val="28"/>
          <w:lang w:val="en-GB" w:eastAsia="en-IE"/>
        </w:rPr>
        <w:t>and the assessment of damages.</w:t>
      </w:r>
    </w:p>
    <w:p w14:paraId="4C1F385D"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4C212DD" w14:textId="22756EBA"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83" w:name="_Toc490059550"/>
      <w:bookmarkStart w:id="484" w:name="_Toc490060004"/>
      <w:bookmarkStart w:id="485" w:name="_Toc491077267"/>
      <w:r w:rsidRPr="00E06C97">
        <w:rPr>
          <w:rFonts w:ascii="Times New Roman" w:eastAsia="Times New Roman" w:hAnsi="Times New Roman" w:cs="Times New Roman"/>
          <w:b/>
          <w:bCs/>
          <w:kern w:val="36"/>
          <w:sz w:val="28"/>
          <w:szCs w:val="28"/>
          <w:lang w:val="en-GB" w:eastAsia="en-IE"/>
        </w:rPr>
        <w:t>Syllabus</w:t>
      </w:r>
      <w:bookmarkEnd w:id="483"/>
      <w:bookmarkEnd w:id="484"/>
      <w:bookmarkEnd w:id="485"/>
      <w:r w:rsidR="00737242" w:rsidRPr="00E06C97">
        <w:rPr>
          <w:rFonts w:ascii="Times New Roman" w:eastAsia="Times New Roman" w:hAnsi="Times New Roman" w:cs="Times New Roman"/>
          <w:bCs/>
          <w:kern w:val="36"/>
          <w:sz w:val="28"/>
          <w:szCs w:val="28"/>
          <w:lang w:val="en-GB" w:eastAsia="en-IE"/>
        </w:rPr>
        <w:t xml:space="preserve"> </w:t>
      </w:r>
    </w:p>
    <w:p w14:paraId="052529CF" w14:textId="77777777" w:rsid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sectPr w:rsidR="00613A2A" w:rsidSect="00DA454E">
          <w:type w:val="continuous"/>
          <w:pgSz w:w="11906" w:h="16838"/>
          <w:pgMar w:top="1440" w:right="1440" w:bottom="1440" w:left="1440" w:header="708" w:footer="708" w:gutter="0"/>
          <w:cols w:space="708"/>
          <w:docGrid w:linePitch="360"/>
        </w:sectPr>
      </w:pPr>
    </w:p>
    <w:p w14:paraId="500924B7" w14:textId="395575D9"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Limitation of actions</w:t>
      </w:r>
    </w:p>
    <w:p w14:paraId="6BD430F7" w14:textId="19F91EB9"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Nuisance</w:t>
      </w:r>
    </w:p>
    <w:p w14:paraId="3C35F21B" w14:textId="2DA7D233"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Rylands v Fletcher liability</w:t>
      </w:r>
    </w:p>
    <w:p w14:paraId="0280D9EC" w14:textId="685977F7"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Damage by fire</w:t>
      </w:r>
    </w:p>
    <w:p w14:paraId="766F68B1" w14:textId="2B7FD8AA"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Damage by animals</w:t>
      </w:r>
    </w:p>
    <w:p w14:paraId="17E08B32" w14:textId="28535A45"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Defamation</w:t>
      </w:r>
    </w:p>
    <w:p w14:paraId="44C06BCA" w14:textId="1CDFEF01"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Al</w:t>
      </w:r>
      <w:r>
        <w:rPr>
          <w:rFonts w:ascii="Times New Roman" w:eastAsia="Times New Roman" w:hAnsi="Times New Roman" w:cs="Times New Roman"/>
          <w:sz w:val="28"/>
          <w:szCs w:val="28"/>
          <w:lang w:val="en-GB" w:eastAsia="en-IE"/>
        </w:rPr>
        <w:t>ternative compensation systems</w:t>
      </w:r>
    </w:p>
    <w:p w14:paraId="031E8427" w14:textId="56DF04EC" w:rsidR="00613A2A" w:rsidRPr="00613A2A" w:rsidRDefault="00613A2A"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sectPr w:rsidR="00613A2A" w:rsidRPr="00613A2A" w:rsidSect="00DA454E">
          <w:type w:val="continuous"/>
          <w:pgSz w:w="11906" w:h="16838"/>
          <w:pgMar w:top="1440" w:right="1440" w:bottom="1440" w:left="1440" w:header="708" w:footer="708" w:gutter="0"/>
          <w:cols w:num="2" w:space="708"/>
          <w:docGrid w:linePitch="360"/>
        </w:sectPr>
      </w:pPr>
      <w:r w:rsidRPr="00613A2A">
        <w:rPr>
          <w:rFonts w:ascii="Times New Roman" w:eastAsia="Times New Roman" w:hAnsi="Times New Roman" w:cs="Times New Roman"/>
          <w:sz w:val="28"/>
          <w:szCs w:val="28"/>
          <w:lang w:val="en-GB" w:eastAsia="en-IE"/>
        </w:rPr>
        <w:t>Trespas</w:t>
      </w:r>
      <w:r>
        <w:rPr>
          <w:rFonts w:ascii="Times New Roman" w:eastAsia="Times New Roman" w:hAnsi="Times New Roman" w:cs="Times New Roman"/>
          <w:sz w:val="28"/>
          <w:szCs w:val="28"/>
          <w:lang w:val="en-GB" w:eastAsia="en-IE"/>
        </w:rPr>
        <w:t>s to the person, land &amp; goods</w:t>
      </w:r>
    </w:p>
    <w:p w14:paraId="3B861C1C" w14:textId="7DC18BC3" w:rsidR="00613A2A" w:rsidRPr="00613A2A" w:rsidRDefault="00737242"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Economic torts: deceit, passing off, injurious falsehood, inducement to breach of contract, conspiracy, intimidation.</w:t>
      </w:r>
    </w:p>
    <w:p w14:paraId="176F9587" w14:textId="77777777" w:rsidR="00613A2A" w:rsidRPr="00613A2A" w:rsidRDefault="00737242"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Relationship of torts with constitutional law and EU law.</w:t>
      </w:r>
    </w:p>
    <w:p w14:paraId="26E4CCBD" w14:textId="77777777" w:rsidR="00613A2A" w:rsidRPr="00613A2A" w:rsidRDefault="00737242" w:rsidP="009F175A">
      <w:pPr>
        <w:pStyle w:val="ListParagraph"/>
        <w:numPr>
          <w:ilvl w:val="0"/>
          <w:numId w:val="161"/>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Remedies: general and special, judicial and extra-judicial, assessment of damages.</w:t>
      </w:r>
    </w:p>
    <w:p w14:paraId="1F44970A"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25632BC8" w14:textId="4FE5CB12"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86" w:name="_Toc490059551"/>
      <w:bookmarkStart w:id="487" w:name="_Toc490060005"/>
      <w:bookmarkStart w:id="488" w:name="_Toc491077268"/>
      <w:r w:rsidRPr="00E06C97">
        <w:rPr>
          <w:rFonts w:ascii="Times New Roman" w:eastAsia="Times New Roman" w:hAnsi="Times New Roman" w:cs="Times New Roman"/>
          <w:b/>
          <w:bCs/>
          <w:kern w:val="36"/>
          <w:sz w:val="28"/>
          <w:szCs w:val="28"/>
          <w:lang w:val="en-GB" w:eastAsia="en-IE"/>
        </w:rPr>
        <w:t>Learning Outcomes</w:t>
      </w:r>
      <w:bookmarkEnd w:id="486"/>
      <w:bookmarkEnd w:id="487"/>
      <w:bookmarkEnd w:id="488"/>
      <w:r w:rsidR="00737242" w:rsidRPr="00E06C97">
        <w:rPr>
          <w:rFonts w:ascii="Times New Roman" w:eastAsia="Times New Roman" w:hAnsi="Times New Roman" w:cs="Times New Roman"/>
          <w:bCs/>
          <w:kern w:val="36"/>
          <w:sz w:val="28"/>
          <w:szCs w:val="28"/>
          <w:lang w:val="en-GB" w:eastAsia="en-IE"/>
        </w:rPr>
        <w:t xml:space="preserve"> </w:t>
      </w:r>
    </w:p>
    <w:p w14:paraId="79D5198F" w14:textId="7B7D10F5"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On succe</w:t>
      </w:r>
      <w:r w:rsidR="00613A2A" w:rsidRPr="00613A2A">
        <w:rPr>
          <w:rFonts w:ascii="Times New Roman" w:eastAsia="Times New Roman" w:hAnsi="Times New Roman" w:cs="Times New Roman"/>
          <w:sz w:val="28"/>
          <w:szCs w:val="28"/>
          <w:lang w:val="en-GB" w:eastAsia="en-IE"/>
        </w:rPr>
        <w:t>ssful completion of this module</w:t>
      </w:r>
      <w:r w:rsidRPr="00613A2A">
        <w:rPr>
          <w:rFonts w:ascii="Times New Roman" w:eastAsia="Times New Roman" w:hAnsi="Times New Roman" w:cs="Times New Roman"/>
          <w:sz w:val="28"/>
          <w:szCs w:val="28"/>
          <w:lang w:val="en-GB" w:eastAsia="en-IE"/>
        </w:rPr>
        <w:t xml:space="preserve"> a student will be able to: </w:t>
      </w:r>
    </w:p>
    <w:p w14:paraId="7F427270" w14:textId="08008A48"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Identify the key elements of the torts such as trespass, nuisance, defamation, economic torts and breach of constitutional rights</w:t>
      </w:r>
      <w:r w:rsidR="00613A2A" w:rsidRPr="00613A2A">
        <w:rPr>
          <w:rFonts w:ascii="Times New Roman" w:eastAsia="Times New Roman" w:hAnsi="Times New Roman" w:cs="Times New Roman"/>
          <w:sz w:val="28"/>
          <w:szCs w:val="28"/>
          <w:lang w:val="en-GB" w:eastAsia="en-IE"/>
        </w:rPr>
        <w:t>,</w:t>
      </w:r>
      <w:r w:rsidRPr="00613A2A">
        <w:rPr>
          <w:rFonts w:ascii="Times New Roman" w:eastAsia="Times New Roman" w:hAnsi="Times New Roman" w:cs="Times New Roman"/>
          <w:sz w:val="28"/>
          <w:szCs w:val="28"/>
          <w:lang w:val="en-GB" w:eastAsia="en-IE"/>
        </w:rPr>
        <w:t xml:space="preserve"> and also identify the criteria for the assessment of damages. </w:t>
      </w:r>
    </w:p>
    <w:p w14:paraId="332D3DAE" w14:textId="77777777"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lastRenderedPageBreak/>
        <w:t xml:space="preserve">Specify the circumstances in which each of the above torts is an appropriate form of action. </w:t>
      </w:r>
    </w:p>
    <w:p w14:paraId="69A413F3" w14:textId="17C5A8A0"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Outline the ways in which various rights, such as bodily integrity, personal liberty, reputation, privacy, property</w:t>
      </w:r>
      <w:r w:rsidR="00613A2A" w:rsidRPr="00613A2A">
        <w:rPr>
          <w:rFonts w:ascii="Times New Roman" w:eastAsia="Times New Roman" w:hAnsi="Times New Roman" w:cs="Times New Roman"/>
          <w:sz w:val="28"/>
          <w:szCs w:val="28"/>
          <w:lang w:val="en-GB" w:eastAsia="en-IE"/>
        </w:rPr>
        <w:t>,</w:t>
      </w:r>
      <w:r w:rsidRPr="00613A2A">
        <w:rPr>
          <w:rFonts w:ascii="Times New Roman" w:eastAsia="Times New Roman" w:hAnsi="Times New Roman" w:cs="Times New Roman"/>
          <w:sz w:val="28"/>
          <w:szCs w:val="28"/>
          <w:lang w:val="en-GB" w:eastAsia="en-IE"/>
        </w:rPr>
        <w:t xml:space="preserve"> and economic rights are protected by the torts and how they are valued in the remedial process (either through injunctions or quantification of damages). </w:t>
      </w:r>
    </w:p>
    <w:p w14:paraId="569E4604" w14:textId="77777777"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 xml:space="preserve">Differentiate the various conceptions of these torts in different eras and the changing values reflected in these differences. </w:t>
      </w:r>
    </w:p>
    <w:p w14:paraId="10F0E125" w14:textId="77777777"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 xml:space="preserve">Distinguish the various conceptions of justice reflected in the scope of the rights protected and the remedies available for their enforcement. </w:t>
      </w:r>
    </w:p>
    <w:p w14:paraId="03FA0C2E" w14:textId="77777777" w:rsidR="00737242" w:rsidRPr="00613A2A" w:rsidRDefault="00737242" w:rsidP="009F175A">
      <w:pPr>
        <w:pStyle w:val="ListParagraph"/>
        <w:numPr>
          <w:ilvl w:val="0"/>
          <w:numId w:val="162"/>
        </w:numPr>
        <w:shd w:val="clear" w:color="auto" w:fill="FFFFFF"/>
        <w:spacing w:after="0" w:line="360" w:lineRule="auto"/>
        <w:rPr>
          <w:rFonts w:ascii="Times New Roman" w:eastAsia="Times New Roman" w:hAnsi="Times New Roman" w:cs="Times New Roman"/>
          <w:sz w:val="28"/>
          <w:szCs w:val="28"/>
          <w:lang w:val="en-GB" w:eastAsia="en-IE"/>
        </w:rPr>
      </w:pPr>
      <w:r w:rsidRPr="00613A2A">
        <w:rPr>
          <w:rFonts w:ascii="Times New Roman" w:eastAsia="Times New Roman" w:hAnsi="Times New Roman" w:cs="Times New Roman"/>
          <w:sz w:val="28"/>
          <w:szCs w:val="28"/>
          <w:lang w:val="en-GB" w:eastAsia="en-IE"/>
        </w:rPr>
        <w:t xml:space="preserve">Critique the effectiveness of the legal rules in protecting the rights affected and the values espoused by the rules. </w:t>
      </w:r>
    </w:p>
    <w:p w14:paraId="2AB1FBFB"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091C99AA" w14:textId="5F23019E"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293FBB31" w14:textId="30B26BD6"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89" w:name="_Toc490059552"/>
      <w:bookmarkStart w:id="490" w:name="_Toc490060006"/>
      <w:bookmarkStart w:id="491" w:name="_Toc491077269"/>
      <w:r w:rsidRPr="00E06C97">
        <w:rPr>
          <w:rFonts w:ascii="Times New Roman" w:eastAsia="Times New Roman" w:hAnsi="Times New Roman" w:cs="Times New Roman"/>
          <w:bCs/>
          <w:kern w:val="36"/>
          <w:sz w:val="28"/>
          <w:szCs w:val="28"/>
          <w:lang w:val="en-GB" w:eastAsia="en-IE"/>
        </w:rPr>
        <w:t>Lectures will be a hybrid of problem</w:t>
      </w:r>
      <w:r w:rsidR="00613A2A">
        <w:rPr>
          <w:rFonts w:ascii="Times New Roman" w:eastAsia="Times New Roman" w:hAnsi="Times New Roman" w:cs="Times New Roman"/>
          <w:bCs/>
          <w:kern w:val="36"/>
          <w:sz w:val="28"/>
          <w:szCs w:val="28"/>
          <w:lang w:val="en-GB" w:eastAsia="en-IE"/>
        </w:rPr>
        <w:t>-</w:t>
      </w:r>
      <w:r w:rsidRPr="00E06C97">
        <w:rPr>
          <w:rFonts w:ascii="Times New Roman" w:eastAsia="Times New Roman" w:hAnsi="Times New Roman" w:cs="Times New Roman"/>
          <w:bCs/>
          <w:kern w:val="36"/>
          <w:sz w:val="28"/>
          <w:szCs w:val="28"/>
          <w:lang w:val="en-GB" w:eastAsia="en-IE"/>
        </w:rPr>
        <w:t>based learning and traditional lecturing. Small group teaching will be by Moots instead of tutorials starting week 5; the mooting timetable will be arranged by the lecturer in consultation with the students. The mooting rules in the cour</w:t>
      </w:r>
      <w:r w:rsidR="00613A2A">
        <w:rPr>
          <w:rFonts w:ascii="Times New Roman" w:eastAsia="Times New Roman" w:hAnsi="Times New Roman" w:cs="Times New Roman"/>
          <w:bCs/>
          <w:kern w:val="36"/>
          <w:sz w:val="28"/>
          <w:szCs w:val="28"/>
          <w:lang w:val="en-GB" w:eastAsia="en-IE"/>
        </w:rPr>
        <w:t>se outline must be followed. This</w:t>
      </w:r>
      <w:r w:rsidRPr="00E06C97">
        <w:rPr>
          <w:rFonts w:ascii="Times New Roman" w:eastAsia="Times New Roman" w:hAnsi="Times New Roman" w:cs="Times New Roman"/>
          <w:bCs/>
          <w:kern w:val="36"/>
          <w:sz w:val="28"/>
          <w:szCs w:val="28"/>
          <w:lang w:val="en-GB" w:eastAsia="en-IE"/>
        </w:rPr>
        <w:t xml:space="preserve"> module involves a high level of self-led learning for students.</w:t>
      </w:r>
      <w:bookmarkEnd w:id="489"/>
      <w:bookmarkEnd w:id="490"/>
      <w:bookmarkEnd w:id="491"/>
    </w:p>
    <w:p w14:paraId="0CFD15A1"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4337842" w14:textId="3F62E76E"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92" w:name="_Toc490059553"/>
      <w:bookmarkStart w:id="493" w:name="_Toc490060007"/>
      <w:bookmarkStart w:id="494" w:name="_Toc491077270"/>
      <w:r w:rsidRPr="00E06C97">
        <w:rPr>
          <w:rFonts w:ascii="Times New Roman" w:eastAsia="Times New Roman" w:hAnsi="Times New Roman" w:cs="Times New Roman"/>
          <w:b/>
          <w:bCs/>
          <w:kern w:val="36"/>
          <w:sz w:val="28"/>
          <w:szCs w:val="28"/>
          <w:lang w:val="en-GB" w:eastAsia="en-IE"/>
        </w:rPr>
        <w:t>Primary Texts</w:t>
      </w:r>
      <w:bookmarkEnd w:id="492"/>
      <w:bookmarkEnd w:id="493"/>
      <w:bookmarkEnd w:id="494"/>
    </w:p>
    <w:p w14:paraId="259973B7" w14:textId="706B5C4A" w:rsidR="00737242" w:rsidRPr="00E06C97" w:rsidRDefault="00737242" w:rsidP="009F175A">
      <w:pPr>
        <w:pStyle w:val="ListParagraph"/>
        <w:numPr>
          <w:ilvl w:val="0"/>
          <w:numId w:val="86"/>
        </w:num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Quill, </w:t>
      </w:r>
      <w:r w:rsidRPr="00740D4C">
        <w:rPr>
          <w:rFonts w:ascii="Times New Roman" w:hAnsi="Times New Roman" w:cs="Times New Roman"/>
          <w:i/>
          <w:sz w:val="28"/>
          <w:szCs w:val="28"/>
          <w:lang w:val="en-GB"/>
        </w:rPr>
        <w:t>Torts in Ireland</w:t>
      </w:r>
      <w:r w:rsidRPr="00E06C97">
        <w:rPr>
          <w:rFonts w:ascii="Times New Roman" w:hAnsi="Times New Roman" w:cs="Times New Roman"/>
          <w:sz w:val="28"/>
          <w:szCs w:val="28"/>
          <w:lang w:val="en-GB"/>
        </w:rPr>
        <w:t>. 4</w:t>
      </w:r>
      <w:r w:rsidRPr="00613A2A">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13A2A">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Gill &amp; Macmillan, 2014)</w:t>
      </w:r>
    </w:p>
    <w:p w14:paraId="0B42455A" w14:textId="2E277AB5" w:rsidR="00737242" w:rsidRPr="00E06C97" w:rsidRDefault="00737242" w:rsidP="009F175A">
      <w:pPr>
        <w:pStyle w:val="ListParagraph"/>
        <w:numPr>
          <w:ilvl w:val="0"/>
          <w:numId w:val="86"/>
        </w:num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McMahon &amp; Binchy, </w:t>
      </w:r>
      <w:r w:rsidRPr="00740D4C">
        <w:rPr>
          <w:rFonts w:ascii="Times New Roman" w:hAnsi="Times New Roman" w:cs="Times New Roman"/>
          <w:i/>
          <w:sz w:val="28"/>
          <w:szCs w:val="28"/>
          <w:lang w:val="en-GB"/>
        </w:rPr>
        <w:t>The Irish Law of Torts</w:t>
      </w:r>
      <w:r w:rsidRPr="00E06C97">
        <w:rPr>
          <w:rFonts w:ascii="Times New Roman" w:hAnsi="Times New Roman" w:cs="Times New Roman"/>
          <w:sz w:val="28"/>
          <w:szCs w:val="28"/>
          <w:lang w:val="en-GB"/>
        </w:rPr>
        <w:t>. 4</w:t>
      </w:r>
      <w:r w:rsidRPr="00613A2A">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13A2A">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Bloomsbury, 2013)</w:t>
      </w:r>
    </w:p>
    <w:p w14:paraId="086B3197"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35A218F" w14:textId="5BE8373C"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95" w:name="_Toc490059554"/>
      <w:bookmarkStart w:id="496" w:name="_Toc490060008"/>
      <w:bookmarkStart w:id="497" w:name="_Toc491077271"/>
      <w:r w:rsidRPr="00E06C97">
        <w:rPr>
          <w:rFonts w:ascii="Times New Roman" w:eastAsia="Times New Roman" w:hAnsi="Times New Roman" w:cs="Times New Roman"/>
          <w:b/>
          <w:bCs/>
          <w:kern w:val="36"/>
          <w:sz w:val="28"/>
          <w:szCs w:val="28"/>
          <w:lang w:val="en-GB" w:eastAsia="en-IE"/>
        </w:rPr>
        <w:t>Other Relevant Texts</w:t>
      </w:r>
      <w:bookmarkEnd w:id="495"/>
      <w:bookmarkEnd w:id="496"/>
      <w:bookmarkEnd w:id="497"/>
      <w:r w:rsidRPr="00E06C97">
        <w:rPr>
          <w:rFonts w:ascii="Times New Roman" w:eastAsia="Times New Roman" w:hAnsi="Times New Roman" w:cs="Times New Roman"/>
          <w:b/>
          <w:bCs/>
          <w:kern w:val="36"/>
          <w:sz w:val="28"/>
          <w:szCs w:val="28"/>
          <w:lang w:val="en-GB" w:eastAsia="en-IE"/>
        </w:rPr>
        <w:t xml:space="preserve"> </w:t>
      </w:r>
    </w:p>
    <w:p w14:paraId="03C62B2B" w14:textId="77777777" w:rsidR="00737242" w:rsidRPr="00E06C97" w:rsidRDefault="00737242" w:rsidP="009F175A">
      <w:pPr>
        <w:pStyle w:val="ListParagraph"/>
        <w:numPr>
          <w:ilvl w:val="0"/>
          <w:numId w:val="8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Tully, </w:t>
      </w:r>
      <w:r w:rsidRPr="00613A2A">
        <w:rPr>
          <w:rFonts w:ascii="Times New Roman" w:hAnsi="Times New Roman" w:cs="Times New Roman"/>
          <w:i/>
          <w:sz w:val="28"/>
          <w:szCs w:val="28"/>
          <w:lang w:val="en-GB"/>
        </w:rPr>
        <w:t>Tort Law in Ireland</w:t>
      </w:r>
      <w:r w:rsidRPr="00E06C97">
        <w:rPr>
          <w:rFonts w:ascii="Times New Roman" w:hAnsi="Times New Roman" w:cs="Times New Roman"/>
          <w:sz w:val="28"/>
          <w:szCs w:val="28"/>
          <w:lang w:val="en-GB"/>
        </w:rPr>
        <w:t xml:space="preserve"> (Dublin: Clarus, 2014)</w:t>
      </w:r>
    </w:p>
    <w:p w14:paraId="6472B748"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FEE3ADF" w14:textId="47856973"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498" w:name="_Toc490059555"/>
      <w:bookmarkStart w:id="499" w:name="_Toc490060009"/>
      <w:bookmarkStart w:id="500" w:name="_Toc491077272"/>
      <w:r w:rsidRPr="00E06C97">
        <w:rPr>
          <w:rFonts w:ascii="Times New Roman" w:eastAsia="Times New Roman" w:hAnsi="Times New Roman" w:cs="Times New Roman"/>
          <w:b/>
          <w:bCs/>
          <w:kern w:val="36"/>
          <w:sz w:val="28"/>
          <w:szCs w:val="28"/>
          <w:lang w:val="en-GB" w:eastAsia="en-IE"/>
        </w:rPr>
        <w:lastRenderedPageBreak/>
        <w:t>Academic Instruments</w:t>
      </w:r>
      <w:bookmarkEnd w:id="498"/>
      <w:bookmarkEnd w:id="499"/>
      <w:bookmarkEnd w:id="500"/>
    </w:p>
    <w:p w14:paraId="11553E34" w14:textId="4EB00366"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50% End of </w:t>
      </w:r>
      <w:r w:rsidR="00613A2A" w:rsidRPr="00E06C97">
        <w:rPr>
          <w:rFonts w:ascii="Times New Roman" w:hAnsi="Times New Roman" w:cs="Times New Roman"/>
          <w:sz w:val="28"/>
          <w:szCs w:val="28"/>
          <w:lang w:val="en-GB"/>
        </w:rPr>
        <w:t xml:space="preserve">semester exam </w:t>
      </w:r>
      <w:r w:rsidRPr="00E06C97">
        <w:rPr>
          <w:rFonts w:ascii="Times New Roman" w:hAnsi="Times New Roman" w:cs="Times New Roman"/>
          <w:sz w:val="28"/>
          <w:szCs w:val="28"/>
          <w:lang w:val="en-GB"/>
        </w:rPr>
        <w:t xml:space="preserve">(based on a fact pattern distributed in advance) </w:t>
      </w:r>
    </w:p>
    <w:p w14:paraId="0E40056B" w14:textId="1C049386"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50% In-term </w:t>
      </w:r>
      <w:r w:rsidR="00613A2A">
        <w:rPr>
          <w:rFonts w:ascii="Times New Roman" w:hAnsi="Times New Roman" w:cs="Times New Roman"/>
          <w:sz w:val="28"/>
          <w:szCs w:val="28"/>
          <w:lang w:val="en-GB"/>
        </w:rPr>
        <w:t>e</w:t>
      </w:r>
      <w:r w:rsidRPr="00E06C97">
        <w:rPr>
          <w:rFonts w:ascii="Times New Roman" w:hAnsi="Times New Roman" w:cs="Times New Roman"/>
          <w:sz w:val="28"/>
          <w:szCs w:val="28"/>
          <w:lang w:val="en-GB"/>
        </w:rPr>
        <w:t>ssay (group essay, based on mooting)</w:t>
      </w:r>
    </w:p>
    <w:p w14:paraId="491C9A02" w14:textId="65674E0C"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Repeat </w:t>
      </w:r>
      <w:r w:rsidR="00613A2A" w:rsidRPr="00E06C97">
        <w:rPr>
          <w:rFonts w:ascii="Times New Roman" w:hAnsi="Times New Roman" w:cs="Times New Roman"/>
          <w:sz w:val="28"/>
          <w:szCs w:val="28"/>
          <w:lang w:val="en-GB"/>
        </w:rPr>
        <w:t xml:space="preserve">assessment: same </w:t>
      </w:r>
      <w:r w:rsidRPr="00E06C97">
        <w:rPr>
          <w:rFonts w:ascii="Times New Roman" w:hAnsi="Times New Roman" w:cs="Times New Roman"/>
          <w:sz w:val="28"/>
          <w:szCs w:val="28"/>
          <w:lang w:val="en-GB"/>
        </w:rPr>
        <w:t>format (except individual essays are submitted, if required)</w:t>
      </w:r>
    </w:p>
    <w:p w14:paraId="694D2B25"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5D50B0B7"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7B985796"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1E65000B" w14:textId="6F0FD8A7" w:rsidR="00737242" w:rsidRPr="00E06C97" w:rsidRDefault="00737242" w:rsidP="009F2BC8">
      <w:pPr>
        <w:pStyle w:val="Heading1"/>
        <w:rPr>
          <w:lang w:val="en-GB" w:eastAsia="en-IE"/>
        </w:rPr>
      </w:pPr>
      <w:bookmarkStart w:id="501" w:name="_Toc490059556"/>
      <w:bookmarkStart w:id="502" w:name="_Toc491077273"/>
      <w:bookmarkStart w:id="503" w:name="_Toc491077997"/>
      <w:r w:rsidRPr="00E06C97">
        <w:rPr>
          <w:lang w:val="en-GB" w:eastAsia="en-IE"/>
        </w:rPr>
        <w:lastRenderedPageBreak/>
        <w:t xml:space="preserve">LA4330 </w:t>
      </w:r>
      <w:r w:rsidR="009F2BC8" w:rsidRPr="00E06C97">
        <w:rPr>
          <w:lang w:val="en-GB" w:eastAsia="en-IE"/>
        </w:rPr>
        <w:t>–</w:t>
      </w:r>
      <w:r w:rsidRPr="00E06C97">
        <w:rPr>
          <w:lang w:val="en-GB" w:eastAsia="en-IE"/>
        </w:rPr>
        <w:t xml:space="preserve"> LAW OF TORTS 1 (B)</w:t>
      </w:r>
      <w:bookmarkEnd w:id="501"/>
      <w:bookmarkEnd w:id="502"/>
      <w:bookmarkEnd w:id="503"/>
    </w:p>
    <w:p w14:paraId="4DF76120" w14:textId="77777777" w:rsidR="009F2BC8" w:rsidRPr="00E06C97" w:rsidRDefault="009F2BC8" w:rsidP="009F2BC8">
      <w:pPr>
        <w:rPr>
          <w:lang w:val="en-GB" w:eastAsia="en-IE"/>
        </w:rPr>
      </w:pPr>
    </w:p>
    <w:p w14:paraId="6DC6CA56"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9F2BC8" w:rsidRPr="00E06C97" w:rsidSect="00DA454E">
          <w:type w:val="continuous"/>
          <w:pgSz w:w="11906" w:h="16838"/>
          <w:pgMar w:top="1440" w:right="1440" w:bottom="1440" w:left="1440" w:header="708" w:footer="708" w:gutter="0"/>
          <w:cols w:space="708"/>
          <w:docGrid w:linePitch="360"/>
        </w:sectPr>
      </w:pPr>
    </w:p>
    <w:p w14:paraId="0C24793C" w14:textId="681E4EED"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504" w:name="_Toc490059557"/>
      <w:bookmarkStart w:id="505" w:name="_Toc490060011"/>
      <w:bookmarkStart w:id="506" w:name="_Toc491077274"/>
      <w:r w:rsidRPr="00E06C97">
        <w:rPr>
          <w:rFonts w:ascii="Times New Roman" w:eastAsia="Times New Roman" w:hAnsi="Times New Roman" w:cs="Times New Roman"/>
          <w:b/>
          <w:bCs/>
          <w:kern w:val="36"/>
          <w:sz w:val="28"/>
          <w:szCs w:val="28"/>
          <w:lang w:val="en-GB" w:eastAsia="en-IE"/>
        </w:rPr>
        <w:t>Module Leader</w:t>
      </w:r>
      <w:bookmarkEnd w:id="504"/>
      <w:bookmarkEnd w:id="505"/>
      <w:bookmarkEnd w:id="506"/>
    </w:p>
    <w:p w14:paraId="6E4BB1F5"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07" w:name="_Toc490059558"/>
      <w:bookmarkStart w:id="508" w:name="_Toc490060012"/>
      <w:bookmarkStart w:id="509" w:name="_Toc491077275"/>
      <w:r w:rsidRPr="00E06C97">
        <w:rPr>
          <w:rFonts w:ascii="Times New Roman" w:eastAsia="Times New Roman" w:hAnsi="Times New Roman" w:cs="Times New Roman"/>
          <w:bCs/>
          <w:kern w:val="36"/>
          <w:sz w:val="28"/>
          <w:szCs w:val="28"/>
          <w:lang w:val="en-GB" w:eastAsia="en-IE"/>
        </w:rPr>
        <w:t>Eoin Quill</w:t>
      </w:r>
      <w:bookmarkEnd w:id="507"/>
      <w:bookmarkEnd w:id="508"/>
      <w:bookmarkEnd w:id="509"/>
    </w:p>
    <w:bookmarkStart w:id="510" w:name="_Toc490059559"/>
    <w:bookmarkStart w:id="511" w:name="_Toc490060013"/>
    <w:p w14:paraId="68F708ED" w14:textId="22E721CF" w:rsidR="009F2BC8" w:rsidRPr="00E06C97" w:rsidRDefault="00F047B6" w:rsidP="009F2BC8">
      <w:pPr>
        <w:shd w:val="clear" w:color="auto" w:fill="FFFFFF"/>
        <w:spacing w:after="0" w:line="360" w:lineRule="auto"/>
        <w:outlineLvl w:val="0"/>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fldChar w:fldCharType="begin"/>
      </w:r>
      <w:r w:rsidRPr="00E06C97">
        <w:rPr>
          <w:rFonts w:ascii="Times New Roman" w:eastAsia="Times New Roman" w:hAnsi="Times New Roman" w:cs="Times New Roman"/>
          <w:sz w:val="28"/>
          <w:szCs w:val="28"/>
          <w:lang w:val="en-GB" w:eastAsia="en-IE"/>
        </w:rPr>
        <w:instrText xml:space="preserve"> HYPERLINK "mailto:Eoin.Quill@ul.ie" </w:instrText>
      </w:r>
      <w:r w:rsidRPr="00E06C97">
        <w:rPr>
          <w:rFonts w:ascii="Times New Roman" w:eastAsia="Times New Roman" w:hAnsi="Times New Roman" w:cs="Times New Roman"/>
          <w:sz w:val="28"/>
          <w:szCs w:val="28"/>
          <w:lang w:val="en-GB" w:eastAsia="en-IE"/>
        </w:rPr>
        <w:fldChar w:fldCharType="separate"/>
      </w:r>
      <w:bookmarkStart w:id="512" w:name="_Toc491077276"/>
      <w:r w:rsidRPr="00E06C97">
        <w:rPr>
          <w:rStyle w:val="Hyperlink"/>
          <w:rFonts w:ascii="Times New Roman" w:eastAsia="Times New Roman" w:hAnsi="Times New Roman" w:cs="Times New Roman"/>
          <w:sz w:val="28"/>
          <w:szCs w:val="28"/>
          <w:lang w:val="en-GB" w:eastAsia="en-IE"/>
        </w:rPr>
        <w:t>Eoin.Quill@ul.ie</w:t>
      </w:r>
      <w:bookmarkEnd w:id="510"/>
      <w:bookmarkEnd w:id="511"/>
      <w:bookmarkEnd w:id="512"/>
      <w:r w:rsidRPr="00E06C97">
        <w:rPr>
          <w:rFonts w:ascii="Times New Roman" w:eastAsia="Times New Roman" w:hAnsi="Times New Roman" w:cs="Times New Roman"/>
          <w:sz w:val="28"/>
          <w:szCs w:val="28"/>
          <w:lang w:val="en-GB" w:eastAsia="en-IE"/>
        </w:rPr>
        <w:fldChar w:fldCharType="end"/>
      </w:r>
    </w:p>
    <w:p w14:paraId="2096CBDD" w14:textId="77777777" w:rsidR="009F2BC8" w:rsidRPr="00E06C97" w:rsidRDefault="009F2BC8" w:rsidP="005048ED">
      <w:pPr>
        <w:shd w:val="clear" w:color="auto" w:fill="FFFFFF"/>
        <w:spacing w:after="0" w:line="360" w:lineRule="auto"/>
        <w:outlineLvl w:val="0"/>
        <w:rPr>
          <w:rFonts w:ascii="Times New Roman" w:hAnsi="Times New Roman" w:cs="Times New Roman"/>
          <w:b/>
          <w:bCs/>
          <w:kern w:val="36"/>
          <w:sz w:val="28"/>
          <w:szCs w:val="28"/>
          <w:lang w:val="en-GB" w:eastAsia="en-IE"/>
        </w:rPr>
      </w:pPr>
    </w:p>
    <w:p w14:paraId="23BF64DD" w14:textId="1EFB7145" w:rsidR="00737242" w:rsidRPr="00E06C97" w:rsidRDefault="00FA4517" w:rsidP="005048ED">
      <w:pPr>
        <w:shd w:val="clear" w:color="auto" w:fill="FFFFFF"/>
        <w:spacing w:after="0" w:line="360" w:lineRule="auto"/>
        <w:outlineLvl w:val="0"/>
        <w:rPr>
          <w:rFonts w:ascii="Times New Roman" w:hAnsi="Times New Roman" w:cs="Times New Roman"/>
          <w:bCs/>
          <w:kern w:val="36"/>
          <w:sz w:val="28"/>
          <w:szCs w:val="28"/>
          <w:lang w:val="en-GB" w:eastAsia="en-IE"/>
        </w:rPr>
      </w:pPr>
      <w:bookmarkStart w:id="513" w:name="_Toc490059560"/>
      <w:bookmarkStart w:id="514" w:name="_Toc490060014"/>
      <w:bookmarkStart w:id="515" w:name="_Toc491077277"/>
      <w:r w:rsidRPr="00E06C97">
        <w:rPr>
          <w:rFonts w:ascii="Times New Roman" w:hAnsi="Times New Roman" w:cs="Times New Roman"/>
          <w:b/>
          <w:bCs/>
          <w:kern w:val="36"/>
          <w:sz w:val="28"/>
          <w:szCs w:val="28"/>
          <w:lang w:val="en-GB" w:eastAsia="en-IE"/>
        </w:rPr>
        <w:t>Hours per Week</w:t>
      </w:r>
      <w:bookmarkEnd w:id="513"/>
      <w:bookmarkEnd w:id="514"/>
      <w:bookmarkEnd w:id="515"/>
    </w:p>
    <w:p w14:paraId="66DB21C8" w14:textId="0DDE45FE" w:rsidR="00737242" w:rsidRPr="00E06C97" w:rsidRDefault="00737242" w:rsidP="005048ED">
      <w:pPr>
        <w:shd w:val="clear" w:color="auto" w:fill="FFFFFF"/>
        <w:spacing w:after="0" w:line="360" w:lineRule="auto"/>
        <w:outlineLvl w:val="1"/>
        <w:rPr>
          <w:rFonts w:ascii="Times New Roman" w:hAnsi="Times New Roman" w:cs="Times New Roman"/>
          <w:iCs/>
          <w:sz w:val="28"/>
          <w:szCs w:val="28"/>
          <w:lang w:val="en-GB" w:eastAsia="en-IE"/>
        </w:rPr>
      </w:pPr>
      <w:bookmarkStart w:id="516" w:name="_Toc490059561"/>
      <w:r w:rsidRPr="00E06C97">
        <w:rPr>
          <w:rFonts w:ascii="Times New Roman" w:hAnsi="Times New Roman" w:cs="Times New Roman"/>
          <w:iCs/>
          <w:sz w:val="28"/>
          <w:szCs w:val="28"/>
          <w:lang w:val="en-GB" w:eastAsia="en-IE"/>
        </w:rPr>
        <w:t xml:space="preserve">Lecture: </w:t>
      </w:r>
      <w:r w:rsidRPr="00E06C97">
        <w:rPr>
          <w:rFonts w:ascii="Times New Roman" w:hAnsi="Times New Roman" w:cs="Times New Roman"/>
          <w:sz w:val="28"/>
          <w:szCs w:val="28"/>
          <w:lang w:val="en-GB" w:eastAsia="en-IE"/>
        </w:rPr>
        <w:t xml:space="preserve">2 </w:t>
      </w:r>
      <w:r w:rsidRPr="00E06C97">
        <w:rPr>
          <w:rFonts w:ascii="Times New Roman" w:hAnsi="Times New Roman" w:cs="Times New Roman"/>
          <w:iCs/>
          <w:sz w:val="28"/>
          <w:szCs w:val="28"/>
          <w:lang w:val="en-GB" w:eastAsia="en-IE"/>
        </w:rPr>
        <w:t xml:space="preserve">Tutorial: </w:t>
      </w:r>
      <w:r w:rsidRPr="00E06C97">
        <w:rPr>
          <w:rFonts w:ascii="Times New Roman" w:hAnsi="Times New Roman" w:cs="Times New Roman"/>
          <w:sz w:val="28"/>
          <w:szCs w:val="28"/>
          <w:lang w:val="en-GB" w:eastAsia="en-IE"/>
        </w:rPr>
        <w:t>1</w:t>
      </w:r>
      <w:bookmarkStart w:id="517" w:name="_Toc490059562"/>
      <w:bookmarkEnd w:id="516"/>
      <w:r w:rsidR="00613A2A">
        <w:rPr>
          <w:rFonts w:ascii="Times New Roman" w:hAnsi="Times New Roman" w:cs="Times New Roman"/>
          <w:iCs/>
          <w:sz w:val="28"/>
          <w:szCs w:val="28"/>
          <w:lang w:val="en-GB" w:eastAsia="en-IE"/>
        </w:rPr>
        <w:t xml:space="preserve"> </w:t>
      </w:r>
      <w:r w:rsidRPr="00E06C97">
        <w:rPr>
          <w:rFonts w:ascii="Times New Roman" w:hAnsi="Times New Roman" w:cs="Times New Roman"/>
          <w:iCs/>
          <w:sz w:val="28"/>
          <w:szCs w:val="28"/>
          <w:lang w:val="en-GB" w:eastAsia="en-IE"/>
        </w:rPr>
        <w:t xml:space="preserve">Private: </w:t>
      </w:r>
      <w:r w:rsidRPr="00E06C97">
        <w:rPr>
          <w:rFonts w:ascii="Times New Roman" w:hAnsi="Times New Roman" w:cs="Times New Roman"/>
          <w:sz w:val="28"/>
          <w:szCs w:val="28"/>
          <w:lang w:val="en-GB" w:eastAsia="en-IE"/>
        </w:rPr>
        <w:t>7</w:t>
      </w:r>
      <w:bookmarkEnd w:id="517"/>
      <w:r w:rsidRPr="00E06C97">
        <w:rPr>
          <w:rFonts w:ascii="Times New Roman" w:hAnsi="Times New Roman" w:cs="Times New Roman"/>
          <w:sz w:val="28"/>
          <w:szCs w:val="28"/>
          <w:lang w:val="en-GB" w:eastAsia="en-IE"/>
        </w:rPr>
        <w:t xml:space="preserve"> </w:t>
      </w:r>
    </w:p>
    <w:p w14:paraId="7FABF508" w14:textId="77777777" w:rsidR="00737242" w:rsidRPr="00E06C97" w:rsidRDefault="00737242" w:rsidP="005048ED">
      <w:pPr>
        <w:shd w:val="clear" w:color="auto" w:fill="FFFFFF"/>
        <w:spacing w:after="0" w:line="360" w:lineRule="auto"/>
        <w:outlineLvl w:val="1"/>
        <w:rPr>
          <w:rFonts w:ascii="Times New Roman" w:hAnsi="Times New Roman" w:cs="Times New Roman"/>
          <w:iCs/>
          <w:sz w:val="28"/>
          <w:szCs w:val="28"/>
          <w:lang w:val="en-GB" w:eastAsia="en-IE"/>
        </w:rPr>
      </w:pPr>
      <w:bookmarkStart w:id="518" w:name="_Toc490059563"/>
      <w:r w:rsidRPr="00E06C97">
        <w:rPr>
          <w:rFonts w:ascii="Times New Roman" w:hAnsi="Times New Roman" w:cs="Times New Roman"/>
          <w:iCs/>
          <w:sz w:val="28"/>
          <w:szCs w:val="28"/>
          <w:lang w:val="en-GB" w:eastAsia="en-IE"/>
        </w:rPr>
        <w:t xml:space="preserve">Credits: </w:t>
      </w:r>
      <w:r w:rsidRPr="00E06C97">
        <w:rPr>
          <w:rFonts w:ascii="Times New Roman" w:hAnsi="Times New Roman" w:cs="Times New Roman"/>
          <w:sz w:val="28"/>
          <w:szCs w:val="28"/>
          <w:lang w:val="en-GB" w:eastAsia="en-IE"/>
        </w:rPr>
        <w:t>6</w:t>
      </w:r>
      <w:bookmarkEnd w:id="518"/>
      <w:r w:rsidRPr="00E06C97">
        <w:rPr>
          <w:rFonts w:ascii="Times New Roman" w:hAnsi="Times New Roman" w:cs="Times New Roman"/>
          <w:sz w:val="28"/>
          <w:szCs w:val="28"/>
          <w:lang w:val="en-GB" w:eastAsia="en-IE"/>
        </w:rPr>
        <w:t xml:space="preserve"> </w:t>
      </w:r>
    </w:p>
    <w:p w14:paraId="75FDB1B1" w14:textId="77777777" w:rsidR="009F2BC8" w:rsidRPr="00E06C97" w:rsidRDefault="009F2BC8" w:rsidP="005048ED">
      <w:pPr>
        <w:shd w:val="clear" w:color="auto" w:fill="FFFFFF"/>
        <w:spacing w:after="0" w:line="360" w:lineRule="auto"/>
        <w:outlineLvl w:val="0"/>
        <w:rPr>
          <w:rFonts w:ascii="Times New Roman" w:hAnsi="Times New Roman" w:cs="Times New Roman"/>
          <w:bCs/>
          <w:kern w:val="36"/>
          <w:sz w:val="28"/>
          <w:szCs w:val="28"/>
          <w:lang w:val="en-GB" w:eastAsia="en-IE"/>
        </w:rPr>
        <w:sectPr w:rsidR="009F2BC8" w:rsidRPr="00E06C97" w:rsidSect="00DA454E">
          <w:type w:val="continuous"/>
          <w:pgSz w:w="11906" w:h="16838"/>
          <w:pgMar w:top="1440" w:right="1440" w:bottom="1440" w:left="1440" w:header="708" w:footer="708" w:gutter="0"/>
          <w:cols w:num="2" w:space="708"/>
          <w:docGrid w:linePitch="360"/>
        </w:sectPr>
      </w:pPr>
    </w:p>
    <w:p w14:paraId="067975E4" w14:textId="212EEFB0" w:rsidR="00737242" w:rsidRPr="00E06C97" w:rsidRDefault="008B1162" w:rsidP="005048ED">
      <w:pPr>
        <w:shd w:val="clear" w:color="auto" w:fill="FFFFFF"/>
        <w:spacing w:after="0" w:line="360" w:lineRule="auto"/>
        <w:outlineLvl w:val="0"/>
        <w:rPr>
          <w:rFonts w:ascii="Times New Roman" w:hAnsi="Times New Roman" w:cs="Times New Roman"/>
          <w:bCs/>
          <w:kern w:val="36"/>
          <w:sz w:val="28"/>
          <w:szCs w:val="28"/>
          <w:lang w:val="en-GB" w:eastAsia="en-IE"/>
        </w:rPr>
      </w:pPr>
      <w:bookmarkStart w:id="519" w:name="_Toc491077278"/>
      <w:r>
        <w:rPr>
          <w:rFonts w:ascii="Times New Roman" w:hAnsi="Times New Roman" w:cs="Times New Roman"/>
          <w:b/>
          <w:bCs/>
          <w:kern w:val="36"/>
          <w:sz w:val="28"/>
          <w:szCs w:val="28"/>
          <w:lang w:val="en-GB" w:eastAsia="en-IE"/>
        </w:rPr>
        <w:t>Rationale &amp; Purpose of the Module</w:t>
      </w:r>
      <w:bookmarkEnd w:id="519"/>
      <w:r w:rsidR="00737242" w:rsidRPr="00E06C97">
        <w:rPr>
          <w:rFonts w:ascii="Times New Roman" w:hAnsi="Times New Roman" w:cs="Times New Roman"/>
          <w:bCs/>
          <w:kern w:val="36"/>
          <w:sz w:val="28"/>
          <w:szCs w:val="28"/>
          <w:lang w:val="en-GB" w:eastAsia="en-IE"/>
        </w:rPr>
        <w:t xml:space="preserve"> </w:t>
      </w:r>
    </w:p>
    <w:p w14:paraId="7CAC5689" w14:textId="232FDBA5" w:rsidR="00737242" w:rsidRPr="00E06C97" w:rsidRDefault="00737242" w:rsidP="005048ED">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evaluate critically the role of the law of torts in society, to examine the basic elements of a tort with particular emphasis on negligence</w:t>
      </w:r>
      <w:r w:rsidR="00613A2A">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the defences thereto.</w:t>
      </w:r>
    </w:p>
    <w:p w14:paraId="7A80CB21" w14:textId="77777777" w:rsidR="00737242" w:rsidRPr="00E06C97" w:rsidRDefault="00737242" w:rsidP="005048ED">
      <w:pPr>
        <w:shd w:val="clear" w:color="auto" w:fill="FFFFFF"/>
        <w:spacing w:after="0" w:line="360" w:lineRule="auto"/>
        <w:outlineLvl w:val="0"/>
        <w:rPr>
          <w:rFonts w:ascii="Times New Roman" w:hAnsi="Times New Roman" w:cs="Times New Roman"/>
          <w:bCs/>
          <w:kern w:val="36"/>
          <w:sz w:val="28"/>
          <w:szCs w:val="28"/>
          <w:lang w:val="en-GB" w:eastAsia="en-IE"/>
        </w:rPr>
      </w:pPr>
    </w:p>
    <w:p w14:paraId="39FDAE58" w14:textId="52E1ADB1" w:rsidR="00737242" w:rsidRPr="00E06C97" w:rsidRDefault="004E30EF" w:rsidP="005048ED">
      <w:pPr>
        <w:shd w:val="clear" w:color="auto" w:fill="FFFFFF"/>
        <w:spacing w:after="0" w:line="360" w:lineRule="auto"/>
        <w:outlineLvl w:val="0"/>
        <w:rPr>
          <w:rFonts w:ascii="Times New Roman" w:hAnsi="Times New Roman" w:cs="Times New Roman"/>
          <w:bCs/>
          <w:kern w:val="36"/>
          <w:sz w:val="28"/>
          <w:szCs w:val="28"/>
          <w:lang w:val="en-GB" w:eastAsia="en-IE"/>
        </w:rPr>
      </w:pPr>
      <w:bookmarkStart w:id="520" w:name="_Toc490059565"/>
      <w:bookmarkStart w:id="521" w:name="_Toc490060016"/>
      <w:bookmarkStart w:id="522" w:name="_Toc491077279"/>
      <w:r w:rsidRPr="00E06C97">
        <w:rPr>
          <w:rFonts w:ascii="Times New Roman" w:hAnsi="Times New Roman" w:cs="Times New Roman"/>
          <w:b/>
          <w:bCs/>
          <w:kern w:val="36"/>
          <w:sz w:val="28"/>
          <w:szCs w:val="28"/>
          <w:lang w:val="en-GB" w:eastAsia="en-IE"/>
        </w:rPr>
        <w:t>Syllabus</w:t>
      </w:r>
      <w:bookmarkEnd w:id="520"/>
      <w:bookmarkEnd w:id="521"/>
      <w:bookmarkEnd w:id="522"/>
      <w:r w:rsidR="00737242" w:rsidRPr="00E06C97">
        <w:rPr>
          <w:rFonts w:ascii="Times New Roman" w:hAnsi="Times New Roman" w:cs="Times New Roman"/>
          <w:bCs/>
          <w:kern w:val="36"/>
          <w:sz w:val="28"/>
          <w:szCs w:val="28"/>
          <w:lang w:val="en-GB" w:eastAsia="en-IE"/>
        </w:rPr>
        <w:t xml:space="preserve"> </w:t>
      </w:r>
    </w:p>
    <w:p w14:paraId="63026590" w14:textId="77777777" w:rsidR="00613A2A" w:rsidRPr="00613A2A" w:rsidRDefault="00737242" w:rsidP="009F175A">
      <w:pPr>
        <w:pStyle w:val="ListParagraph"/>
        <w:numPr>
          <w:ilvl w:val="0"/>
          <w:numId w:val="163"/>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Nature and function of torts: origin and development.</w:t>
      </w:r>
    </w:p>
    <w:p w14:paraId="1FC9BD53" w14:textId="77777777" w:rsidR="00613A2A" w:rsidRPr="00613A2A" w:rsidRDefault="00737242" w:rsidP="009F175A">
      <w:pPr>
        <w:pStyle w:val="ListParagraph"/>
        <w:numPr>
          <w:ilvl w:val="0"/>
          <w:numId w:val="163"/>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General torts: negligence, breach of statutory duty</w:t>
      </w:r>
      <w:r w:rsidR="00613A2A" w:rsidRPr="00613A2A">
        <w:rPr>
          <w:rFonts w:ascii="Times New Roman" w:hAnsi="Times New Roman" w:cs="Times New Roman"/>
          <w:sz w:val="28"/>
          <w:szCs w:val="28"/>
          <w:lang w:val="en-GB" w:eastAsia="en-IE"/>
        </w:rPr>
        <w:t>,</w:t>
      </w:r>
      <w:r w:rsidRPr="00613A2A">
        <w:rPr>
          <w:rFonts w:ascii="Times New Roman" w:hAnsi="Times New Roman" w:cs="Times New Roman"/>
          <w:sz w:val="28"/>
          <w:szCs w:val="28"/>
          <w:lang w:val="en-GB" w:eastAsia="en-IE"/>
        </w:rPr>
        <w:t xml:space="preserve"> elements of a tort (breach of duty, damage, causation, remoteness).</w:t>
      </w:r>
    </w:p>
    <w:p w14:paraId="2C584E72" w14:textId="77777777" w:rsidR="00613A2A" w:rsidRPr="00613A2A" w:rsidRDefault="00737242" w:rsidP="009F175A">
      <w:pPr>
        <w:pStyle w:val="ListParagraph"/>
        <w:numPr>
          <w:ilvl w:val="0"/>
          <w:numId w:val="163"/>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 xml:space="preserve">Particular areas of liability: </w:t>
      </w:r>
      <w:r w:rsidRPr="00613A2A">
        <w:rPr>
          <w:rFonts w:ascii="Times New Roman" w:hAnsi="Times New Roman" w:cs="Times New Roman"/>
          <w:sz w:val="28"/>
          <w:szCs w:val="28"/>
          <w:lang w:val="en-GB"/>
        </w:rPr>
        <w:t>negligently inflicted psychiatric harm</w:t>
      </w:r>
      <w:r w:rsidRPr="00613A2A">
        <w:rPr>
          <w:rFonts w:ascii="Times New Roman" w:hAnsi="Times New Roman" w:cs="Times New Roman"/>
          <w:sz w:val="28"/>
          <w:szCs w:val="28"/>
          <w:lang w:val="en-GB" w:eastAsia="en-IE"/>
        </w:rPr>
        <w:t>, negligent misstatement, economic loss, product liability, employers</w:t>
      </w:r>
      <w:r w:rsidR="004E30EF" w:rsidRPr="00613A2A">
        <w:rPr>
          <w:rFonts w:ascii="Times New Roman" w:hAnsi="Times New Roman" w:cs="Times New Roman"/>
          <w:sz w:val="28"/>
          <w:szCs w:val="28"/>
          <w:lang w:val="en-GB" w:eastAsia="en-IE"/>
        </w:rPr>
        <w:t>’</w:t>
      </w:r>
      <w:r w:rsidRPr="00613A2A">
        <w:rPr>
          <w:rFonts w:ascii="Times New Roman" w:hAnsi="Times New Roman" w:cs="Times New Roman"/>
          <w:sz w:val="28"/>
          <w:szCs w:val="28"/>
          <w:lang w:val="en-GB" w:eastAsia="en-IE"/>
        </w:rPr>
        <w:t xml:space="preserve"> liability, occupiers</w:t>
      </w:r>
      <w:r w:rsidR="004E30EF" w:rsidRPr="00613A2A">
        <w:rPr>
          <w:rFonts w:ascii="Times New Roman" w:hAnsi="Times New Roman" w:cs="Times New Roman"/>
          <w:sz w:val="28"/>
          <w:szCs w:val="28"/>
          <w:lang w:val="en-GB" w:eastAsia="en-IE"/>
        </w:rPr>
        <w:t>’</w:t>
      </w:r>
      <w:r w:rsidRPr="00613A2A">
        <w:rPr>
          <w:rFonts w:ascii="Times New Roman" w:hAnsi="Times New Roman" w:cs="Times New Roman"/>
          <w:sz w:val="28"/>
          <w:szCs w:val="28"/>
          <w:lang w:val="en-GB" w:eastAsia="en-IE"/>
        </w:rPr>
        <w:t xml:space="preserve"> liability, liability for defective premises, </w:t>
      </w:r>
      <w:r w:rsidR="00740D4C" w:rsidRPr="00613A2A">
        <w:rPr>
          <w:rFonts w:ascii="Times New Roman" w:hAnsi="Times New Roman" w:cs="Times New Roman"/>
          <w:sz w:val="28"/>
          <w:szCs w:val="28"/>
          <w:lang w:val="en-GB" w:eastAsia="en-IE"/>
        </w:rPr>
        <w:t>and liability</w:t>
      </w:r>
      <w:r w:rsidRPr="00613A2A">
        <w:rPr>
          <w:rFonts w:ascii="Times New Roman" w:hAnsi="Times New Roman" w:cs="Times New Roman"/>
          <w:sz w:val="28"/>
          <w:szCs w:val="28"/>
          <w:lang w:val="en-GB" w:eastAsia="en-IE"/>
        </w:rPr>
        <w:t xml:space="preserve"> of administrative agencies.</w:t>
      </w:r>
    </w:p>
    <w:p w14:paraId="2B7127A3" w14:textId="77777777" w:rsidR="00613A2A" w:rsidRPr="00613A2A" w:rsidRDefault="00737242" w:rsidP="009F175A">
      <w:pPr>
        <w:pStyle w:val="ListParagraph"/>
        <w:numPr>
          <w:ilvl w:val="0"/>
          <w:numId w:val="163"/>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General defences in tort.</w:t>
      </w:r>
    </w:p>
    <w:p w14:paraId="54163B76" w14:textId="2F0A61DF" w:rsidR="00737242" w:rsidRPr="00613A2A" w:rsidRDefault="00737242" w:rsidP="009F175A">
      <w:pPr>
        <w:pStyle w:val="ListParagraph"/>
        <w:numPr>
          <w:ilvl w:val="0"/>
          <w:numId w:val="163"/>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Parties: minors, the State, diplomats, corporate and unincorporated bodies, concurrent liability, vicarious liability.</w:t>
      </w:r>
    </w:p>
    <w:p w14:paraId="73F4015E" w14:textId="77777777" w:rsidR="00737242" w:rsidRPr="00E06C97" w:rsidRDefault="00737242" w:rsidP="005048ED">
      <w:pPr>
        <w:shd w:val="clear" w:color="auto" w:fill="FFFFFF"/>
        <w:spacing w:after="0" w:line="360" w:lineRule="auto"/>
        <w:outlineLvl w:val="0"/>
        <w:rPr>
          <w:rFonts w:ascii="Times New Roman" w:hAnsi="Times New Roman" w:cs="Times New Roman"/>
          <w:bCs/>
          <w:kern w:val="36"/>
          <w:sz w:val="28"/>
          <w:szCs w:val="28"/>
          <w:lang w:val="en-GB" w:eastAsia="en-IE"/>
        </w:rPr>
      </w:pPr>
    </w:p>
    <w:p w14:paraId="72E57BBD" w14:textId="1727CAA7" w:rsidR="00737242" w:rsidRPr="00E06C97" w:rsidRDefault="004E30EF" w:rsidP="005048ED">
      <w:pPr>
        <w:shd w:val="clear" w:color="auto" w:fill="FFFFFF"/>
        <w:spacing w:after="0" w:line="360" w:lineRule="auto"/>
        <w:outlineLvl w:val="0"/>
        <w:rPr>
          <w:rFonts w:ascii="Times New Roman" w:hAnsi="Times New Roman" w:cs="Times New Roman"/>
          <w:bCs/>
          <w:kern w:val="36"/>
          <w:sz w:val="28"/>
          <w:szCs w:val="28"/>
          <w:lang w:val="en-GB" w:eastAsia="en-IE"/>
        </w:rPr>
      </w:pPr>
      <w:bookmarkStart w:id="523" w:name="_Toc490059566"/>
      <w:bookmarkStart w:id="524" w:name="_Toc490060017"/>
      <w:bookmarkStart w:id="525" w:name="_Toc491077280"/>
      <w:r w:rsidRPr="00E06C97">
        <w:rPr>
          <w:rFonts w:ascii="Times New Roman" w:hAnsi="Times New Roman" w:cs="Times New Roman"/>
          <w:b/>
          <w:bCs/>
          <w:kern w:val="36"/>
          <w:sz w:val="28"/>
          <w:szCs w:val="28"/>
          <w:lang w:val="en-GB" w:eastAsia="en-IE"/>
        </w:rPr>
        <w:t>Learning Outcomes</w:t>
      </w:r>
      <w:bookmarkEnd w:id="523"/>
      <w:bookmarkEnd w:id="524"/>
      <w:bookmarkEnd w:id="525"/>
      <w:r w:rsidR="00737242" w:rsidRPr="00E06C97">
        <w:rPr>
          <w:rFonts w:ascii="Times New Roman" w:hAnsi="Times New Roman" w:cs="Times New Roman"/>
          <w:bCs/>
          <w:kern w:val="36"/>
          <w:sz w:val="28"/>
          <w:szCs w:val="28"/>
          <w:lang w:val="en-GB" w:eastAsia="en-IE"/>
        </w:rPr>
        <w:t xml:space="preserve"> </w:t>
      </w:r>
    </w:p>
    <w:p w14:paraId="031CC43E" w14:textId="05FD2611" w:rsidR="00737242" w:rsidRPr="00E06C97" w:rsidRDefault="00737242" w:rsidP="005048ED">
      <w:pPr>
        <w:shd w:val="clear" w:color="auto" w:fill="FFFFFF"/>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On succe</w:t>
      </w:r>
      <w:r w:rsidR="00613A2A">
        <w:rPr>
          <w:rFonts w:ascii="Times New Roman" w:hAnsi="Times New Roman" w:cs="Times New Roman"/>
          <w:sz w:val="28"/>
          <w:szCs w:val="28"/>
          <w:lang w:val="en-GB" w:eastAsia="en-IE"/>
        </w:rPr>
        <w:t>ssful completion of this module</w:t>
      </w:r>
      <w:r w:rsidRPr="00E06C97">
        <w:rPr>
          <w:rFonts w:ascii="Times New Roman" w:hAnsi="Times New Roman" w:cs="Times New Roman"/>
          <w:sz w:val="28"/>
          <w:szCs w:val="28"/>
          <w:lang w:val="en-GB" w:eastAsia="en-IE"/>
        </w:rPr>
        <w:t xml:space="preserve"> a student will be able to: </w:t>
      </w:r>
    </w:p>
    <w:p w14:paraId="01A12CD5" w14:textId="77777777" w:rsidR="00737242" w:rsidRPr="00613A2A" w:rsidRDefault="00737242" w:rsidP="009F175A">
      <w:pPr>
        <w:pStyle w:val="ListParagraph"/>
        <w:numPr>
          <w:ilvl w:val="0"/>
          <w:numId w:val="164"/>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 xml:space="preserve">Identify the key elements of the torts of negligence and breach of statutory duty (duty, breach, causation and remoteness of damage) and the general features of responsibility, such as vicarious liability, concurrent wrongdoers, </w:t>
      </w:r>
      <w:r w:rsidRPr="00613A2A">
        <w:rPr>
          <w:rFonts w:ascii="Times New Roman" w:hAnsi="Times New Roman" w:cs="Times New Roman"/>
          <w:sz w:val="28"/>
          <w:szCs w:val="28"/>
          <w:lang w:val="en-GB" w:eastAsia="en-IE"/>
        </w:rPr>
        <w:lastRenderedPageBreak/>
        <w:t xml:space="preserve">responsibility of minors and the defences of contributory negligence and waiver. </w:t>
      </w:r>
    </w:p>
    <w:p w14:paraId="1F41A49A" w14:textId="77777777" w:rsidR="00737242" w:rsidRPr="00613A2A" w:rsidRDefault="00737242" w:rsidP="009F175A">
      <w:pPr>
        <w:pStyle w:val="ListParagraph"/>
        <w:numPr>
          <w:ilvl w:val="0"/>
          <w:numId w:val="164"/>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 xml:space="preserve">Specify the requirements for establishing a duty of care at common law, the factors relevant to assessing a breach of such duty, the availability of civil action in respect of statutory duties and the tests for establishing vicarious liability, legal cause, remoteness of damage and the defences. </w:t>
      </w:r>
    </w:p>
    <w:p w14:paraId="34545B6B" w14:textId="09CEE295" w:rsidR="00737242" w:rsidRPr="00613A2A" w:rsidRDefault="00737242" w:rsidP="009F175A">
      <w:pPr>
        <w:pStyle w:val="ListParagraph"/>
        <w:numPr>
          <w:ilvl w:val="0"/>
          <w:numId w:val="164"/>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Outline the categories of claim, such as products liability, occupiers</w:t>
      </w:r>
      <w:r w:rsidR="004E30EF" w:rsidRPr="00613A2A">
        <w:rPr>
          <w:rFonts w:ascii="Times New Roman" w:hAnsi="Times New Roman" w:cs="Times New Roman"/>
          <w:sz w:val="28"/>
          <w:szCs w:val="28"/>
          <w:lang w:val="en-GB" w:eastAsia="en-IE"/>
        </w:rPr>
        <w:t>’</w:t>
      </w:r>
      <w:r w:rsidRPr="00613A2A">
        <w:rPr>
          <w:rFonts w:ascii="Times New Roman" w:hAnsi="Times New Roman" w:cs="Times New Roman"/>
          <w:sz w:val="28"/>
          <w:szCs w:val="28"/>
          <w:lang w:val="en-GB" w:eastAsia="en-IE"/>
        </w:rPr>
        <w:t xml:space="preserve"> liability, professional negligence, defective buildings, negligent misstatement</w:t>
      </w:r>
      <w:r w:rsidR="00613A2A" w:rsidRPr="00613A2A">
        <w:rPr>
          <w:rFonts w:ascii="Times New Roman" w:hAnsi="Times New Roman" w:cs="Times New Roman"/>
          <w:sz w:val="28"/>
          <w:szCs w:val="28"/>
          <w:lang w:val="en-GB" w:eastAsia="en-IE"/>
        </w:rPr>
        <w:t>,</w:t>
      </w:r>
      <w:r w:rsidRPr="00613A2A">
        <w:rPr>
          <w:rFonts w:ascii="Times New Roman" w:hAnsi="Times New Roman" w:cs="Times New Roman"/>
          <w:sz w:val="28"/>
          <w:szCs w:val="28"/>
          <w:lang w:val="en-GB" w:eastAsia="en-IE"/>
        </w:rPr>
        <w:t xml:space="preserve"> and the effect of cert</w:t>
      </w:r>
      <w:r w:rsidR="00613A2A" w:rsidRPr="00613A2A">
        <w:rPr>
          <w:rFonts w:ascii="Times New Roman" w:hAnsi="Times New Roman" w:cs="Times New Roman"/>
          <w:sz w:val="28"/>
          <w:szCs w:val="28"/>
          <w:lang w:val="en-GB" w:eastAsia="en-IE"/>
        </w:rPr>
        <w:t>ain participants in the process</w:t>
      </w:r>
      <w:r w:rsidRPr="00613A2A">
        <w:rPr>
          <w:rFonts w:ascii="Times New Roman" w:hAnsi="Times New Roman" w:cs="Times New Roman"/>
          <w:sz w:val="28"/>
          <w:szCs w:val="28"/>
          <w:lang w:val="en-GB" w:eastAsia="en-IE"/>
        </w:rPr>
        <w:t xml:space="preserve"> such as minors, the State, corporations and associations. </w:t>
      </w:r>
    </w:p>
    <w:p w14:paraId="389E4411" w14:textId="77777777" w:rsidR="00613A2A" w:rsidRPr="00613A2A" w:rsidRDefault="00737242" w:rsidP="009F175A">
      <w:pPr>
        <w:pStyle w:val="ListParagraph"/>
        <w:numPr>
          <w:ilvl w:val="0"/>
          <w:numId w:val="164"/>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Differentiate the different types of harm that tort law will compensate, from those that it will not (via the duty mechanism and remoteness principles) and differentiate obligation from liability through the roles played by the various elements of a cause of action.</w:t>
      </w:r>
    </w:p>
    <w:p w14:paraId="2343D667" w14:textId="2AA6166B" w:rsidR="00737242" w:rsidRPr="00613A2A" w:rsidRDefault="00737242" w:rsidP="009F175A">
      <w:pPr>
        <w:pStyle w:val="ListParagraph"/>
        <w:numPr>
          <w:ilvl w:val="0"/>
          <w:numId w:val="164"/>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 xml:space="preserve">Distinguish theories of corrective and distributive justice in the analysis of tort doctrines and distinguish primary from secondary liability. </w:t>
      </w:r>
    </w:p>
    <w:p w14:paraId="7C84E3ED" w14:textId="77777777" w:rsidR="00737242" w:rsidRPr="00613A2A" w:rsidRDefault="00737242" w:rsidP="009F175A">
      <w:pPr>
        <w:pStyle w:val="ListParagraph"/>
        <w:numPr>
          <w:ilvl w:val="0"/>
          <w:numId w:val="164"/>
        </w:numPr>
        <w:shd w:val="clear" w:color="auto" w:fill="FFFFFF"/>
        <w:spacing w:after="0" w:line="360" w:lineRule="auto"/>
        <w:rPr>
          <w:rFonts w:ascii="Times New Roman" w:hAnsi="Times New Roman" w:cs="Times New Roman"/>
          <w:sz w:val="28"/>
          <w:szCs w:val="28"/>
          <w:lang w:val="en-GB" w:eastAsia="en-IE"/>
        </w:rPr>
      </w:pPr>
      <w:r w:rsidRPr="00613A2A">
        <w:rPr>
          <w:rFonts w:ascii="Times New Roman" w:hAnsi="Times New Roman" w:cs="Times New Roman"/>
          <w:sz w:val="28"/>
          <w:szCs w:val="28"/>
          <w:lang w:val="en-GB" w:eastAsia="en-IE"/>
        </w:rPr>
        <w:t xml:space="preserve">Critique the role of policy in areas such as duty of care, legal cause, vicarious liability and non-delegable duties, as well as the effectiveness of tort in addressing its aims via corrective or distributive justice and the role of liability insurance in the process. </w:t>
      </w:r>
    </w:p>
    <w:p w14:paraId="1128EDA1"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A30F25B" w14:textId="2FB72624"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72CE8817" w14:textId="10287F89"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26" w:name="_Toc490059567"/>
      <w:bookmarkStart w:id="527" w:name="_Toc490060018"/>
      <w:bookmarkStart w:id="528" w:name="_Toc491077281"/>
      <w:r w:rsidRPr="00E06C97">
        <w:rPr>
          <w:rFonts w:ascii="Times New Roman" w:eastAsia="Times New Roman" w:hAnsi="Times New Roman" w:cs="Times New Roman"/>
          <w:bCs/>
          <w:kern w:val="36"/>
          <w:sz w:val="28"/>
          <w:szCs w:val="28"/>
          <w:lang w:val="en-GB" w:eastAsia="en-IE"/>
        </w:rPr>
        <w:t>Lectures will be a hybrid of problem</w:t>
      </w:r>
      <w:r w:rsidR="00613A2A">
        <w:rPr>
          <w:rFonts w:ascii="Times New Roman" w:eastAsia="Times New Roman" w:hAnsi="Times New Roman" w:cs="Times New Roman"/>
          <w:bCs/>
          <w:kern w:val="36"/>
          <w:sz w:val="28"/>
          <w:szCs w:val="28"/>
          <w:lang w:val="en-GB" w:eastAsia="en-IE"/>
        </w:rPr>
        <w:t>-</w:t>
      </w:r>
      <w:r w:rsidRPr="00E06C97">
        <w:rPr>
          <w:rFonts w:ascii="Times New Roman" w:eastAsia="Times New Roman" w:hAnsi="Times New Roman" w:cs="Times New Roman"/>
          <w:bCs/>
          <w:kern w:val="36"/>
          <w:sz w:val="28"/>
          <w:szCs w:val="28"/>
          <w:lang w:val="en-GB" w:eastAsia="en-IE"/>
        </w:rPr>
        <w:t xml:space="preserve">based learning and traditional lecturing. </w:t>
      </w:r>
      <w:r w:rsidRPr="00E06C97">
        <w:rPr>
          <w:rFonts w:ascii="Times New Roman" w:hAnsi="Times New Roman" w:cs="Times New Roman"/>
          <w:sz w:val="28"/>
          <w:szCs w:val="28"/>
          <w:lang w:val="en-GB"/>
        </w:rPr>
        <w:t>Tutorials will involve problems being set for students to consider in advance and discuss in the tutorials. Students will also be expected to conduct their own private research, using available high</w:t>
      </w:r>
      <w:r w:rsidR="00613A2A">
        <w:rPr>
          <w:rFonts w:ascii="Times New Roman" w:hAnsi="Times New Roman" w:cs="Times New Roman"/>
          <w:sz w:val="28"/>
          <w:szCs w:val="28"/>
          <w:lang w:val="en-GB"/>
        </w:rPr>
        <w:t>-</w:t>
      </w:r>
      <w:r w:rsidRPr="00E06C97">
        <w:rPr>
          <w:rFonts w:ascii="Times New Roman" w:hAnsi="Times New Roman" w:cs="Times New Roman"/>
          <w:sz w:val="28"/>
          <w:szCs w:val="28"/>
          <w:lang w:val="en-GB"/>
        </w:rPr>
        <w:t>quality sources, to further their knowledge of the relevant issues.</w:t>
      </w:r>
      <w:bookmarkEnd w:id="526"/>
      <w:bookmarkEnd w:id="527"/>
      <w:bookmarkEnd w:id="528"/>
    </w:p>
    <w:p w14:paraId="7847BDEF"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734E6318" w14:textId="6EF4C90D"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29" w:name="_Toc490059568"/>
      <w:bookmarkStart w:id="530" w:name="_Toc490060019"/>
      <w:bookmarkStart w:id="531" w:name="_Toc491077282"/>
      <w:r w:rsidRPr="00E06C97">
        <w:rPr>
          <w:rFonts w:ascii="Times New Roman" w:eastAsia="Times New Roman" w:hAnsi="Times New Roman" w:cs="Times New Roman"/>
          <w:b/>
          <w:bCs/>
          <w:kern w:val="36"/>
          <w:sz w:val="28"/>
          <w:szCs w:val="28"/>
          <w:lang w:val="en-GB" w:eastAsia="en-IE"/>
        </w:rPr>
        <w:lastRenderedPageBreak/>
        <w:t>Primary Texts</w:t>
      </w:r>
      <w:bookmarkEnd w:id="529"/>
      <w:bookmarkEnd w:id="530"/>
      <w:bookmarkEnd w:id="531"/>
    </w:p>
    <w:p w14:paraId="213C97DE" w14:textId="3D6D920E" w:rsidR="00737242" w:rsidRPr="00E06C97" w:rsidRDefault="00737242" w:rsidP="009F175A">
      <w:pPr>
        <w:pStyle w:val="ListParagraph"/>
        <w:numPr>
          <w:ilvl w:val="0"/>
          <w:numId w:val="88"/>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32" w:name="_Toc490059569"/>
      <w:bookmarkStart w:id="533" w:name="_Toc490060020"/>
      <w:bookmarkStart w:id="534" w:name="_Toc491077283"/>
      <w:r w:rsidRPr="00E06C97">
        <w:rPr>
          <w:rFonts w:ascii="Times New Roman" w:hAnsi="Times New Roman" w:cs="Times New Roman"/>
          <w:sz w:val="28"/>
          <w:szCs w:val="28"/>
          <w:lang w:val="en-GB"/>
        </w:rPr>
        <w:t xml:space="preserve">Quill, </w:t>
      </w:r>
      <w:r w:rsidRPr="00740D4C">
        <w:rPr>
          <w:rFonts w:ascii="Times New Roman" w:hAnsi="Times New Roman" w:cs="Times New Roman"/>
          <w:i/>
          <w:sz w:val="28"/>
          <w:szCs w:val="28"/>
          <w:lang w:val="en-GB"/>
        </w:rPr>
        <w:t>Torts in Ireland</w:t>
      </w:r>
      <w:r w:rsidRPr="00E06C97">
        <w:rPr>
          <w:rFonts w:ascii="Times New Roman" w:hAnsi="Times New Roman" w:cs="Times New Roman"/>
          <w:sz w:val="28"/>
          <w:szCs w:val="28"/>
          <w:lang w:val="en-GB"/>
        </w:rPr>
        <w:t>. 4</w:t>
      </w:r>
      <w:r w:rsidRPr="00613A2A">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13A2A">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Gill &amp; Macmillan, 2014)</w:t>
      </w:r>
      <w:bookmarkEnd w:id="532"/>
      <w:bookmarkEnd w:id="533"/>
      <w:bookmarkEnd w:id="534"/>
    </w:p>
    <w:p w14:paraId="4AE18174" w14:textId="3710CE1D" w:rsidR="00737242" w:rsidRPr="00E06C97" w:rsidRDefault="00737242" w:rsidP="009F175A">
      <w:pPr>
        <w:pStyle w:val="ListParagraph"/>
        <w:numPr>
          <w:ilvl w:val="0"/>
          <w:numId w:val="8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McMahon &amp; Binchy, </w:t>
      </w:r>
      <w:r w:rsidRPr="00740D4C">
        <w:rPr>
          <w:rFonts w:ascii="Times New Roman" w:hAnsi="Times New Roman" w:cs="Times New Roman"/>
          <w:i/>
          <w:sz w:val="28"/>
          <w:szCs w:val="28"/>
          <w:lang w:val="en-GB"/>
        </w:rPr>
        <w:t>The Irish Law of Torts</w:t>
      </w:r>
      <w:r w:rsidRPr="00E06C97">
        <w:rPr>
          <w:rFonts w:ascii="Times New Roman" w:hAnsi="Times New Roman" w:cs="Times New Roman"/>
          <w:sz w:val="28"/>
          <w:szCs w:val="28"/>
          <w:lang w:val="en-GB"/>
        </w:rPr>
        <w:t>. 4</w:t>
      </w:r>
      <w:r w:rsidRPr="00613A2A">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613A2A">
        <w:rPr>
          <w:rFonts w:ascii="Times New Roman" w:hAnsi="Times New Roman" w:cs="Times New Roman"/>
          <w:sz w:val="28"/>
          <w:szCs w:val="28"/>
          <w:lang w:val="en-GB"/>
        </w:rPr>
        <w:t>n</w:t>
      </w:r>
      <w:r w:rsidRPr="00E06C97">
        <w:rPr>
          <w:rFonts w:ascii="Times New Roman" w:hAnsi="Times New Roman" w:cs="Times New Roman"/>
          <w:sz w:val="28"/>
          <w:szCs w:val="28"/>
          <w:lang w:val="en-GB"/>
        </w:rPr>
        <w:t xml:space="preserve"> (Dublin: Bloomsbury, 2013)</w:t>
      </w:r>
    </w:p>
    <w:p w14:paraId="48300A98"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76133FAF" w14:textId="533185C8"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35" w:name="_Toc490059570"/>
      <w:bookmarkStart w:id="536" w:name="_Toc490060021"/>
      <w:bookmarkStart w:id="537" w:name="_Toc491077284"/>
      <w:r w:rsidRPr="00E06C97">
        <w:rPr>
          <w:rFonts w:ascii="Times New Roman" w:eastAsia="Times New Roman" w:hAnsi="Times New Roman" w:cs="Times New Roman"/>
          <w:b/>
          <w:bCs/>
          <w:kern w:val="36"/>
          <w:sz w:val="28"/>
          <w:szCs w:val="28"/>
          <w:lang w:val="en-GB" w:eastAsia="en-IE"/>
        </w:rPr>
        <w:t>Other Relevant Texts</w:t>
      </w:r>
      <w:bookmarkEnd w:id="535"/>
      <w:bookmarkEnd w:id="536"/>
      <w:bookmarkEnd w:id="537"/>
      <w:r w:rsidRPr="00E06C97">
        <w:rPr>
          <w:rFonts w:ascii="Times New Roman" w:eastAsia="Times New Roman" w:hAnsi="Times New Roman" w:cs="Times New Roman"/>
          <w:b/>
          <w:bCs/>
          <w:kern w:val="36"/>
          <w:sz w:val="28"/>
          <w:szCs w:val="28"/>
          <w:lang w:val="en-GB" w:eastAsia="en-IE"/>
        </w:rPr>
        <w:t xml:space="preserve"> </w:t>
      </w:r>
    </w:p>
    <w:p w14:paraId="5B7F0DF0" w14:textId="77777777" w:rsidR="00737242" w:rsidRPr="00E06C97" w:rsidRDefault="00737242" w:rsidP="009F175A">
      <w:pPr>
        <w:pStyle w:val="ListParagraph"/>
        <w:numPr>
          <w:ilvl w:val="0"/>
          <w:numId w:val="8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Tully, </w:t>
      </w:r>
      <w:r w:rsidRPr="00613A2A">
        <w:rPr>
          <w:rFonts w:ascii="Times New Roman" w:hAnsi="Times New Roman" w:cs="Times New Roman"/>
          <w:i/>
          <w:sz w:val="28"/>
          <w:szCs w:val="28"/>
          <w:lang w:val="en-GB"/>
        </w:rPr>
        <w:t>Tort Law in Ireland</w:t>
      </w:r>
      <w:r w:rsidRPr="00E06C97">
        <w:rPr>
          <w:rFonts w:ascii="Times New Roman" w:hAnsi="Times New Roman" w:cs="Times New Roman"/>
          <w:sz w:val="28"/>
          <w:szCs w:val="28"/>
          <w:lang w:val="en-GB"/>
        </w:rPr>
        <w:t xml:space="preserve"> (Dublin: Clarus, 2014)</w:t>
      </w:r>
    </w:p>
    <w:p w14:paraId="3446A9A6"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5E709A4" w14:textId="67132C7C"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538" w:name="_Toc490059571"/>
      <w:bookmarkStart w:id="539" w:name="_Toc490060022"/>
      <w:bookmarkStart w:id="540" w:name="_Toc491077285"/>
      <w:r w:rsidRPr="00E06C97">
        <w:rPr>
          <w:rFonts w:ascii="Times New Roman" w:eastAsia="Times New Roman" w:hAnsi="Times New Roman" w:cs="Times New Roman"/>
          <w:b/>
          <w:bCs/>
          <w:kern w:val="36"/>
          <w:sz w:val="28"/>
          <w:szCs w:val="28"/>
          <w:lang w:val="en-GB" w:eastAsia="en-IE"/>
        </w:rPr>
        <w:t>Academic Instruments</w:t>
      </w:r>
      <w:bookmarkEnd w:id="538"/>
      <w:bookmarkEnd w:id="539"/>
      <w:bookmarkEnd w:id="540"/>
    </w:p>
    <w:p w14:paraId="5B69A53A" w14:textId="0BB9E233"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100% End of Semester Exam or 100% Term Essay(s) – at the </w:t>
      </w:r>
      <w:r w:rsidR="00613A2A">
        <w:rPr>
          <w:rFonts w:ascii="Times New Roman" w:hAnsi="Times New Roman" w:cs="Times New Roman"/>
          <w:sz w:val="28"/>
          <w:szCs w:val="28"/>
          <w:lang w:val="en-GB"/>
        </w:rPr>
        <w:t>s</w:t>
      </w:r>
      <w:r w:rsidRPr="00E06C97">
        <w:rPr>
          <w:rFonts w:ascii="Times New Roman" w:hAnsi="Times New Roman" w:cs="Times New Roman"/>
          <w:sz w:val="28"/>
          <w:szCs w:val="28"/>
          <w:lang w:val="en-GB"/>
        </w:rPr>
        <w:t>tudent</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s election</w:t>
      </w:r>
      <w:r w:rsidR="00613A2A">
        <w:rPr>
          <w:rFonts w:ascii="Times New Roman" w:hAnsi="Times New Roman" w:cs="Times New Roman"/>
          <w:sz w:val="28"/>
          <w:szCs w:val="28"/>
          <w:lang w:val="en-GB"/>
        </w:rPr>
        <w:t>.</w:t>
      </w:r>
    </w:p>
    <w:p w14:paraId="7EF49B4D" w14:textId="0308BC2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Repeat Assessment: 100% Exam or 100% Term Essay(s) – based on the </w:t>
      </w:r>
      <w:r w:rsidR="00613A2A">
        <w:rPr>
          <w:rFonts w:ascii="Times New Roman" w:hAnsi="Times New Roman" w:cs="Times New Roman"/>
          <w:sz w:val="28"/>
          <w:szCs w:val="28"/>
          <w:lang w:val="en-GB"/>
        </w:rPr>
        <w:t>s</w:t>
      </w:r>
      <w:r w:rsidRPr="00E06C97">
        <w:rPr>
          <w:rFonts w:ascii="Times New Roman" w:hAnsi="Times New Roman" w:cs="Times New Roman"/>
          <w:sz w:val="28"/>
          <w:szCs w:val="28"/>
          <w:lang w:val="en-GB"/>
        </w:rPr>
        <w:t>tudent</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s in-term election</w:t>
      </w:r>
      <w:r w:rsidR="00613A2A">
        <w:rPr>
          <w:rFonts w:ascii="Times New Roman" w:hAnsi="Times New Roman" w:cs="Times New Roman"/>
          <w:sz w:val="28"/>
          <w:szCs w:val="28"/>
          <w:lang w:val="en-GB"/>
        </w:rPr>
        <w:t>.</w:t>
      </w:r>
    </w:p>
    <w:p w14:paraId="08F6D522" w14:textId="77777777" w:rsidR="00737242" w:rsidRPr="00E06C97" w:rsidRDefault="00737242" w:rsidP="005048ED">
      <w:pPr>
        <w:shd w:val="clear" w:color="auto" w:fill="FFFFFF"/>
        <w:spacing w:after="0" w:line="360" w:lineRule="auto"/>
        <w:outlineLvl w:val="0"/>
        <w:rPr>
          <w:rFonts w:ascii="Times New Roman" w:hAnsi="Times New Roman" w:cs="Times New Roman"/>
          <w:bCs/>
          <w:kern w:val="36"/>
          <w:sz w:val="28"/>
          <w:szCs w:val="28"/>
          <w:lang w:val="en-GB" w:eastAsia="en-IE"/>
        </w:rPr>
      </w:pPr>
    </w:p>
    <w:p w14:paraId="44B6D3FB"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p>
    <w:p w14:paraId="34EF206C" w14:textId="77777777" w:rsidR="00737242" w:rsidRPr="00E06C97" w:rsidRDefault="00737242" w:rsidP="005048ED">
      <w:pPr>
        <w:spacing w:after="0" w:line="360" w:lineRule="auto"/>
        <w:rPr>
          <w:rFonts w:ascii="Times New Roman" w:eastAsia="Times New Roman" w:hAnsi="Times New Roman" w:cs="Times New Roman"/>
          <w:bCs/>
          <w:kern w:val="36"/>
          <w:sz w:val="28"/>
          <w:szCs w:val="28"/>
          <w:lang w:val="en-GB" w:eastAsia="en-GB"/>
        </w:rPr>
      </w:pPr>
      <w:r w:rsidRPr="00E06C97">
        <w:rPr>
          <w:rFonts w:ascii="Times New Roman" w:eastAsia="Times New Roman" w:hAnsi="Times New Roman" w:cs="Times New Roman"/>
          <w:bCs/>
          <w:kern w:val="36"/>
          <w:sz w:val="28"/>
          <w:szCs w:val="28"/>
          <w:lang w:val="en-GB" w:eastAsia="en-GB"/>
        </w:rPr>
        <w:br w:type="page"/>
      </w:r>
    </w:p>
    <w:p w14:paraId="3E2CB141" w14:textId="289A892F" w:rsidR="00737242" w:rsidRPr="00E06C97" w:rsidRDefault="00737242" w:rsidP="009F2BC8">
      <w:pPr>
        <w:pStyle w:val="Heading1"/>
        <w:rPr>
          <w:lang w:val="en-GB" w:eastAsia="en-GB"/>
        </w:rPr>
      </w:pPr>
      <w:bookmarkStart w:id="541" w:name="_Toc490059572"/>
      <w:bookmarkStart w:id="542" w:name="_Toc491077286"/>
      <w:bookmarkStart w:id="543" w:name="_Toc491077998"/>
      <w:r w:rsidRPr="00E06C97">
        <w:rPr>
          <w:lang w:val="en-GB" w:eastAsia="en-GB"/>
        </w:rPr>
        <w:lastRenderedPageBreak/>
        <w:t xml:space="preserve">LA4430 </w:t>
      </w:r>
      <w:r w:rsidR="009F2BC8" w:rsidRPr="00E06C97">
        <w:rPr>
          <w:lang w:val="en-GB" w:eastAsia="en-GB"/>
        </w:rPr>
        <w:t>–</w:t>
      </w:r>
      <w:r w:rsidRPr="00E06C97">
        <w:rPr>
          <w:lang w:val="en-GB" w:eastAsia="en-GB"/>
        </w:rPr>
        <w:t xml:space="preserve"> CONSTITUTIONAL LAW 1</w:t>
      </w:r>
      <w:bookmarkEnd w:id="541"/>
      <w:bookmarkEnd w:id="542"/>
      <w:bookmarkEnd w:id="543"/>
    </w:p>
    <w:p w14:paraId="4B8D9A54"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p>
    <w:p w14:paraId="3AED488A"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sectPr w:rsidR="009F2BC8" w:rsidRPr="00E06C97" w:rsidSect="00DA454E">
          <w:type w:val="continuous"/>
          <w:pgSz w:w="11906" w:h="16838"/>
          <w:pgMar w:top="1440" w:right="1440" w:bottom="1440" w:left="1440" w:header="708" w:footer="708" w:gutter="0"/>
          <w:cols w:space="708"/>
          <w:docGrid w:linePitch="360"/>
        </w:sectPr>
      </w:pPr>
    </w:p>
    <w:p w14:paraId="56643578" w14:textId="3D2E7939"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bookmarkStart w:id="544" w:name="_Toc490059573"/>
      <w:bookmarkStart w:id="545" w:name="_Toc490060024"/>
      <w:bookmarkStart w:id="546" w:name="_Toc491077287"/>
      <w:r w:rsidRPr="00E06C97">
        <w:rPr>
          <w:rFonts w:ascii="Times New Roman" w:eastAsia="Times New Roman" w:hAnsi="Times New Roman" w:cs="Times New Roman"/>
          <w:b/>
          <w:bCs/>
          <w:kern w:val="36"/>
          <w:sz w:val="28"/>
          <w:szCs w:val="28"/>
          <w:lang w:val="en-GB" w:eastAsia="en-GB"/>
        </w:rPr>
        <w:t>Module Leader</w:t>
      </w:r>
      <w:bookmarkEnd w:id="544"/>
      <w:bookmarkEnd w:id="545"/>
      <w:bookmarkEnd w:id="546"/>
    </w:p>
    <w:p w14:paraId="6746E942" w14:textId="266F6896" w:rsidR="009F2BC8" w:rsidRPr="00E06C97" w:rsidRDefault="009F2BC8" w:rsidP="009F2BC8">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47" w:name="_Toc490059574"/>
      <w:bookmarkStart w:id="548" w:name="_Toc490060025"/>
      <w:bookmarkStart w:id="549" w:name="_Toc491077288"/>
      <w:r w:rsidRPr="00E06C97">
        <w:rPr>
          <w:rFonts w:ascii="Times New Roman" w:eastAsia="Times New Roman" w:hAnsi="Times New Roman" w:cs="Times New Roman"/>
          <w:bCs/>
          <w:kern w:val="36"/>
          <w:sz w:val="28"/>
          <w:szCs w:val="28"/>
          <w:lang w:val="en-GB" w:eastAsia="en-GB"/>
        </w:rPr>
        <w:t>Laura Cahillane</w:t>
      </w:r>
      <w:bookmarkEnd w:id="547"/>
      <w:bookmarkEnd w:id="548"/>
      <w:bookmarkEnd w:id="549"/>
    </w:p>
    <w:p w14:paraId="5D642E09" w14:textId="569214A2" w:rsidR="009F2BC8" w:rsidRPr="00E06C97" w:rsidRDefault="006956EB" w:rsidP="009F2BC8">
      <w:pPr>
        <w:shd w:val="clear" w:color="auto" w:fill="FFFFFF"/>
        <w:spacing w:after="0" w:line="360" w:lineRule="auto"/>
        <w:rPr>
          <w:rFonts w:ascii="Times New Roman" w:eastAsia="Times New Roman" w:hAnsi="Times New Roman" w:cs="Times New Roman"/>
          <w:sz w:val="28"/>
          <w:szCs w:val="28"/>
          <w:lang w:val="en-GB" w:eastAsia="en-GB"/>
        </w:rPr>
      </w:pPr>
      <w:hyperlink r:id="rId46" w:history="1">
        <w:r w:rsidR="009F2BC8" w:rsidRPr="00E06C97">
          <w:rPr>
            <w:rStyle w:val="Hyperlink"/>
            <w:rFonts w:ascii="Times New Roman" w:eastAsia="Times New Roman" w:hAnsi="Times New Roman" w:cs="Times New Roman"/>
            <w:sz w:val="28"/>
            <w:szCs w:val="28"/>
            <w:lang w:val="en-GB" w:eastAsia="en-GB"/>
          </w:rPr>
          <w:t>Laura.Cahillane@ul.ie</w:t>
        </w:r>
      </w:hyperlink>
    </w:p>
    <w:p w14:paraId="1B59A72F" w14:textId="77777777" w:rsidR="002922C7" w:rsidRDefault="002922C7"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bookmarkStart w:id="550" w:name="_Toc490059575"/>
      <w:bookmarkStart w:id="551" w:name="_Toc490060026"/>
    </w:p>
    <w:p w14:paraId="66841BB9" w14:textId="77777777" w:rsidR="002922C7" w:rsidRDefault="002922C7" w:rsidP="002922C7">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p>
    <w:p w14:paraId="26BA63A6" w14:textId="5C7A0549" w:rsidR="002922C7" w:rsidRPr="002922C7" w:rsidRDefault="00FA4517" w:rsidP="002922C7">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52" w:name="_Toc491077289"/>
      <w:r w:rsidRPr="00E06C97">
        <w:rPr>
          <w:rFonts w:ascii="Times New Roman" w:eastAsia="Times New Roman" w:hAnsi="Times New Roman" w:cs="Times New Roman"/>
          <w:b/>
          <w:bCs/>
          <w:kern w:val="36"/>
          <w:sz w:val="28"/>
          <w:szCs w:val="28"/>
          <w:lang w:val="en-GB" w:eastAsia="en-GB"/>
        </w:rPr>
        <w:t>Hours per Week</w:t>
      </w:r>
      <w:bookmarkStart w:id="553" w:name="_Toc490059576"/>
      <w:bookmarkEnd w:id="550"/>
      <w:bookmarkEnd w:id="551"/>
      <w:bookmarkEnd w:id="552"/>
    </w:p>
    <w:p w14:paraId="54E1DFE4" w14:textId="5A42B8E9" w:rsidR="00737242" w:rsidRPr="00E06C97" w:rsidRDefault="00737242" w:rsidP="009F2BC8">
      <w:pPr>
        <w:shd w:val="clear" w:color="auto" w:fill="FFFFFF"/>
        <w:spacing w:after="0" w:line="360" w:lineRule="auto"/>
        <w:outlineLvl w:val="1"/>
        <w:rPr>
          <w:rFonts w:ascii="Times New Roman" w:eastAsia="Times New Roman" w:hAnsi="Times New Roman" w:cs="Times New Roman"/>
          <w:iCs/>
          <w:sz w:val="28"/>
          <w:szCs w:val="28"/>
          <w:lang w:val="en-GB" w:eastAsia="en-GB"/>
        </w:rPr>
      </w:pPr>
      <w:r w:rsidRPr="00E06C97">
        <w:rPr>
          <w:rFonts w:ascii="Times New Roman" w:eastAsia="Times New Roman" w:hAnsi="Times New Roman" w:cs="Times New Roman"/>
          <w:iCs/>
          <w:sz w:val="28"/>
          <w:szCs w:val="28"/>
          <w:lang w:val="en-GB" w:eastAsia="en-GB"/>
        </w:rPr>
        <w:t>Lecture</w:t>
      </w:r>
      <w:r w:rsidR="009F2BC8" w:rsidRPr="00E06C97">
        <w:rPr>
          <w:rFonts w:ascii="Times New Roman" w:eastAsia="Times New Roman" w:hAnsi="Times New Roman" w:cs="Times New Roman"/>
          <w:iCs/>
          <w:sz w:val="28"/>
          <w:szCs w:val="28"/>
          <w:lang w:val="en-GB" w:eastAsia="en-GB"/>
        </w:rPr>
        <w:t xml:space="preserve">: </w:t>
      </w:r>
      <w:r w:rsidRPr="00E06C97">
        <w:rPr>
          <w:rFonts w:ascii="Times New Roman" w:eastAsia="Times New Roman" w:hAnsi="Times New Roman" w:cs="Times New Roman"/>
          <w:sz w:val="28"/>
          <w:szCs w:val="28"/>
          <w:lang w:val="en-GB" w:eastAsia="en-GB"/>
        </w:rPr>
        <w:t>2</w:t>
      </w:r>
      <w:r w:rsidR="009F2BC8" w:rsidRPr="00E06C97">
        <w:rPr>
          <w:rFonts w:ascii="Times New Roman" w:eastAsia="Times New Roman" w:hAnsi="Times New Roman" w:cs="Times New Roman"/>
          <w:sz w:val="28"/>
          <w:szCs w:val="28"/>
          <w:lang w:val="en-GB" w:eastAsia="en-GB"/>
        </w:rPr>
        <w:t xml:space="preserve"> </w:t>
      </w:r>
      <w:r w:rsidRPr="00E06C97">
        <w:rPr>
          <w:rFonts w:ascii="Times New Roman" w:eastAsia="Times New Roman" w:hAnsi="Times New Roman" w:cs="Times New Roman"/>
          <w:iCs/>
          <w:sz w:val="28"/>
          <w:szCs w:val="28"/>
          <w:lang w:val="en-GB" w:eastAsia="en-GB"/>
        </w:rPr>
        <w:t>Tutorial</w:t>
      </w:r>
      <w:r w:rsidR="009F2BC8" w:rsidRPr="00E06C97">
        <w:rPr>
          <w:rFonts w:ascii="Times New Roman" w:eastAsia="Times New Roman" w:hAnsi="Times New Roman" w:cs="Times New Roman"/>
          <w:iCs/>
          <w:sz w:val="28"/>
          <w:szCs w:val="28"/>
          <w:lang w:val="en-GB" w:eastAsia="en-GB"/>
        </w:rPr>
        <w:t xml:space="preserve">: </w:t>
      </w:r>
      <w:bookmarkEnd w:id="553"/>
      <w:r w:rsidR="002922C7">
        <w:rPr>
          <w:rFonts w:ascii="Times New Roman" w:eastAsia="Times New Roman" w:hAnsi="Times New Roman" w:cs="Times New Roman"/>
          <w:sz w:val="28"/>
          <w:szCs w:val="28"/>
          <w:lang w:val="en-GB" w:eastAsia="en-GB"/>
        </w:rPr>
        <w:t>1 (per fortnight)</w:t>
      </w:r>
    </w:p>
    <w:p w14:paraId="740EE503" w14:textId="6900AEB0" w:rsidR="00737242" w:rsidRPr="00E06C97" w:rsidRDefault="00737242" w:rsidP="009F2BC8">
      <w:pPr>
        <w:shd w:val="clear" w:color="auto" w:fill="FFFFFF"/>
        <w:spacing w:after="0" w:line="360" w:lineRule="auto"/>
        <w:outlineLvl w:val="1"/>
        <w:rPr>
          <w:rFonts w:ascii="Times New Roman" w:eastAsia="Times New Roman" w:hAnsi="Times New Roman" w:cs="Times New Roman"/>
          <w:sz w:val="28"/>
          <w:szCs w:val="28"/>
          <w:lang w:val="en-GB" w:eastAsia="en-GB"/>
        </w:rPr>
      </w:pPr>
      <w:bookmarkStart w:id="554" w:name="_Toc490059577"/>
      <w:r w:rsidRPr="00E06C97">
        <w:rPr>
          <w:rFonts w:ascii="Times New Roman" w:eastAsia="Times New Roman" w:hAnsi="Times New Roman" w:cs="Times New Roman"/>
          <w:iCs/>
          <w:sz w:val="28"/>
          <w:szCs w:val="28"/>
          <w:lang w:val="en-GB" w:eastAsia="en-GB"/>
        </w:rPr>
        <w:t>Credits</w:t>
      </w:r>
      <w:r w:rsidR="009F2BC8" w:rsidRPr="00E06C97">
        <w:rPr>
          <w:rFonts w:ascii="Times New Roman" w:eastAsia="Times New Roman" w:hAnsi="Times New Roman" w:cs="Times New Roman"/>
          <w:iCs/>
          <w:sz w:val="28"/>
          <w:szCs w:val="28"/>
          <w:lang w:val="en-GB" w:eastAsia="en-GB"/>
        </w:rPr>
        <w:t xml:space="preserve">: </w:t>
      </w:r>
      <w:r w:rsidRPr="00E06C97">
        <w:rPr>
          <w:rFonts w:ascii="Times New Roman" w:eastAsia="Times New Roman" w:hAnsi="Times New Roman" w:cs="Times New Roman"/>
          <w:sz w:val="28"/>
          <w:szCs w:val="28"/>
          <w:lang w:val="en-GB" w:eastAsia="en-GB"/>
        </w:rPr>
        <w:t>6</w:t>
      </w:r>
      <w:bookmarkEnd w:id="554"/>
    </w:p>
    <w:p w14:paraId="1850529E" w14:textId="77777777" w:rsidR="009F2BC8" w:rsidRDefault="009F2BC8" w:rsidP="009F2BC8">
      <w:pPr>
        <w:shd w:val="clear" w:color="auto" w:fill="FFFFFF"/>
        <w:spacing w:after="0" w:line="360" w:lineRule="auto"/>
        <w:outlineLvl w:val="1"/>
        <w:rPr>
          <w:rFonts w:ascii="Times New Roman" w:eastAsia="Times New Roman" w:hAnsi="Times New Roman" w:cs="Times New Roman"/>
          <w:sz w:val="28"/>
          <w:szCs w:val="28"/>
          <w:lang w:val="en-GB" w:eastAsia="en-GB"/>
        </w:rPr>
      </w:pPr>
    </w:p>
    <w:p w14:paraId="4CBC9DFB" w14:textId="77777777" w:rsidR="002922C7" w:rsidRPr="00E06C97" w:rsidRDefault="002922C7" w:rsidP="009F2BC8">
      <w:pPr>
        <w:shd w:val="clear" w:color="auto" w:fill="FFFFFF"/>
        <w:spacing w:after="0" w:line="360" w:lineRule="auto"/>
        <w:outlineLvl w:val="1"/>
        <w:rPr>
          <w:rFonts w:ascii="Times New Roman" w:eastAsia="Times New Roman" w:hAnsi="Times New Roman" w:cs="Times New Roman"/>
          <w:sz w:val="28"/>
          <w:szCs w:val="28"/>
          <w:lang w:val="en-GB" w:eastAsia="en-GB"/>
        </w:rPr>
        <w:sectPr w:rsidR="002922C7" w:rsidRPr="00E06C97" w:rsidSect="00DA454E">
          <w:type w:val="continuous"/>
          <w:pgSz w:w="11906" w:h="16838"/>
          <w:pgMar w:top="1440" w:right="1440" w:bottom="1440" w:left="1440" w:header="708" w:footer="708" w:gutter="0"/>
          <w:cols w:num="2" w:space="708"/>
          <w:docGrid w:linePitch="360"/>
        </w:sectPr>
      </w:pPr>
    </w:p>
    <w:p w14:paraId="14486E79" w14:textId="50D6F940"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55" w:name="_Toc491077290"/>
      <w:r>
        <w:rPr>
          <w:rFonts w:ascii="Times New Roman" w:eastAsia="Times New Roman" w:hAnsi="Times New Roman" w:cs="Times New Roman"/>
          <w:b/>
          <w:bCs/>
          <w:kern w:val="36"/>
          <w:sz w:val="28"/>
          <w:szCs w:val="28"/>
          <w:lang w:val="en-GB" w:eastAsia="en-GB"/>
        </w:rPr>
        <w:t>Rationale &amp; Purpose of the Module</w:t>
      </w:r>
      <w:bookmarkEnd w:id="555"/>
    </w:p>
    <w:p w14:paraId="39C2D925" w14:textId="45AFF1ED" w:rsidR="00737242" w:rsidRPr="00E06C97" w:rsidRDefault="00737242" w:rsidP="005048ED">
      <w:p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56" w:name="_Toc490059579"/>
      <w:bookmarkStart w:id="557" w:name="_Toc490060028"/>
      <w:bookmarkStart w:id="558" w:name="_Toc491077291"/>
      <w:r w:rsidRPr="00E06C97">
        <w:rPr>
          <w:rFonts w:ascii="Times New Roman" w:eastAsia="Times New Roman" w:hAnsi="Times New Roman" w:cs="Times New Roman"/>
          <w:sz w:val="28"/>
          <w:szCs w:val="28"/>
          <w:lang w:val="en-GB" w:eastAsia="en-GB"/>
        </w:rPr>
        <w:t xml:space="preserve">The aim of the module is to provide a detailed understanding of the main body of the Constitution and the law surrounding it. Fundamental </w:t>
      </w:r>
      <w:r w:rsidR="002922C7">
        <w:rPr>
          <w:rFonts w:ascii="Times New Roman" w:eastAsia="Times New Roman" w:hAnsi="Times New Roman" w:cs="Times New Roman"/>
          <w:sz w:val="28"/>
          <w:szCs w:val="28"/>
          <w:lang w:val="en-GB" w:eastAsia="en-GB"/>
        </w:rPr>
        <w:t>r</w:t>
      </w:r>
      <w:r w:rsidRPr="00E06C97">
        <w:rPr>
          <w:rFonts w:ascii="Times New Roman" w:eastAsia="Times New Roman" w:hAnsi="Times New Roman" w:cs="Times New Roman"/>
          <w:sz w:val="28"/>
          <w:szCs w:val="28"/>
          <w:lang w:val="en-GB" w:eastAsia="en-GB"/>
        </w:rPr>
        <w:t xml:space="preserve">ights are addressed in LA4440 Constitutional Law </w:t>
      </w:r>
      <w:r w:rsidR="002922C7">
        <w:rPr>
          <w:rFonts w:ascii="Times New Roman" w:eastAsia="Times New Roman" w:hAnsi="Times New Roman" w:cs="Times New Roman"/>
          <w:sz w:val="28"/>
          <w:szCs w:val="28"/>
          <w:lang w:val="en-GB" w:eastAsia="en-GB"/>
        </w:rPr>
        <w:t>2</w:t>
      </w:r>
      <w:r w:rsidRPr="00E06C97">
        <w:rPr>
          <w:rFonts w:ascii="Times New Roman" w:eastAsia="Times New Roman" w:hAnsi="Times New Roman" w:cs="Times New Roman"/>
          <w:sz w:val="28"/>
          <w:szCs w:val="28"/>
          <w:lang w:val="en-GB" w:eastAsia="en-GB"/>
        </w:rPr>
        <w:t>.</w:t>
      </w:r>
      <w:bookmarkEnd w:id="556"/>
      <w:bookmarkEnd w:id="557"/>
      <w:bookmarkEnd w:id="558"/>
      <w:r w:rsidRPr="00E06C97">
        <w:rPr>
          <w:rFonts w:ascii="Times New Roman" w:eastAsia="Times New Roman" w:hAnsi="Times New Roman" w:cs="Times New Roman"/>
          <w:sz w:val="28"/>
          <w:szCs w:val="28"/>
          <w:lang w:val="en-GB" w:eastAsia="en-GB"/>
        </w:rPr>
        <w:t xml:space="preserve"> </w:t>
      </w:r>
    </w:p>
    <w:p w14:paraId="117CC44D"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p>
    <w:p w14:paraId="03113B55" w14:textId="150DFA4B"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59" w:name="_Toc490059580"/>
      <w:bookmarkStart w:id="560" w:name="_Toc490060029"/>
      <w:bookmarkStart w:id="561" w:name="_Toc491077292"/>
      <w:r w:rsidRPr="00E06C97">
        <w:rPr>
          <w:rFonts w:ascii="Times New Roman" w:eastAsia="Times New Roman" w:hAnsi="Times New Roman" w:cs="Times New Roman"/>
          <w:b/>
          <w:bCs/>
          <w:kern w:val="36"/>
          <w:sz w:val="28"/>
          <w:szCs w:val="28"/>
          <w:lang w:val="en-GB" w:eastAsia="en-GB"/>
        </w:rPr>
        <w:t>Syllabus</w:t>
      </w:r>
      <w:bookmarkEnd w:id="559"/>
      <w:bookmarkEnd w:id="560"/>
      <w:bookmarkEnd w:id="561"/>
    </w:p>
    <w:p w14:paraId="471DEC04" w14:textId="32F5E40F"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 xml:space="preserve">Constitutional Law </w:t>
      </w:r>
      <w:r w:rsidR="002922C7">
        <w:rPr>
          <w:rFonts w:ascii="Times New Roman" w:eastAsia="Times New Roman" w:hAnsi="Times New Roman" w:cs="Times New Roman"/>
          <w:sz w:val="28"/>
          <w:szCs w:val="28"/>
          <w:lang w:val="en-GB" w:eastAsia="en-GB"/>
        </w:rPr>
        <w:t>1</w:t>
      </w:r>
      <w:r w:rsidRPr="00E06C97">
        <w:rPr>
          <w:rFonts w:ascii="Times New Roman" w:eastAsia="Times New Roman" w:hAnsi="Times New Roman" w:cs="Times New Roman"/>
          <w:sz w:val="28"/>
          <w:szCs w:val="28"/>
          <w:lang w:val="en-GB" w:eastAsia="en-GB"/>
        </w:rPr>
        <w:t xml:space="preserve"> examines the Irish Constitution from an institutional perspective. The course will examine how the Constitution regulates the legal framework of the I</w:t>
      </w:r>
      <w:r w:rsidR="002922C7">
        <w:rPr>
          <w:rFonts w:ascii="Times New Roman" w:eastAsia="Times New Roman" w:hAnsi="Times New Roman" w:cs="Times New Roman"/>
          <w:sz w:val="28"/>
          <w:szCs w:val="28"/>
          <w:lang w:val="en-GB" w:eastAsia="en-GB"/>
        </w:rPr>
        <w:t>rish state and its institutions</w:t>
      </w:r>
      <w:r w:rsidRPr="00E06C97">
        <w:rPr>
          <w:rFonts w:ascii="Times New Roman" w:eastAsia="Times New Roman" w:hAnsi="Times New Roman" w:cs="Times New Roman"/>
          <w:sz w:val="28"/>
          <w:szCs w:val="28"/>
          <w:lang w:val="en-GB" w:eastAsia="en-GB"/>
        </w:rPr>
        <w:t xml:space="preserve"> including the interaction between these various institutions. Thus, during the course, fundamental issues such as sovereignty and the separation of powers will be examined. The historical development of the Constitution will be initially addressed, and then the powers and competencies of the various organs of government. The related issue of international obligations, including our obligations due to our membership of the European Union will be considered. Issues such as constitutional litigation and constitutional interpretation will also be considered. </w:t>
      </w:r>
    </w:p>
    <w:p w14:paraId="7A8367DB" w14:textId="77777777" w:rsidR="009F2BC8" w:rsidRPr="00E06C97" w:rsidRDefault="009F2BC8" w:rsidP="005048ED">
      <w:pPr>
        <w:shd w:val="clear" w:color="auto" w:fill="FFFFFF"/>
        <w:spacing w:after="0" w:line="360" w:lineRule="auto"/>
        <w:rPr>
          <w:rFonts w:ascii="Times New Roman" w:eastAsia="Times New Roman" w:hAnsi="Times New Roman" w:cs="Times New Roman"/>
          <w:sz w:val="28"/>
          <w:szCs w:val="28"/>
          <w:lang w:val="en-GB" w:eastAsia="en-GB"/>
        </w:rPr>
      </w:pPr>
    </w:p>
    <w:p w14:paraId="61F441E0" w14:textId="578E746C"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62" w:name="_Toc490059581"/>
      <w:bookmarkStart w:id="563" w:name="_Toc490060030"/>
      <w:bookmarkStart w:id="564" w:name="_Toc491077293"/>
      <w:r w:rsidRPr="00E06C97">
        <w:rPr>
          <w:rFonts w:ascii="Times New Roman" w:eastAsia="Times New Roman" w:hAnsi="Times New Roman" w:cs="Times New Roman"/>
          <w:b/>
          <w:bCs/>
          <w:kern w:val="36"/>
          <w:sz w:val="28"/>
          <w:szCs w:val="28"/>
          <w:lang w:val="en-GB" w:eastAsia="en-GB"/>
        </w:rPr>
        <w:t>Learning Outcomes</w:t>
      </w:r>
      <w:bookmarkEnd w:id="562"/>
      <w:bookmarkEnd w:id="563"/>
      <w:bookmarkEnd w:id="564"/>
    </w:p>
    <w:p w14:paraId="1D161AF2"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 xml:space="preserve">On completion of this module, students will be able to: </w:t>
      </w:r>
    </w:p>
    <w:p w14:paraId="74146EC8" w14:textId="532A1E86" w:rsidR="00737242" w:rsidRPr="00E06C97" w:rsidRDefault="00737242" w:rsidP="009F175A">
      <w:pPr>
        <w:pStyle w:val="ListParagraph"/>
        <w:numPr>
          <w:ilvl w:val="0"/>
          <w:numId w:val="90"/>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Demonstrate an understanding of the historical development of the Constitution</w:t>
      </w:r>
      <w:r w:rsidR="002922C7">
        <w:rPr>
          <w:rFonts w:ascii="Times New Roman" w:eastAsia="Times New Roman" w:hAnsi="Times New Roman" w:cs="Times New Roman"/>
          <w:sz w:val="28"/>
          <w:szCs w:val="28"/>
          <w:lang w:val="en-GB" w:eastAsia="en-GB"/>
        </w:rPr>
        <w:t>.</w:t>
      </w:r>
    </w:p>
    <w:p w14:paraId="4EEAE9B0" w14:textId="1FED80A1" w:rsidR="00737242" w:rsidRPr="00E06C97" w:rsidRDefault="00737242" w:rsidP="009F175A">
      <w:pPr>
        <w:pStyle w:val="ListParagraph"/>
        <w:numPr>
          <w:ilvl w:val="0"/>
          <w:numId w:val="90"/>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lastRenderedPageBreak/>
        <w:t>Demonstrate an understanding of the text of the Constitution</w:t>
      </w:r>
      <w:r w:rsidR="002922C7">
        <w:rPr>
          <w:rFonts w:ascii="Times New Roman" w:eastAsia="Times New Roman" w:hAnsi="Times New Roman" w:cs="Times New Roman"/>
          <w:sz w:val="28"/>
          <w:szCs w:val="28"/>
          <w:lang w:val="en-GB" w:eastAsia="en-GB"/>
        </w:rPr>
        <w:t>.</w:t>
      </w:r>
    </w:p>
    <w:p w14:paraId="2513E8AB" w14:textId="58FD6F78" w:rsidR="00737242" w:rsidRPr="00E06C97" w:rsidRDefault="00737242" w:rsidP="009F175A">
      <w:pPr>
        <w:pStyle w:val="ListParagraph"/>
        <w:numPr>
          <w:ilvl w:val="0"/>
          <w:numId w:val="90"/>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Explain the importance of separation of powers and articulate the basic purpose and position of each of the three main branches of government</w:t>
      </w:r>
      <w:r w:rsidR="002922C7">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w:t>
      </w:r>
    </w:p>
    <w:p w14:paraId="07D1B8E6" w14:textId="554DEB71" w:rsidR="00737242" w:rsidRPr="00E06C97" w:rsidRDefault="00737242" w:rsidP="009F175A">
      <w:pPr>
        <w:pStyle w:val="ListParagraph"/>
        <w:numPr>
          <w:ilvl w:val="0"/>
          <w:numId w:val="90"/>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Examine the potential impact of international law on the domestic legal position in the context of constitutional limitations</w:t>
      </w:r>
      <w:r w:rsidR="002922C7">
        <w:rPr>
          <w:rFonts w:ascii="Times New Roman" w:eastAsia="Times New Roman" w:hAnsi="Times New Roman" w:cs="Times New Roman"/>
          <w:sz w:val="28"/>
          <w:szCs w:val="28"/>
          <w:lang w:val="en-GB" w:eastAsia="en-GB"/>
        </w:rPr>
        <w:t>.</w:t>
      </w:r>
    </w:p>
    <w:p w14:paraId="13AEFBB1" w14:textId="2FBED15E" w:rsidR="00737242" w:rsidRPr="00E06C97" w:rsidRDefault="00737242" w:rsidP="009F175A">
      <w:pPr>
        <w:pStyle w:val="ListParagraph"/>
        <w:numPr>
          <w:ilvl w:val="0"/>
          <w:numId w:val="90"/>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 xml:space="preserve">Appraise the relationship between the </w:t>
      </w:r>
      <w:r w:rsidR="002922C7" w:rsidRPr="00E06C97">
        <w:rPr>
          <w:rFonts w:ascii="Times New Roman" w:eastAsia="Times New Roman" w:hAnsi="Times New Roman" w:cs="Times New Roman"/>
          <w:sz w:val="28"/>
          <w:szCs w:val="28"/>
          <w:lang w:val="en-GB" w:eastAsia="en-GB"/>
        </w:rPr>
        <w:t>nation, the state</w:t>
      </w:r>
      <w:r w:rsidR="002922C7">
        <w:rPr>
          <w:rFonts w:ascii="Times New Roman" w:eastAsia="Times New Roman" w:hAnsi="Times New Roman" w:cs="Times New Roman"/>
          <w:sz w:val="28"/>
          <w:szCs w:val="28"/>
          <w:lang w:val="en-GB" w:eastAsia="en-GB"/>
        </w:rPr>
        <w:t>,</w:t>
      </w:r>
      <w:r w:rsidR="002922C7" w:rsidRPr="00E06C97">
        <w:rPr>
          <w:rFonts w:ascii="Times New Roman" w:eastAsia="Times New Roman" w:hAnsi="Times New Roman" w:cs="Times New Roman"/>
          <w:sz w:val="28"/>
          <w:szCs w:val="28"/>
          <w:lang w:val="en-GB" w:eastAsia="en-GB"/>
        </w:rPr>
        <w:t xml:space="preserve"> and the people</w:t>
      </w:r>
      <w:r w:rsidR="002922C7">
        <w:rPr>
          <w:rFonts w:ascii="Times New Roman" w:eastAsia="Times New Roman" w:hAnsi="Times New Roman" w:cs="Times New Roman"/>
          <w:sz w:val="28"/>
          <w:szCs w:val="28"/>
          <w:lang w:val="en-GB" w:eastAsia="en-GB"/>
        </w:rPr>
        <w:t>.</w:t>
      </w:r>
      <w:r w:rsidR="002922C7" w:rsidRPr="00E06C97">
        <w:rPr>
          <w:rFonts w:ascii="Times New Roman" w:eastAsia="Times New Roman" w:hAnsi="Times New Roman" w:cs="Times New Roman"/>
          <w:sz w:val="28"/>
          <w:szCs w:val="28"/>
          <w:lang w:val="en-GB" w:eastAsia="en-GB"/>
        </w:rPr>
        <w:t xml:space="preserve"> </w:t>
      </w:r>
      <w:r w:rsidR="002922C7" w:rsidRPr="00E06C97">
        <w:rPr>
          <w:rFonts w:ascii="Times New Roman" w:hAnsi="Times New Roman" w:cs="Times New Roman"/>
          <w:sz w:val="28"/>
          <w:szCs w:val="28"/>
          <w:lang w:val="en-GB"/>
        </w:rPr>
        <w:t xml:space="preserve"> </w:t>
      </w:r>
    </w:p>
    <w:p w14:paraId="3AFA6841" w14:textId="77777777" w:rsidR="00737242" w:rsidRPr="00E06C97" w:rsidRDefault="00737242" w:rsidP="009F175A">
      <w:pPr>
        <w:pStyle w:val="ListParagraph"/>
        <w:numPr>
          <w:ilvl w:val="0"/>
          <w:numId w:val="90"/>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Engage rigorously with judicial and academic debate on points of constitutional law.</w:t>
      </w:r>
    </w:p>
    <w:p w14:paraId="0F2BD8A2"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p>
    <w:p w14:paraId="1F9744E4" w14:textId="2A13D0C2"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65" w:name="_Toc491077294"/>
      <w:r>
        <w:rPr>
          <w:rFonts w:ascii="Times New Roman" w:eastAsia="Times New Roman" w:hAnsi="Times New Roman" w:cs="Times New Roman"/>
          <w:b/>
          <w:bCs/>
          <w:kern w:val="36"/>
          <w:sz w:val="28"/>
          <w:szCs w:val="28"/>
          <w:lang w:val="en-GB" w:eastAsia="en-GB"/>
        </w:rPr>
        <w:t>How the Module is Taught &amp; the Students’ Learning Experience</w:t>
      </w:r>
      <w:bookmarkEnd w:id="565"/>
    </w:p>
    <w:p w14:paraId="093AB2AD" w14:textId="33727CA0"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66" w:name="_Toc490059583"/>
      <w:bookmarkStart w:id="567" w:name="_Toc490060032"/>
      <w:bookmarkStart w:id="568" w:name="_Toc491077295"/>
      <w:r w:rsidRPr="00E06C97">
        <w:rPr>
          <w:rFonts w:ascii="Times New Roman" w:eastAsia="Times New Roman" w:hAnsi="Times New Roman" w:cs="Times New Roman"/>
          <w:bCs/>
          <w:kern w:val="36"/>
          <w:sz w:val="28"/>
          <w:szCs w:val="28"/>
          <w:lang w:val="en-GB" w:eastAsia="en-GB"/>
        </w:rPr>
        <w:t xml:space="preserve">Research </w:t>
      </w:r>
      <w:r w:rsidR="002922C7">
        <w:rPr>
          <w:rFonts w:ascii="Times New Roman" w:eastAsia="Times New Roman" w:hAnsi="Times New Roman" w:cs="Times New Roman"/>
          <w:bCs/>
          <w:kern w:val="36"/>
          <w:sz w:val="28"/>
          <w:szCs w:val="28"/>
          <w:lang w:val="en-GB" w:eastAsia="en-GB"/>
        </w:rPr>
        <w:t>findings incorporated in</w:t>
      </w:r>
      <w:r w:rsidR="009F2BC8" w:rsidRPr="00E06C97">
        <w:rPr>
          <w:rFonts w:ascii="Times New Roman" w:eastAsia="Times New Roman" w:hAnsi="Times New Roman" w:cs="Times New Roman"/>
          <w:bCs/>
          <w:kern w:val="36"/>
          <w:sz w:val="28"/>
          <w:szCs w:val="28"/>
          <w:lang w:val="en-GB" w:eastAsia="en-GB"/>
        </w:rPr>
        <w:t>to the syllabus (if relevant)</w:t>
      </w:r>
      <w:bookmarkEnd w:id="566"/>
      <w:bookmarkEnd w:id="567"/>
      <w:r w:rsidR="002922C7">
        <w:rPr>
          <w:rFonts w:ascii="Times New Roman" w:eastAsia="Times New Roman" w:hAnsi="Times New Roman" w:cs="Times New Roman"/>
          <w:bCs/>
          <w:kern w:val="36"/>
          <w:sz w:val="28"/>
          <w:szCs w:val="28"/>
          <w:lang w:val="en-GB" w:eastAsia="en-GB"/>
        </w:rPr>
        <w:t>.</w:t>
      </w:r>
      <w:bookmarkEnd w:id="568"/>
    </w:p>
    <w:p w14:paraId="64329611"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p>
    <w:p w14:paraId="2BE55424" w14:textId="078D5F40"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GB"/>
        </w:rPr>
      </w:pPr>
      <w:bookmarkStart w:id="569" w:name="_Toc490059584"/>
      <w:bookmarkStart w:id="570" w:name="_Toc490060033"/>
      <w:bookmarkStart w:id="571" w:name="_Toc491077296"/>
      <w:r w:rsidRPr="00E06C97">
        <w:rPr>
          <w:rFonts w:ascii="Times New Roman" w:eastAsia="Times New Roman" w:hAnsi="Times New Roman" w:cs="Times New Roman"/>
          <w:b/>
          <w:bCs/>
          <w:kern w:val="36"/>
          <w:sz w:val="28"/>
          <w:szCs w:val="28"/>
          <w:lang w:val="en-GB" w:eastAsia="en-GB"/>
        </w:rPr>
        <w:t>Primary Texts</w:t>
      </w:r>
      <w:bookmarkEnd w:id="569"/>
      <w:bookmarkEnd w:id="570"/>
      <w:bookmarkEnd w:id="571"/>
    </w:p>
    <w:p w14:paraId="17D9B2E3" w14:textId="4A23CA62" w:rsidR="00737242" w:rsidRPr="00E06C97" w:rsidRDefault="00737242" w:rsidP="009F175A">
      <w:pPr>
        <w:pStyle w:val="ListParagraph"/>
        <w:numPr>
          <w:ilvl w:val="0"/>
          <w:numId w:val="91"/>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Casey (2000) </w:t>
      </w:r>
      <w:r w:rsidRPr="00E06C97">
        <w:rPr>
          <w:rFonts w:ascii="Times New Roman" w:eastAsia="Times New Roman" w:hAnsi="Times New Roman" w:cs="Times New Roman"/>
          <w:i/>
          <w:iCs/>
          <w:sz w:val="28"/>
          <w:szCs w:val="28"/>
          <w:lang w:val="en-GB" w:eastAsia="en-GB"/>
        </w:rPr>
        <w:t>Constitutional Law in Ireland</w:t>
      </w:r>
      <w:r w:rsidRPr="00E06C97">
        <w:rPr>
          <w:rFonts w:ascii="Times New Roman" w:eastAsia="Times New Roman" w:hAnsi="Times New Roman" w:cs="Times New Roman"/>
          <w:sz w:val="28"/>
          <w:szCs w:val="28"/>
          <w:lang w:val="en-GB" w:eastAsia="en-GB"/>
        </w:rPr>
        <w:t>, Dublin: Round Hall Sweet and Maxwell</w:t>
      </w:r>
    </w:p>
    <w:p w14:paraId="15B05EB9" w14:textId="44283E14" w:rsidR="00737242" w:rsidRPr="00E06C97" w:rsidRDefault="00737242" w:rsidP="009F175A">
      <w:pPr>
        <w:pStyle w:val="ListParagraph"/>
        <w:numPr>
          <w:ilvl w:val="0"/>
          <w:numId w:val="91"/>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Forde and Leonard (2013) </w:t>
      </w:r>
      <w:r w:rsidRPr="00E06C97">
        <w:rPr>
          <w:rFonts w:ascii="Times New Roman" w:eastAsia="Times New Roman" w:hAnsi="Times New Roman" w:cs="Times New Roman"/>
          <w:i/>
          <w:iCs/>
          <w:sz w:val="28"/>
          <w:szCs w:val="28"/>
          <w:lang w:val="en-GB" w:eastAsia="en-GB"/>
        </w:rPr>
        <w:t>Constitutional Law</w:t>
      </w:r>
      <w:r w:rsidR="002922C7" w:rsidRPr="002922C7">
        <w:rPr>
          <w:rFonts w:ascii="Times New Roman" w:eastAsia="Times New Roman" w:hAnsi="Times New Roman" w:cs="Times New Roman"/>
          <w:iCs/>
          <w:sz w:val="28"/>
          <w:szCs w:val="28"/>
          <w:lang w:val="en-GB" w:eastAsia="en-GB"/>
        </w:rPr>
        <w:t>,</w:t>
      </w:r>
      <w:r w:rsidRPr="002922C7">
        <w:rPr>
          <w:rFonts w:ascii="Times New Roman" w:eastAsia="Times New Roman" w:hAnsi="Times New Roman" w:cs="Times New Roman"/>
          <w:iCs/>
          <w:sz w:val="28"/>
          <w:szCs w:val="28"/>
          <w:lang w:val="en-GB" w:eastAsia="en-GB"/>
        </w:rPr>
        <w:t xml:space="preserve"> 3</w:t>
      </w:r>
      <w:r w:rsidRPr="002922C7">
        <w:rPr>
          <w:rFonts w:ascii="Times New Roman" w:eastAsia="Times New Roman" w:hAnsi="Times New Roman" w:cs="Times New Roman"/>
          <w:iCs/>
          <w:sz w:val="28"/>
          <w:szCs w:val="28"/>
          <w:vertAlign w:val="superscript"/>
          <w:lang w:val="en-GB" w:eastAsia="en-GB"/>
        </w:rPr>
        <w:t>rd</w:t>
      </w:r>
      <w:r w:rsidRPr="002922C7">
        <w:rPr>
          <w:rFonts w:ascii="Times New Roman" w:eastAsia="Times New Roman" w:hAnsi="Times New Roman" w:cs="Times New Roman"/>
          <w:iCs/>
          <w:sz w:val="28"/>
          <w:szCs w:val="28"/>
          <w:lang w:val="en-GB" w:eastAsia="en-GB"/>
        </w:rPr>
        <w:t xml:space="preserve"> ed</w:t>
      </w:r>
      <w:r w:rsidR="002922C7">
        <w:rPr>
          <w:rFonts w:ascii="Times New Roman" w:eastAsia="Times New Roman" w:hAnsi="Times New Roman" w:cs="Times New Roman"/>
          <w:iCs/>
          <w:sz w:val="28"/>
          <w:szCs w:val="28"/>
          <w:lang w:val="en-GB" w:eastAsia="en-GB"/>
        </w:rPr>
        <w:t>n</w:t>
      </w:r>
      <w:r w:rsidRPr="00E06C97">
        <w:rPr>
          <w:rFonts w:ascii="Times New Roman" w:eastAsia="Times New Roman" w:hAnsi="Times New Roman" w:cs="Times New Roman"/>
          <w:sz w:val="28"/>
          <w:szCs w:val="28"/>
          <w:lang w:val="en-GB" w:eastAsia="en-GB"/>
        </w:rPr>
        <w:t>, Dublin: Firstlaw</w:t>
      </w:r>
    </w:p>
    <w:p w14:paraId="2A2E91C9" w14:textId="19DC3BD1" w:rsidR="00737242" w:rsidRPr="00E06C97" w:rsidRDefault="00737242" w:rsidP="009F175A">
      <w:pPr>
        <w:pStyle w:val="ListParagraph"/>
        <w:numPr>
          <w:ilvl w:val="0"/>
          <w:numId w:val="91"/>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Hogan and Whyte (2003) </w:t>
      </w:r>
      <w:r w:rsidRPr="00E06C97">
        <w:rPr>
          <w:rFonts w:ascii="Times New Roman" w:eastAsia="Times New Roman" w:hAnsi="Times New Roman" w:cs="Times New Roman"/>
          <w:i/>
          <w:iCs/>
          <w:sz w:val="28"/>
          <w:szCs w:val="28"/>
          <w:lang w:val="en-GB" w:eastAsia="en-GB"/>
        </w:rPr>
        <w:t>JM Kelly: The Irish Constitution</w:t>
      </w:r>
      <w:r w:rsidR="002922C7">
        <w:rPr>
          <w:rFonts w:ascii="Times New Roman" w:eastAsia="Times New Roman" w:hAnsi="Times New Roman" w:cs="Times New Roman"/>
          <w:i/>
          <w:iCs/>
          <w:sz w:val="28"/>
          <w:szCs w:val="28"/>
          <w:lang w:val="en-GB" w:eastAsia="en-GB"/>
        </w:rPr>
        <w:t>,</w:t>
      </w:r>
      <w:r w:rsidR="002922C7">
        <w:rPr>
          <w:rFonts w:ascii="Times New Roman" w:eastAsia="Times New Roman" w:hAnsi="Times New Roman" w:cs="Times New Roman"/>
          <w:iCs/>
          <w:sz w:val="28"/>
          <w:szCs w:val="28"/>
          <w:lang w:val="en-GB" w:eastAsia="en-GB"/>
        </w:rPr>
        <w:t xml:space="preserve"> 4</w:t>
      </w:r>
      <w:r w:rsidR="002922C7" w:rsidRPr="002922C7">
        <w:rPr>
          <w:rFonts w:ascii="Times New Roman" w:eastAsia="Times New Roman" w:hAnsi="Times New Roman" w:cs="Times New Roman"/>
          <w:iCs/>
          <w:sz w:val="28"/>
          <w:szCs w:val="28"/>
          <w:vertAlign w:val="superscript"/>
          <w:lang w:val="en-GB" w:eastAsia="en-GB"/>
        </w:rPr>
        <w:t>th</w:t>
      </w:r>
      <w:r w:rsidR="002922C7">
        <w:rPr>
          <w:rFonts w:ascii="Times New Roman" w:eastAsia="Times New Roman" w:hAnsi="Times New Roman" w:cs="Times New Roman"/>
          <w:iCs/>
          <w:sz w:val="28"/>
          <w:szCs w:val="28"/>
          <w:lang w:val="en-GB" w:eastAsia="en-GB"/>
        </w:rPr>
        <w:t xml:space="preserve"> edn</w:t>
      </w:r>
      <w:r w:rsidRPr="002922C7">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Dublin: Butterworths</w:t>
      </w:r>
    </w:p>
    <w:p w14:paraId="579B96CC" w14:textId="30EF80FE" w:rsidR="00737242" w:rsidRPr="00E06C97" w:rsidRDefault="00737242" w:rsidP="009F175A">
      <w:pPr>
        <w:pStyle w:val="ListParagraph"/>
        <w:numPr>
          <w:ilvl w:val="0"/>
          <w:numId w:val="91"/>
        </w:num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Doyle (2008) </w:t>
      </w:r>
      <w:r w:rsidRPr="00E06C97">
        <w:rPr>
          <w:rFonts w:ascii="Times New Roman" w:eastAsia="Times New Roman" w:hAnsi="Times New Roman" w:cs="Times New Roman"/>
          <w:i/>
          <w:iCs/>
          <w:sz w:val="28"/>
          <w:szCs w:val="28"/>
          <w:lang w:val="en-GB" w:eastAsia="en-GB"/>
        </w:rPr>
        <w:t>Constitutional Law: Text, Cases and Materials</w:t>
      </w:r>
      <w:r w:rsidRPr="00E06C97">
        <w:rPr>
          <w:rFonts w:ascii="Times New Roman" w:eastAsia="Times New Roman" w:hAnsi="Times New Roman" w:cs="Times New Roman"/>
          <w:sz w:val="28"/>
          <w:szCs w:val="28"/>
          <w:lang w:val="en-GB" w:eastAsia="en-GB"/>
        </w:rPr>
        <w:t>, Dublin: Clarus Press</w:t>
      </w:r>
    </w:p>
    <w:p w14:paraId="5B967BD8" w14:textId="77777777" w:rsidR="009F2BC8" w:rsidRPr="00E06C97" w:rsidRDefault="009F2BC8" w:rsidP="009F2BC8">
      <w:pPr>
        <w:pStyle w:val="ListParagraph"/>
        <w:shd w:val="clear" w:color="auto" w:fill="FFFFFF"/>
        <w:spacing w:after="0" w:line="360" w:lineRule="auto"/>
        <w:rPr>
          <w:rFonts w:ascii="Times New Roman" w:eastAsia="Times New Roman" w:hAnsi="Times New Roman" w:cs="Times New Roman"/>
          <w:sz w:val="28"/>
          <w:szCs w:val="28"/>
          <w:lang w:val="en-GB" w:eastAsia="en-GB"/>
        </w:rPr>
      </w:pPr>
    </w:p>
    <w:p w14:paraId="06F4F498" w14:textId="78A499A4" w:rsidR="00737242" w:rsidRPr="00E06C97" w:rsidRDefault="009F2BC8"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bookmarkStart w:id="572" w:name="_Toc490059585"/>
      <w:bookmarkStart w:id="573" w:name="_Toc490060034"/>
      <w:bookmarkStart w:id="574" w:name="_Toc491077297"/>
      <w:r w:rsidRPr="00E06C97">
        <w:rPr>
          <w:rFonts w:ascii="Times New Roman" w:eastAsia="Times New Roman" w:hAnsi="Times New Roman" w:cs="Times New Roman"/>
          <w:b/>
          <w:bCs/>
          <w:kern w:val="36"/>
          <w:sz w:val="28"/>
          <w:szCs w:val="28"/>
          <w:lang w:val="en-GB" w:eastAsia="en-GB"/>
        </w:rPr>
        <w:t>Other Relevant Texts</w:t>
      </w:r>
      <w:bookmarkEnd w:id="572"/>
      <w:bookmarkEnd w:id="573"/>
      <w:bookmarkEnd w:id="574"/>
    </w:p>
    <w:p w14:paraId="7E580E95" w14:textId="77777777"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75" w:name="_Toc490059586"/>
      <w:bookmarkStart w:id="576" w:name="_Toc490060035"/>
      <w:bookmarkStart w:id="577" w:name="_Toc491077298"/>
      <w:r w:rsidRPr="00E06C97">
        <w:rPr>
          <w:rFonts w:ascii="Times New Roman" w:eastAsia="Times New Roman" w:hAnsi="Times New Roman" w:cs="Times New Roman"/>
          <w:sz w:val="28"/>
          <w:szCs w:val="28"/>
          <w:lang w:val="en-GB" w:eastAsia="en-GB"/>
        </w:rPr>
        <w:t xml:space="preserve">Laura Cahillane &amp; Seán Ó Conaill, </w:t>
      </w:r>
      <w:r w:rsidRPr="002922C7">
        <w:rPr>
          <w:rFonts w:ascii="Times New Roman" w:eastAsia="Times New Roman" w:hAnsi="Times New Roman" w:cs="Times New Roman"/>
          <w:i/>
          <w:sz w:val="28"/>
          <w:szCs w:val="28"/>
          <w:lang w:val="en-GB" w:eastAsia="en-GB"/>
        </w:rPr>
        <w:t>Constitutional Law – Ireland</w:t>
      </w:r>
      <w:r w:rsidRPr="00E06C97">
        <w:rPr>
          <w:rFonts w:ascii="Times New Roman" w:eastAsia="Times New Roman" w:hAnsi="Times New Roman" w:cs="Times New Roman"/>
          <w:sz w:val="28"/>
          <w:szCs w:val="28"/>
          <w:lang w:val="en-GB" w:eastAsia="en-GB"/>
        </w:rPr>
        <w:t xml:space="preserve"> (Kluwer International Publishing forthcoming summer 2017)</w:t>
      </w:r>
      <w:bookmarkEnd w:id="575"/>
      <w:bookmarkEnd w:id="576"/>
      <w:bookmarkEnd w:id="577"/>
    </w:p>
    <w:p w14:paraId="13346025" w14:textId="77777777"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78" w:name="_Toc490059587"/>
      <w:bookmarkStart w:id="579" w:name="_Toc490060036"/>
      <w:bookmarkStart w:id="580" w:name="_Toc491077299"/>
      <w:r w:rsidRPr="00E06C97">
        <w:rPr>
          <w:rFonts w:ascii="Times New Roman" w:eastAsia="Times New Roman" w:hAnsi="Times New Roman" w:cs="Times New Roman"/>
          <w:sz w:val="28"/>
          <w:szCs w:val="28"/>
          <w:lang w:val="en-GB" w:eastAsia="en-GB"/>
        </w:rPr>
        <w:t xml:space="preserve">Laura Cahillane, </w:t>
      </w:r>
      <w:r w:rsidRPr="002922C7">
        <w:rPr>
          <w:rFonts w:ascii="Times New Roman" w:eastAsia="Times New Roman" w:hAnsi="Times New Roman" w:cs="Times New Roman"/>
          <w:i/>
          <w:sz w:val="28"/>
          <w:szCs w:val="28"/>
          <w:lang w:val="en-GB" w:eastAsia="en-GB"/>
        </w:rPr>
        <w:t>Drafting the Irish Free State Constitution</w:t>
      </w:r>
      <w:r w:rsidRPr="00E06C97">
        <w:rPr>
          <w:rFonts w:ascii="Times New Roman" w:eastAsia="Times New Roman" w:hAnsi="Times New Roman" w:cs="Times New Roman"/>
          <w:sz w:val="28"/>
          <w:szCs w:val="28"/>
          <w:lang w:val="en-GB" w:eastAsia="en-GB"/>
        </w:rPr>
        <w:t xml:space="preserve"> (Manchester University Press 2016)</w:t>
      </w:r>
      <w:bookmarkEnd w:id="578"/>
      <w:bookmarkEnd w:id="579"/>
      <w:bookmarkEnd w:id="580"/>
    </w:p>
    <w:p w14:paraId="5B592236" w14:textId="4CC49BC0"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81" w:name="_Toc490059588"/>
      <w:bookmarkStart w:id="582" w:name="_Toc490060037"/>
      <w:bookmarkStart w:id="583" w:name="_Toc491077300"/>
      <w:r w:rsidRPr="00E06C97">
        <w:rPr>
          <w:rFonts w:ascii="Times New Roman" w:eastAsia="Times New Roman" w:hAnsi="Times New Roman" w:cs="Times New Roman"/>
          <w:sz w:val="28"/>
          <w:szCs w:val="28"/>
          <w:lang w:val="en-GB" w:eastAsia="en-GB"/>
        </w:rPr>
        <w:t>Laura Cahillane, James Gallen</w:t>
      </w:r>
      <w:r w:rsidR="002922C7">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&amp; Tom Hickey (Ed</w:t>
      </w:r>
      <w:r w:rsidR="002922C7">
        <w:rPr>
          <w:rFonts w:ascii="Times New Roman" w:eastAsia="Times New Roman" w:hAnsi="Times New Roman" w:cs="Times New Roman"/>
          <w:sz w:val="28"/>
          <w:szCs w:val="28"/>
          <w:lang w:val="en-GB" w:eastAsia="en-GB"/>
        </w:rPr>
        <w:t>s</w:t>
      </w:r>
      <w:r w:rsidRPr="00E06C97">
        <w:rPr>
          <w:rFonts w:ascii="Times New Roman" w:eastAsia="Times New Roman" w:hAnsi="Times New Roman" w:cs="Times New Roman"/>
          <w:sz w:val="28"/>
          <w:szCs w:val="28"/>
          <w:lang w:val="en-GB" w:eastAsia="en-GB"/>
        </w:rPr>
        <w:t xml:space="preserve">), </w:t>
      </w:r>
      <w:r w:rsidRPr="002922C7">
        <w:rPr>
          <w:rFonts w:ascii="Times New Roman" w:eastAsia="Times New Roman" w:hAnsi="Times New Roman" w:cs="Times New Roman"/>
          <w:i/>
          <w:sz w:val="28"/>
          <w:szCs w:val="28"/>
          <w:lang w:val="en-GB" w:eastAsia="en-GB"/>
        </w:rPr>
        <w:t>Judges, Politics and the Irish Constitution</w:t>
      </w:r>
      <w:r w:rsidRPr="00E06C97">
        <w:rPr>
          <w:rFonts w:ascii="Times New Roman" w:eastAsia="Times New Roman" w:hAnsi="Times New Roman" w:cs="Times New Roman"/>
          <w:sz w:val="28"/>
          <w:szCs w:val="28"/>
          <w:lang w:val="en-GB" w:eastAsia="en-GB"/>
        </w:rPr>
        <w:t xml:space="preserve"> (Manchester University Press 2017)</w:t>
      </w:r>
      <w:bookmarkEnd w:id="581"/>
      <w:bookmarkEnd w:id="582"/>
      <w:bookmarkEnd w:id="583"/>
    </w:p>
    <w:p w14:paraId="0582695B" w14:textId="77777777"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84" w:name="_Toc490059589"/>
      <w:bookmarkStart w:id="585" w:name="_Toc490060038"/>
      <w:bookmarkStart w:id="586" w:name="_Toc491077301"/>
      <w:r w:rsidRPr="00E06C97">
        <w:rPr>
          <w:rFonts w:ascii="Times New Roman" w:eastAsia="Times New Roman" w:hAnsi="Times New Roman" w:cs="Times New Roman"/>
          <w:sz w:val="28"/>
          <w:szCs w:val="28"/>
          <w:lang w:val="en-GB" w:eastAsia="en-GB"/>
        </w:rPr>
        <w:lastRenderedPageBreak/>
        <w:t xml:space="preserve">Constitution Review Group, </w:t>
      </w:r>
      <w:r w:rsidRPr="00E06C97">
        <w:rPr>
          <w:rFonts w:ascii="Times New Roman" w:eastAsia="Times New Roman" w:hAnsi="Times New Roman" w:cs="Times New Roman"/>
          <w:i/>
          <w:iCs/>
          <w:sz w:val="28"/>
          <w:szCs w:val="28"/>
          <w:lang w:val="en-GB" w:eastAsia="en-GB"/>
        </w:rPr>
        <w:t>Report of the Constitution Review Group</w:t>
      </w:r>
      <w:r w:rsidRPr="00E06C97">
        <w:rPr>
          <w:rFonts w:ascii="Times New Roman" w:eastAsia="Times New Roman" w:hAnsi="Times New Roman" w:cs="Times New Roman"/>
          <w:sz w:val="28"/>
          <w:szCs w:val="28"/>
          <w:lang w:val="en-GB" w:eastAsia="en-GB"/>
        </w:rPr>
        <w:t xml:space="preserve"> (Dublin: Stationery Office, 1996) also available on </w:t>
      </w:r>
      <w:hyperlink r:id="rId47" w:history="1">
        <w:r w:rsidRPr="00E06C97">
          <w:rPr>
            <w:rStyle w:val="Hyperlink"/>
            <w:rFonts w:ascii="Times New Roman" w:eastAsia="Times New Roman" w:hAnsi="Times New Roman" w:cs="Times New Roman"/>
            <w:color w:val="auto"/>
            <w:sz w:val="28"/>
            <w:szCs w:val="28"/>
            <w:u w:val="none"/>
            <w:lang w:val="en-GB" w:eastAsia="en-GB"/>
          </w:rPr>
          <w:t>www.constitution.ie</w:t>
        </w:r>
      </w:hyperlink>
      <w:r w:rsidRPr="00E06C97">
        <w:rPr>
          <w:rFonts w:ascii="Times New Roman" w:eastAsia="Times New Roman" w:hAnsi="Times New Roman" w:cs="Times New Roman"/>
          <w:sz w:val="28"/>
          <w:szCs w:val="28"/>
          <w:lang w:val="en-GB" w:eastAsia="en-GB"/>
        </w:rPr>
        <w:t>)</w:t>
      </w:r>
      <w:bookmarkEnd w:id="584"/>
      <w:bookmarkEnd w:id="585"/>
      <w:bookmarkEnd w:id="586"/>
    </w:p>
    <w:p w14:paraId="77108592" w14:textId="2D97FDA7"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87" w:name="_Toc490059590"/>
      <w:bookmarkStart w:id="588" w:name="_Toc490060039"/>
      <w:bookmarkStart w:id="589" w:name="_Toc491077302"/>
      <w:r w:rsidRPr="00E06C97">
        <w:rPr>
          <w:rFonts w:ascii="Times New Roman" w:eastAsia="Times New Roman" w:hAnsi="Times New Roman" w:cs="Times New Roman"/>
          <w:sz w:val="28"/>
          <w:szCs w:val="28"/>
          <w:lang w:val="en-GB" w:eastAsia="en-GB"/>
        </w:rPr>
        <w:t xml:space="preserve">Eoin Carolan (Ed), </w:t>
      </w:r>
      <w:r w:rsidRPr="00E06C97">
        <w:rPr>
          <w:rFonts w:ascii="Times New Roman" w:eastAsia="Times New Roman" w:hAnsi="Times New Roman" w:cs="Times New Roman"/>
          <w:i/>
          <w:sz w:val="28"/>
          <w:szCs w:val="28"/>
          <w:lang w:val="en-GB" w:eastAsia="en-GB"/>
        </w:rPr>
        <w:t>The Constitution of Ireland: Perspectives and Prospects</w:t>
      </w:r>
      <w:r w:rsidRPr="00E06C97">
        <w:rPr>
          <w:rFonts w:ascii="Times New Roman" w:eastAsia="Times New Roman" w:hAnsi="Times New Roman" w:cs="Times New Roman"/>
          <w:sz w:val="28"/>
          <w:szCs w:val="28"/>
          <w:lang w:val="en-GB" w:eastAsia="en-GB"/>
        </w:rPr>
        <w:t xml:space="preserve"> (Haywards Heath: Bloomsbury, 2012)</w:t>
      </w:r>
      <w:bookmarkEnd w:id="587"/>
      <w:bookmarkEnd w:id="588"/>
      <w:bookmarkEnd w:id="589"/>
      <w:r w:rsidRPr="00E06C97">
        <w:rPr>
          <w:rFonts w:ascii="Times New Roman" w:eastAsia="Times New Roman" w:hAnsi="Times New Roman" w:cs="Times New Roman"/>
          <w:sz w:val="28"/>
          <w:szCs w:val="28"/>
          <w:lang w:val="en-GB" w:eastAsia="en-GB"/>
        </w:rPr>
        <w:t xml:space="preserve"> </w:t>
      </w:r>
    </w:p>
    <w:p w14:paraId="4FE1371C" w14:textId="77777777"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90" w:name="_Toc490059591"/>
      <w:bookmarkStart w:id="591" w:name="_Toc490060040"/>
      <w:bookmarkStart w:id="592" w:name="_Toc491077303"/>
      <w:r w:rsidRPr="00E06C97">
        <w:rPr>
          <w:rFonts w:ascii="Times New Roman" w:eastAsia="Times New Roman" w:hAnsi="Times New Roman" w:cs="Times New Roman"/>
          <w:sz w:val="28"/>
          <w:szCs w:val="28"/>
          <w:lang w:val="en-GB" w:eastAsia="en-GB"/>
        </w:rPr>
        <w:t xml:space="preserve">Eoin Carolan &amp; Oran Doyle, </w:t>
      </w:r>
      <w:r w:rsidRPr="00E06C97">
        <w:rPr>
          <w:rFonts w:ascii="Times New Roman" w:eastAsia="Times New Roman" w:hAnsi="Times New Roman" w:cs="Times New Roman"/>
          <w:i/>
          <w:sz w:val="28"/>
          <w:szCs w:val="28"/>
          <w:lang w:val="en-GB" w:eastAsia="en-GB"/>
        </w:rPr>
        <w:t>The Irish Constitution: Governance and Values</w:t>
      </w:r>
      <w:r w:rsidRPr="00E06C97">
        <w:rPr>
          <w:rFonts w:ascii="Times New Roman" w:eastAsia="Times New Roman" w:hAnsi="Times New Roman" w:cs="Times New Roman"/>
          <w:sz w:val="28"/>
          <w:szCs w:val="28"/>
          <w:lang w:val="en-GB" w:eastAsia="en-GB"/>
        </w:rPr>
        <w:t xml:space="preserve"> (Dublin: Thomson Round Hall, 2008)</w:t>
      </w:r>
      <w:bookmarkEnd w:id="590"/>
      <w:bookmarkEnd w:id="591"/>
      <w:bookmarkEnd w:id="592"/>
      <w:r w:rsidRPr="00E06C97">
        <w:rPr>
          <w:rFonts w:ascii="Times New Roman" w:eastAsia="Times New Roman" w:hAnsi="Times New Roman" w:cs="Times New Roman"/>
          <w:sz w:val="28"/>
          <w:szCs w:val="28"/>
          <w:lang w:val="en-GB" w:eastAsia="en-GB"/>
        </w:rPr>
        <w:t xml:space="preserve"> </w:t>
      </w:r>
    </w:p>
    <w:p w14:paraId="0E0C1DCB" w14:textId="58368074"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93" w:name="_Toc490059592"/>
      <w:bookmarkStart w:id="594" w:name="_Toc490060041"/>
      <w:bookmarkStart w:id="595" w:name="_Toc491077304"/>
      <w:r w:rsidRPr="00E06C97">
        <w:rPr>
          <w:rFonts w:ascii="Times New Roman" w:eastAsia="Times New Roman" w:hAnsi="Times New Roman" w:cs="Times New Roman"/>
          <w:iCs/>
          <w:sz w:val="28"/>
          <w:szCs w:val="28"/>
          <w:lang w:val="en-GB" w:eastAsia="en-GB"/>
        </w:rPr>
        <w:t>T</w:t>
      </w:r>
      <w:r w:rsidR="002922C7">
        <w:rPr>
          <w:rFonts w:ascii="Times New Roman" w:eastAsia="Times New Roman" w:hAnsi="Times New Roman" w:cs="Times New Roman"/>
          <w:iCs/>
          <w:sz w:val="28"/>
          <w:szCs w:val="28"/>
          <w:lang w:val="en-GB" w:eastAsia="en-GB"/>
        </w:rPr>
        <w:t>im Murphy &amp; Patrick Twomey (Eds</w:t>
      </w:r>
      <w:r w:rsidRPr="00E06C97">
        <w:rPr>
          <w:rFonts w:ascii="Times New Roman" w:eastAsia="Times New Roman" w:hAnsi="Times New Roman" w:cs="Times New Roman"/>
          <w:iCs/>
          <w:sz w:val="28"/>
          <w:szCs w:val="28"/>
          <w:lang w:val="en-GB" w:eastAsia="en-GB"/>
        </w:rPr>
        <w:t xml:space="preserve">), </w:t>
      </w:r>
      <w:r w:rsidRPr="00E06C97">
        <w:rPr>
          <w:rFonts w:ascii="Times New Roman" w:eastAsia="Times New Roman" w:hAnsi="Times New Roman" w:cs="Times New Roman"/>
          <w:i/>
          <w:iCs/>
          <w:sz w:val="28"/>
          <w:szCs w:val="28"/>
          <w:lang w:val="en-GB" w:eastAsia="en-GB"/>
        </w:rPr>
        <w:t>Ireland</w:t>
      </w:r>
      <w:r w:rsidR="004E30EF" w:rsidRPr="00E06C97">
        <w:rPr>
          <w:rFonts w:ascii="Times New Roman" w:eastAsia="Times New Roman" w:hAnsi="Times New Roman" w:cs="Times New Roman"/>
          <w:i/>
          <w:iCs/>
          <w:sz w:val="28"/>
          <w:szCs w:val="28"/>
          <w:lang w:val="en-GB" w:eastAsia="en-GB"/>
        </w:rPr>
        <w:t>’</w:t>
      </w:r>
      <w:r w:rsidRPr="00E06C97">
        <w:rPr>
          <w:rFonts w:ascii="Times New Roman" w:eastAsia="Times New Roman" w:hAnsi="Times New Roman" w:cs="Times New Roman"/>
          <w:i/>
          <w:iCs/>
          <w:sz w:val="28"/>
          <w:szCs w:val="28"/>
          <w:lang w:val="en-GB" w:eastAsia="en-GB"/>
        </w:rPr>
        <w:t>s Evolving Constitution</w:t>
      </w:r>
      <w:r w:rsidRPr="00E06C97">
        <w:rPr>
          <w:rFonts w:ascii="Times New Roman" w:eastAsia="Times New Roman" w:hAnsi="Times New Roman" w:cs="Times New Roman"/>
          <w:sz w:val="28"/>
          <w:szCs w:val="28"/>
          <w:lang w:val="en-GB" w:eastAsia="en-GB"/>
        </w:rPr>
        <w:t xml:space="preserve"> (Oxford: Hart Publishing, 1998)</w:t>
      </w:r>
      <w:bookmarkEnd w:id="593"/>
      <w:bookmarkEnd w:id="594"/>
      <w:bookmarkEnd w:id="595"/>
      <w:r w:rsidRPr="00E06C97">
        <w:rPr>
          <w:rFonts w:ascii="Times New Roman" w:eastAsia="Times New Roman" w:hAnsi="Times New Roman" w:cs="Times New Roman"/>
          <w:sz w:val="28"/>
          <w:szCs w:val="28"/>
          <w:lang w:val="en-GB" w:eastAsia="en-GB"/>
        </w:rPr>
        <w:t xml:space="preserve"> </w:t>
      </w:r>
    </w:p>
    <w:p w14:paraId="01DFA873" w14:textId="7D41E41C" w:rsidR="00737242" w:rsidRPr="00E06C97" w:rsidRDefault="002922C7"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96" w:name="_Toc490059593"/>
      <w:bookmarkStart w:id="597" w:name="_Toc490060042"/>
      <w:bookmarkStart w:id="598" w:name="_Toc491077305"/>
      <w:r>
        <w:rPr>
          <w:rFonts w:ascii="Times New Roman" w:eastAsia="Times New Roman" w:hAnsi="Times New Roman" w:cs="Times New Roman"/>
          <w:sz w:val="28"/>
          <w:szCs w:val="28"/>
          <w:lang w:val="en-GB" w:eastAsia="en-GB"/>
        </w:rPr>
        <w:t>Frank Litton (Ed</w:t>
      </w:r>
      <w:r w:rsidR="00737242" w:rsidRPr="00E06C97">
        <w:rPr>
          <w:rFonts w:ascii="Times New Roman" w:eastAsia="Times New Roman" w:hAnsi="Times New Roman" w:cs="Times New Roman"/>
          <w:sz w:val="28"/>
          <w:szCs w:val="28"/>
          <w:lang w:val="en-GB" w:eastAsia="en-GB"/>
        </w:rPr>
        <w:t xml:space="preserve">), </w:t>
      </w:r>
      <w:r w:rsidR="00737242" w:rsidRPr="00E06C97">
        <w:rPr>
          <w:rFonts w:ascii="Times New Roman" w:eastAsia="Times New Roman" w:hAnsi="Times New Roman" w:cs="Times New Roman"/>
          <w:i/>
          <w:iCs/>
          <w:sz w:val="28"/>
          <w:szCs w:val="28"/>
          <w:lang w:val="en-GB" w:eastAsia="en-GB"/>
        </w:rPr>
        <w:t>The Constitution of Ireland 1937</w:t>
      </w:r>
      <w:r>
        <w:rPr>
          <w:rFonts w:ascii="Times New Roman" w:eastAsia="Times New Roman" w:hAnsi="Times New Roman" w:cs="Times New Roman"/>
          <w:i/>
          <w:iCs/>
          <w:sz w:val="28"/>
          <w:szCs w:val="28"/>
          <w:lang w:val="en-GB" w:eastAsia="en-GB"/>
        </w:rPr>
        <w:t>–</w:t>
      </w:r>
      <w:r w:rsidR="00737242" w:rsidRPr="00E06C97">
        <w:rPr>
          <w:rFonts w:ascii="Times New Roman" w:eastAsia="Times New Roman" w:hAnsi="Times New Roman" w:cs="Times New Roman"/>
          <w:i/>
          <w:iCs/>
          <w:sz w:val="28"/>
          <w:szCs w:val="28"/>
          <w:lang w:val="en-GB" w:eastAsia="en-GB"/>
        </w:rPr>
        <w:t>1987</w:t>
      </w:r>
      <w:r w:rsidR="00737242" w:rsidRPr="00E06C97">
        <w:rPr>
          <w:rFonts w:ascii="Times New Roman" w:eastAsia="Times New Roman" w:hAnsi="Times New Roman" w:cs="Times New Roman"/>
          <w:sz w:val="28"/>
          <w:szCs w:val="28"/>
          <w:lang w:val="en-GB" w:eastAsia="en-GB"/>
        </w:rPr>
        <w:t xml:space="preserve"> (Dublin: Institute of Public Administration, 1988)</w:t>
      </w:r>
      <w:bookmarkEnd w:id="596"/>
      <w:bookmarkEnd w:id="597"/>
      <w:bookmarkEnd w:id="598"/>
      <w:r w:rsidR="00737242" w:rsidRPr="00E06C97">
        <w:rPr>
          <w:rFonts w:ascii="Times New Roman" w:eastAsia="Times New Roman" w:hAnsi="Times New Roman" w:cs="Times New Roman"/>
          <w:sz w:val="28"/>
          <w:szCs w:val="28"/>
          <w:lang w:val="en-GB" w:eastAsia="en-GB"/>
        </w:rPr>
        <w:t xml:space="preserve"> </w:t>
      </w:r>
    </w:p>
    <w:p w14:paraId="7C4E03FD" w14:textId="64D6A061"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599" w:name="_Toc490059594"/>
      <w:bookmarkStart w:id="600" w:name="_Toc490060043"/>
      <w:bookmarkStart w:id="601" w:name="_Toc491077306"/>
      <w:r w:rsidRPr="00E06C97">
        <w:rPr>
          <w:rFonts w:ascii="Times New Roman" w:eastAsia="Times New Roman" w:hAnsi="Times New Roman" w:cs="Times New Roman"/>
          <w:sz w:val="28"/>
          <w:szCs w:val="28"/>
          <w:lang w:val="en-GB" w:eastAsia="en-GB"/>
        </w:rPr>
        <w:t>Gerard Hogan and David Gwynn Morgan, </w:t>
      </w:r>
      <w:r w:rsidRPr="00E06C97">
        <w:rPr>
          <w:rFonts w:ascii="Times New Roman" w:eastAsia="Times New Roman" w:hAnsi="Times New Roman" w:cs="Times New Roman"/>
          <w:i/>
          <w:iCs/>
          <w:sz w:val="28"/>
          <w:szCs w:val="28"/>
          <w:lang w:val="en-GB" w:eastAsia="en-GB"/>
        </w:rPr>
        <w:t>Administrative Law in Ireland</w:t>
      </w:r>
      <w:r w:rsidRPr="00E06C97">
        <w:rPr>
          <w:rFonts w:ascii="Times New Roman" w:eastAsia="Times New Roman" w:hAnsi="Times New Roman" w:cs="Times New Roman"/>
          <w:sz w:val="28"/>
          <w:szCs w:val="28"/>
          <w:lang w:val="en-GB" w:eastAsia="en-GB"/>
        </w:rPr>
        <w:t>, (4</w:t>
      </w:r>
      <w:r w:rsidRPr="00E06C97">
        <w:rPr>
          <w:rFonts w:ascii="Times New Roman" w:eastAsia="Times New Roman" w:hAnsi="Times New Roman" w:cs="Times New Roman"/>
          <w:sz w:val="28"/>
          <w:szCs w:val="28"/>
          <w:vertAlign w:val="superscript"/>
          <w:lang w:val="en-GB" w:eastAsia="en-GB"/>
        </w:rPr>
        <w:t>th</w:t>
      </w:r>
      <w:r w:rsidRPr="00E06C97">
        <w:rPr>
          <w:rFonts w:ascii="Times New Roman" w:eastAsia="Times New Roman" w:hAnsi="Times New Roman" w:cs="Times New Roman"/>
          <w:sz w:val="28"/>
          <w:szCs w:val="28"/>
          <w:lang w:val="en-GB" w:eastAsia="en-GB"/>
        </w:rPr>
        <w:t xml:space="preserve"> </w:t>
      </w:r>
      <w:r w:rsidR="002922C7">
        <w:rPr>
          <w:rFonts w:ascii="Times New Roman" w:eastAsia="Times New Roman" w:hAnsi="Times New Roman" w:cs="Times New Roman"/>
          <w:sz w:val="28"/>
          <w:szCs w:val="28"/>
          <w:lang w:val="en-GB" w:eastAsia="en-GB"/>
        </w:rPr>
        <w:t>edn,</w:t>
      </w:r>
      <w:r w:rsidRPr="00E06C97">
        <w:rPr>
          <w:rFonts w:ascii="Times New Roman" w:eastAsia="Times New Roman" w:hAnsi="Times New Roman" w:cs="Times New Roman"/>
          <w:sz w:val="28"/>
          <w:szCs w:val="28"/>
          <w:lang w:val="en-GB" w:eastAsia="en-GB"/>
        </w:rPr>
        <w:t xml:space="preserve"> Dublin: Round Hall Sweet &amp; Maxwell, 2012)</w:t>
      </w:r>
      <w:bookmarkEnd w:id="599"/>
      <w:bookmarkEnd w:id="600"/>
      <w:bookmarkEnd w:id="601"/>
    </w:p>
    <w:p w14:paraId="57FBF44D" w14:textId="084C65EE"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602" w:name="_Toc490059595"/>
      <w:bookmarkStart w:id="603" w:name="_Toc490060044"/>
      <w:bookmarkStart w:id="604" w:name="_Toc491077307"/>
      <w:r w:rsidRPr="00E06C97">
        <w:rPr>
          <w:rFonts w:ascii="Times New Roman" w:eastAsia="Times New Roman" w:hAnsi="Times New Roman" w:cs="Times New Roman"/>
          <w:sz w:val="28"/>
          <w:szCs w:val="28"/>
          <w:lang w:val="en-GB" w:eastAsia="en-GB"/>
        </w:rPr>
        <w:t>Dermot Keogh and Andrew McCarthy, </w:t>
      </w:r>
      <w:r w:rsidRPr="00E06C97">
        <w:rPr>
          <w:rFonts w:ascii="Times New Roman" w:eastAsia="Times New Roman" w:hAnsi="Times New Roman" w:cs="Times New Roman"/>
          <w:i/>
          <w:iCs/>
          <w:sz w:val="28"/>
          <w:szCs w:val="28"/>
          <w:lang w:val="en-GB" w:eastAsia="en-GB"/>
        </w:rPr>
        <w:t>The Making</w:t>
      </w:r>
      <w:r w:rsidR="002922C7">
        <w:rPr>
          <w:rFonts w:ascii="Times New Roman" w:eastAsia="Times New Roman" w:hAnsi="Times New Roman" w:cs="Times New Roman"/>
          <w:i/>
          <w:iCs/>
          <w:sz w:val="28"/>
          <w:szCs w:val="28"/>
          <w:lang w:val="en-GB" w:eastAsia="en-GB"/>
        </w:rPr>
        <w:t xml:space="preserve"> of the Irish Constitution 1937</w:t>
      </w:r>
      <w:r w:rsidRPr="00E06C97">
        <w:rPr>
          <w:rFonts w:ascii="Times New Roman" w:eastAsia="Times New Roman" w:hAnsi="Times New Roman" w:cs="Times New Roman"/>
          <w:sz w:val="28"/>
          <w:szCs w:val="28"/>
          <w:lang w:val="en-GB" w:eastAsia="en-GB"/>
        </w:rPr>
        <w:t>, (Cork: Mercer Press, 2007)</w:t>
      </w:r>
      <w:bookmarkEnd w:id="602"/>
      <w:bookmarkEnd w:id="603"/>
      <w:bookmarkEnd w:id="604"/>
    </w:p>
    <w:p w14:paraId="77D81466" w14:textId="6D98D051"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605" w:name="_Toc490059596"/>
      <w:bookmarkStart w:id="606" w:name="_Toc490060045"/>
      <w:bookmarkStart w:id="607" w:name="_Toc491077308"/>
      <w:r w:rsidRPr="00E06C97">
        <w:rPr>
          <w:rFonts w:ascii="Times New Roman" w:eastAsia="Times New Roman" w:hAnsi="Times New Roman" w:cs="Times New Roman"/>
          <w:sz w:val="28"/>
          <w:szCs w:val="28"/>
          <w:lang w:val="en-GB" w:eastAsia="en-GB"/>
        </w:rPr>
        <w:t>David Gwynn Morgan, </w:t>
      </w:r>
      <w:r w:rsidRPr="00E06C97">
        <w:rPr>
          <w:rFonts w:ascii="Times New Roman" w:eastAsia="Times New Roman" w:hAnsi="Times New Roman" w:cs="Times New Roman"/>
          <w:i/>
          <w:iCs/>
          <w:sz w:val="28"/>
          <w:szCs w:val="28"/>
          <w:lang w:val="en-GB" w:eastAsia="en-GB"/>
        </w:rPr>
        <w:t>The Separation of Po</w:t>
      </w:r>
      <w:r w:rsidR="002922C7">
        <w:rPr>
          <w:rFonts w:ascii="Times New Roman" w:eastAsia="Times New Roman" w:hAnsi="Times New Roman" w:cs="Times New Roman"/>
          <w:i/>
          <w:iCs/>
          <w:sz w:val="28"/>
          <w:szCs w:val="28"/>
          <w:lang w:val="en-GB" w:eastAsia="en-GB"/>
        </w:rPr>
        <w:t>wers in the Irish Constitution</w:t>
      </w:r>
      <w:r w:rsidRPr="00E06C97">
        <w:rPr>
          <w:rFonts w:ascii="Times New Roman" w:eastAsia="Times New Roman" w:hAnsi="Times New Roman" w:cs="Times New Roman"/>
          <w:sz w:val="28"/>
          <w:szCs w:val="28"/>
          <w:lang w:val="en-GB" w:eastAsia="en-GB"/>
        </w:rPr>
        <w:t>, (Dublin: Roundhall, 1997)</w:t>
      </w:r>
      <w:bookmarkEnd w:id="605"/>
      <w:bookmarkEnd w:id="606"/>
      <w:bookmarkEnd w:id="607"/>
    </w:p>
    <w:p w14:paraId="37937282" w14:textId="10FA5068"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608" w:name="_Toc490059597"/>
      <w:bookmarkStart w:id="609" w:name="_Toc490060046"/>
      <w:bookmarkStart w:id="610" w:name="_Toc491077309"/>
      <w:r w:rsidRPr="00E06C97">
        <w:rPr>
          <w:rFonts w:ascii="Times New Roman" w:eastAsia="Times New Roman" w:hAnsi="Times New Roman" w:cs="Times New Roman"/>
          <w:sz w:val="28"/>
          <w:szCs w:val="28"/>
          <w:lang w:val="en-GB" w:eastAsia="en-GB"/>
        </w:rPr>
        <w:t xml:space="preserve">David Gwynn Morgan, </w:t>
      </w:r>
      <w:r w:rsidR="002922C7">
        <w:rPr>
          <w:rFonts w:ascii="Times New Roman" w:eastAsia="Times New Roman" w:hAnsi="Times New Roman" w:cs="Times New Roman"/>
          <w:i/>
          <w:sz w:val="28"/>
          <w:szCs w:val="28"/>
          <w:lang w:val="en-GB" w:eastAsia="en-GB"/>
        </w:rPr>
        <w:t>Constitutional L</w:t>
      </w:r>
      <w:r w:rsidRPr="00E06C97">
        <w:rPr>
          <w:rFonts w:ascii="Times New Roman" w:eastAsia="Times New Roman" w:hAnsi="Times New Roman" w:cs="Times New Roman"/>
          <w:i/>
          <w:sz w:val="28"/>
          <w:szCs w:val="28"/>
          <w:lang w:val="en-GB" w:eastAsia="en-GB"/>
        </w:rPr>
        <w:t>aw of Ireland: the law of the executive, legislature and judicature</w:t>
      </w:r>
      <w:r w:rsidRPr="00E06C97">
        <w:rPr>
          <w:rFonts w:ascii="Times New Roman" w:eastAsia="Times New Roman" w:hAnsi="Times New Roman" w:cs="Times New Roman"/>
          <w:sz w:val="28"/>
          <w:szCs w:val="28"/>
          <w:lang w:val="en-GB" w:eastAsia="en-GB"/>
        </w:rPr>
        <w:t>, (2</w:t>
      </w:r>
      <w:r w:rsidRPr="00E06C97">
        <w:rPr>
          <w:rFonts w:ascii="Times New Roman" w:eastAsia="Times New Roman" w:hAnsi="Times New Roman" w:cs="Times New Roman"/>
          <w:sz w:val="28"/>
          <w:szCs w:val="28"/>
          <w:vertAlign w:val="superscript"/>
          <w:lang w:val="en-GB" w:eastAsia="en-GB"/>
        </w:rPr>
        <w:t>nd</w:t>
      </w:r>
      <w:r w:rsidRPr="00E06C97">
        <w:rPr>
          <w:rFonts w:ascii="Times New Roman" w:eastAsia="Times New Roman" w:hAnsi="Times New Roman" w:cs="Times New Roman"/>
          <w:sz w:val="28"/>
          <w:szCs w:val="28"/>
          <w:lang w:val="en-GB" w:eastAsia="en-GB"/>
        </w:rPr>
        <w:t xml:space="preserve"> </w:t>
      </w:r>
      <w:r w:rsidR="002922C7">
        <w:rPr>
          <w:rFonts w:ascii="Times New Roman" w:eastAsia="Times New Roman" w:hAnsi="Times New Roman" w:cs="Times New Roman"/>
          <w:sz w:val="28"/>
          <w:szCs w:val="28"/>
          <w:lang w:val="en-GB" w:eastAsia="en-GB"/>
        </w:rPr>
        <w:t>edn</w:t>
      </w:r>
      <w:r w:rsidRPr="00E06C97">
        <w:rPr>
          <w:rFonts w:ascii="Times New Roman" w:eastAsia="Times New Roman" w:hAnsi="Times New Roman" w:cs="Times New Roman"/>
          <w:sz w:val="28"/>
          <w:szCs w:val="28"/>
          <w:lang w:val="en-GB" w:eastAsia="en-GB"/>
        </w:rPr>
        <w:t>., Dublin: Round Hall, 1990)</w:t>
      </w:r>
      <w:bookmarkEnd w:id="608"/>
      <w:bookmarkEnd w:id="609"/>
      <w:bookmarkEnd w:id="610"/>
    </w:p>
    <w:p w14:paraId="2E9CBCF8" w14:textId="2A180E98" w:rsidR="00737242" w:rsidRPr="00E06C97" w:rsidRDefault="00737242" w:rsidP="009F175A">
      <w:pPr>
        <w:numPr>
          <w:ilvl w:val="0"/>
          <w:numId w:val="92"/>
        </w:numPr>
        <w:shd w:val="clear" w:color="auto" w:fill="FFFFFF"/>
        <w:spacing w:after="0" w:line="360" w:lineRule="auto"/>
        <w:outlineLvl w:val="0"/>
        <w:rPr>
          <w:rFonts w:ascii="Times New Roman" w:eastAsia="Times New Roman" w:hAnsi="Times New Roman" w:cs="Times New Roman"/>
          <w:sz w:val="28"/>
          <w:szCs w:val="28"/>
          <w:lang w:val="en-GB" w:eastAsia="en-GB"/>
        </w:rPr>
      </w:pPr>
      <w:bookmarkStart w:id="611" w:name="_Toc490059598"/>
      <w:bookmarkStart w:id="612" w:name="_Toc490060047"/>
      <w:bookmarkStart w:id="613" w:name="_Toc491077310"/>
      <w:r w:rsidRPr="00E06C97">
        <w:rPr>
          <w:rFonts w:ascii="Times New Roman" w:eastAsia="Times New Roman" w:hAnsi="Times New Roman" w:cs="Times New Roman"/>
          <w:sz w:val="28"/>
          <w:szCs w:val="28"/>
          <w:lang w:val="en-GB" w:eastAsia="en-GB"/>
        </w:rPr>
        <w:t xml:space="preserve">Gerard Hogan, </w:t>
      </w:r>
      <w:r w:rsidRPr="00740D4C">
        <w:rPr>
          <w:rFonts w:ascii="Times New Roman" w:eastAsia="Times New Roman" w:hAnsi="Times New Roman" w:cs="Times New Roman"/>
          <w:i/>
          <w:sz w:val="28"/>
          <w:szCs w:val="28"/>
          <w:lang w:val="en-GB" w:eastAsia="en-GB"/>
        </w:rPr>
        <w:t>The Origins of the Irish Constitution 1928</w:t>
      </w:r>
      <w:r w:rsidR="002922C7">
        <w:rPr>
          <w:rFonts w:ascii="Times New Roman" w:eastAsia="Times New Roman" w:hAnsi="Times New Roman" w:cs="Times New Roman"/>
          <w:i/>
          <w:sz w:val="28"/>
          <w:szCs w:val="28"/>
          <w:lang w:val="en-GB" w:eastAsia="en-GB"/>
        </w:rPr>
        <w:t>–</w:t>
      </w:r>
      <w:r w:rsidRPr="00740D4C">
        <w:rPr>
          <w:rFonts w:ascii="Times New Roman" w:eastAsia="Times New Roman" w:hAnsi="Times New Roman" w:cs="Times New Roman"/>
          <w:i/>
          <w:sz w:val="28"/>
          <w:szCs w:val="28"/>
          <w:lang w:val="en-GB" w:eastAsia="en-GB"/>
        </w:rPr>
        <w:t>1942</w:t>
      </w:r>
      <w:r w:rsidRPr="00E06C97">
        <w:rPr>
          <w:rFonts w:ascii="Times New Roman" w:eastAsia="Times New Roman" w:hAnsi="Times New Roman" w:cs="Times New Roman"/>
          <w:sz w:val="28"/>
          <w:szCs w:val="28"/>
          <w:lang w:val="en-GB" w:eastAsia="en-GB"/>
        </w:rPr>
        <w:t>, (Dublin: RIA, 2012).</w:t>
      </w:r>
      <w:bookmarkEnd w:id="611"/>
      <w:bookmarkEnd w:id="612"/>
      <w:bookmarkEnd w:id="613"/>
    </w:p>
    <w:p w14:paraId="516B927E" w14:textId="77777777" w:rsidR="003F72B8" w:rsidRPr="00E06C97" w:rsidRDefault="003F72B8" w:rsidP="003F72B8">
      <w:pPr>
        <w:shd w:val="clear" w:color="auto" w:fill="FFFFFF"/>
        <w:spacing w:after="0" w:line="360" w:lineRule="auto"/>
        <w:ind w:left="360"/>
        <w:outlineLvl w:val="0"/>
        <w:rPr>
          <w:rFonts w:ascii="Times New Roman" w:eastAsia="Times New Roman" w:hAnsi="Times New Roman" w:cs="Times New Roman"/>
          <w:sz w:val="28"/>
          <w:szCs w:val="28"/>
          <w:lang w:val="en-GB" w:eastAsia="en-GB"/>
        </w:rPr>
      </w:pPr>
    </w:p>
    <w:p w14:paraId="4E0A4478" w14:textId="3ACD90B1" w:rsidR="00737242" w:rsidRPr="00E06C97" w:rsidRDefault="00737242"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GB"/>
        </w:rPr>
      </w:pPr>
      <w:bookmarkStart w:id="614" w:name="_Toc490059599"/>
      <w:bookmarkStart w:id="615" w:name="_Toc490060048"/>
      <w:bookmarkStart w:id="616" w:name="_Toc491077311"/>
      <w:r w:rsidRPr="00E06C97">
        <w:rPr>
          <w:rFonts w:ascii="Times New Roman" w:eastAsia="Times New Roman" w:hAnsi="Times New Roman" w:cs="Times New Roman"/>
          <w:b/>
          <w:bCs/>
          <w:kern w:val="36"/>
          <w:sz w:val="28"/>
          <w:szCs w:val="28"/>
          <w:lang w:val="en-GB" w:eastAsia="en-GB"/>
        </w:rPr>
        <w:t>Academic Instrument</w:t>
      </w:r>
      <w:r w:rsidR="009F2BC8" w:rsidRPr="00E06C97">
        <w:rPr>
          <w:rFonts w:ascii="Times New Roman" w:eastAsia="Times New Roman" w:hAnsi="Times New Roman" w:cs="Times New Roman"/>
          <w:b/>
          <w:bCs/>
          <w:kern w:val="36"/>
          <w:sz w:val="28"/>
          <w:szCs w:val="28"/>
          <w:lang w:val="en-GB" w:eastAsia="en-GB"/>
        </w:rPr>
        <w:t>s</w:t>
      </w:r>
      <w:bookmarkEnd w:id="614"/>
      <w:bookmarkEnd w:id="615"/>
      <w:bookmarkEnd w:id="616"/>
    </w:p>
    <w:p w14:paraId="1F2C7942" w14:textId="7363F72B" w:rsidR="00737242" w:rsidRPr="00E06C97" w:rsidRDefault="00737242" w:rsidP="005048ED">
      <w:pPr>
        <w:pStyle w:val="PlainText"/>
        <w:spacing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Total Marks 100: Open </w:t>
      </w:r>
      <w:r w:rsidR="002922C7" w:rsidRPr="00E06C97">
        <w:rPr>
          <w:rFonts w:ascii="Times New Roman" w:hAnsi="Times New Roman" w:cs="Times New Roman"/>
          <w:sz w:val="28"/>
          <w:szCs w:val="28"/>
          <w:lang w:val="en-GB"/>
        </w:rPr>
        <w:t xml:space="preserve">book examination </w:t>
      </w:r>
      <w:r w:rsidR="002922C7">
        <w:rPr>
          <w:rFonts w:ascii="Times New Roman" w:hAnsi="Times New Roman" w:cs="Times New Roman"/>
          <w:sz w:val="28"/>
          <w:szCs w:val="28"/>
          <w:lang w:val="en-GB"/>
        </w:rPr>
        <w:t>70 marks,</w:t>
      </w:r>
      <w:r w:rsidRPr="00E06C97">
        <w:rPr>
          <w:rFonts w:ascii="Times New Roman" w:hAnsi="Times New Roman" w:cs="Times New Roman"/>
          <w:sz w:val="28"/>
          <w:szCs w:val="28"/>
          <w:lang w:val="en-GB"/>
        </w:rPr>
        <w:t xml:space="preserve"> </w:t>
      </w:r>
      <w:r w:rsidR="002922C7">
        <w:rPr>
          <w:rFonts w:ascii="Times New Roman" w:hAnsi="Times New Roman" w:cs="Times New Roman"/>
          <w:sz w:val="28"/>
          <w:szCs w:val="28"/>
          <w:lang w:val="en-GB"/>
        </w:rPr>
        <w:t>continuous assessment 25 marks,</w:t>
      </w:r>
      <w:r w:rsidRPr="00E06C97">
        <w:rPr>
          <w:rFonts w:ascii="Times New Roman" w:hAnsi="Times New Roman" w:cs="Times New Roman"/>
          <w:sz w:val="28"/>
          <w:szCs w:val="28"/>
          <w:lang w:val="en-GB"/>
        </w:rPr>
        <w:t xml:space="preserve"> </w:t>
      </w:r>
      <w:r w:rsidR="002922C7">
        <w:rPr>
          <w:rFonts w:ascii="Times New Roman" w:hAnsi="Times New Roman" w:cs="Times New Roman"/>
          <w:sz w:val="28"/>
          <w:szCs w:val="28"/>
          <w:lang w:val="en-GB"/>
        </w:rPr>
        <w:t>t</w:t>
      </w:r>
      <w:r w:rsidRPr="00E06C97">
        <w:rPr>
          <w:rFonts w:ascii="Times New Roman" w:hAnsi="Times New Roman" w:cs="Times New Roman"/>
          <w:sz w:val="28"/>
          <w:szCs w:val="28"/>
          <w:lang w:val="en-GB"/>
        </w:rPr>
        <w:t xml:space="preserve">utorial </w:t>
      </w:r>
      <w:r w:rsidR="002922C7">
        <w:rPr>
          <w:rFonts w:ascii="Times New Roman" w:hAnsi="Times New Roman" w:cs="Times New Roman"/>
          <w:sz w:val="28"/>
          <w:szCs w:val="28"/>
          <w:lang w:val="en-GB"/>
        </w:rPr>
        <w:t>a</w:t>
      </w:r>
      <w:r w:rsidRPr="00E06C97">
        <w:rPr>
          <w:rFonts w:ascii="Times New Roman" w:hAnsi="Times New Roman" w:cs="Times New Roman"/>
          <w:sz w:val="28"/>
          <w:szCs w:val="28"/>
          <w:lang w:val="en-GB"/>
        </w:rPr>
        <w:t xml:space="preserve">ttendance 5 marks. </w:t>
      </w:r>
    </w:p>
    <w:p w14:paraId="6428025C" w14:textId="035BF218" w:rsidR="00737242" w:rsidRPr="00E06C97" w:rsidRDefault="00737242" w:rsidP="005048ED">
      <w:pPr>
        <w:pStyle w:val="PlainText"/>
        <w:spacing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Repeat </w:t>
      </w:r>
      <w:r w:rsidR="002922C7" w:rsidRPr="00E06C97">
        <w:rPr>
          <w:rFonts w:ascii="Times New Roman" w:hAnsi="Times New Roman" w:cs="Times New Roman"/>
          <w:sz w:val="28"/>
          <w:szCs w:val="28"/>
          <w:lang w:val="en-GB"/>
        </w:rPr>
        <w:t xml:space="preserve">assessment: formal written examination </w:t>
      </w:r>
      <w:r w:rsidRPr="00E06C97">
        <w:rPr>
          <w:rFonts w:ascii="Times New Roman" w:hAnsi="Times New Roman" w:cs="Times New Roman"/>
          <w:sz w:val="28"/>
          <w:szCs w:val="28"/>
          <w:lang w:val="en-GB"/>
        </w:rPr>
        <w:t>100 marks</w:t>
      </w:r>
    </w:p>
    <w:p w14:paraId="6DEF7C94"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GB"/>
        </w:rPr>
      </w:pPr>
    </w:p>
    <w:p w14:paraId="618A5AAA" w14:textId="77777777" w:rsidR="00737242" w:rsidRPr="00E06C97" w:rsidRDefault="00737242" w:rsidP="005048ED">
      <w:pPr>
        <w:spacing w:after="0" w:line="360" w:lineRule="auto"/>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Cs/>
          <w:kern w:val="36"/>
          <w:sz w:val="28"/>
          <w:szCs w:val="28"/>
          <w:lang w:val="en-GB" w:eastAsia="en-IE"/>
        </w:rPr>
        <w:br w:type="page"/>
      </w:r>
    </w:p>
    <w:p w14:paraId="09F5BEEE" w14:textId="7202C53B" w:rsidR="00737242" w:rsidRPr="00E06C97" w:rsidRDefault="00737242" w:rsidP="009F2BC8">
      <w:pPr>
        <w:pStyle w:val="Heading1"/>
        <w:rPr>
          <w:lang w:val="en-GB" w:eastAsia="en-IE"/>
        </w:rPr>
      </w:pPr>
      <w:bookmarkStart w:id="617" w:name="_Toc490059600"/>
      <w:bookmarkStart w:id="618" w:name="_Toc491077312"/>
      <w:bookmarkStart w:id="619" w:name="_Toc491077999"/>
      <w:r w:rsidRPr="00E06C97">
        <w:rPr>
          <w:lang w:val="en-GB" w:eastAsia="en-IE"/>
        </w:rPr>
        <w:lastRenderedPageBreak/>
        <w:t xml:space="preserve">LA4440 </w:t>
      </w:r>
      <w:r w:rsidR="009F2BC8" w:rsidRPr="00E06C97">
        <w:rPr>
          <w:lang w:val="en-GB" w:eastAsia="en-IE"/>
        </w:rPr>
        <w:t>–</w:t>
      </w:r>
      <w:r w:rsidRPr="00E06C97">
        <w:rPr>
          <w:lang w:val="en-GB" w:eastAsia="en-IE"/>
        </w:rPr>
        <w:t xml:space="preserve"> CONSTITUTIONAL LAW 2</w:t>
      </w:r>
      <w:bookmarkEnd w:id="617"/>
      <w:bookmarkEnd w:id="618"/>
      <w:bookmarkEnd w:id="619"/>
    </w:p>
    <w:p w14:paraId="6F5557D9"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5FCF6E5F" w14:textId="77777777"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9F2BC8" w:rsidRPr="00E06C97" w:rsidSect="00DA454E">
          <w:type w:val="continuous"/>
          <w:pgSz w:w="11906" w:h="16838"/>
          <w:pgMar w:top="1440" w:right="1440" w:bottom="1440" w:left="1440" w:header="708" w:footer="708" w:gutter="0"/>
          <w:cols w:space="708"/>
          <w:docGrid w:linePitch="360"/>
        </w:sectPr>
      </w:pPr>
    </w:p>
    <w:p w14:paraId="6530F46B" w14:textId="177432D9" w:rsidR="009F2BC8" w:rsidRPr="00E06C97" w:rsidRDefault="009F2BC8" w:rsidP="009F2BC8">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620" w:name="_Toc490059601"/>
      <w:bookmarkStart w:id="621" w:name="_Toc490060050"/>
      <w:bookmarkStart w:id="622" w:name="_Toc491077313"/>
      <w:r w:rsidRPr="00E06C97">
        <w:rPr>
          <w:rFonts w:ascii="Times New Roman" w:eastAsia="Times New Roman" w:hAnsi="Times New Roman" w:cs="Times New Roman"/>
          <w:b/>
          <w:bCs/>
          <w:kern w:val="36"/>
          <w:sz w:val="28"/>
          <w:szCs w:val="28"/>
          <w:lang w:val="en-GB" w:eastAsia="en-IE"/>
        </w:rPr>
        <w:t>Module Leader</w:t>
      </w:r>
      <w:bookmarkEnd w:id="620"/>
      <w:bookmarkEnd w:id="621"/>
      <w:bookmarkEnd w:id="622"/>
    </w:p>
    <w:p w14:paraId="627DBD83" w14:textId="0CDC28C7" w:rsidR="009F2BC8" w:rsidRPr="002922C7" w:rsidRDefault="009F2BC8" w:rsidP="009F2BC8">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23" w:name="_Toc490059602"/>
      <w:bookmarkStart w:id="624" w:name="_Toc490060051"/>
      <w:bookmarkStart w:id="625" w:name="_Toc491077314"/>
      <w:r w:rsidRPr="002922C7">
        <w:rPr>
          <w:rFonts w:ascii="Times New Roman" w:eastAsia="Times New Roman" w:hAnsi="Times New Roman" w:cs="Times New Roman"/>
          <w:bCs/>
          <w:kern w:val="36"/>
          <w:sz w:val="28"/>
          <w:szCs w:val="28"/>
          <w:lang w:val="en-GB" w:eastAsia="en-IE"/>
        </w:rPr>
        <w:t>Laura Cahillane</w:t>
      </w:r>
      <w:bookmarkEnd w:id="623"/>
      <w:bookmarkEnd w:id="624"/>
      <w:bookmarkEnd w:id="625"/>
    </w:p>
    <w:p w14:paraId="221D8B82" w14:textId="2110AAC6" w:rsidR="009F2BC8" w:rsidRPr="00E06C97" w:rsidRDefault="006956EB" w:rsidP="009F2BC8">
      <w:pPr>
        <w:shd w:val="clear" w:color="auto" w:fill="FFFFFF"/>
        <w:spacing w:after="0" w:line="360" w:lineRule="auto"/>
        <w:rPr>
          <w:rFonts w:ascii="Times New Roman" w:eastAsia="Times New Roman" w:hAnsi="Times New Roman" w:cs="Times New Roman"/>
          <w:sz w:val="28"/>
          <w:szCs w:val="28"/>
          <w:lang w:val="en-GB" w:eastAsia="en-IE"/>
        </w:rPr>
      </w:pPr>
      <w:hyperlink r:id="rId48" w:history="1">
        <w:r w:rsidR="009F2BC8" w:rsidRPr="00E06C97">
          <w:rPr>
            <w:rStyle w:val="Hyperlink"/>
            <w:rFonts w:ascii="Times New Roman" w:eastAsia="Times New Roman" w:hAnsi="Times New Roman" w:cs="Times New Roman"/>
            <w:sz w:val="28"/>
            <w:szCs w:val="28"/>
            <w:lang w:val="en-GB" w:eastAsia="en-IE"/>
          </w:rPr>
          <w:t>Laura.Cahillane@ul.ie</w:t>
        </w:r>
      </w:hyperlink>
    </w:p>
    <w:p w14:paraId="75151A21" w14:textId="77777777" w:rsidR="009F2BC8" w:rsidRPr="00E06C97" w:rsidRDefault="009F2BC8" w:rsidP="009F2BC8">
      <w:pPr>
        <w:shd w:val="clear" w:color="auto" w:fill="FFFFFF"/>
        <w:spacing w:after="0" w:line="360" w:lineRule="auto"/>
        <w:rPr>
          <w:rFonts w:ascii="Times New Roman" w:eastAsia="Times New Roman" w:hAnsi="Times New Roman" w:cs="Times New Roman"/>
          <w:sz w:val="28"/>
          <w:szCs w:val="28"/>
          <w:lang w:val="en-GB" w:eastAsia="en-IE"/>
        </w:rPr>
      </w:pPr>
    </w:p>
    <w:p w14:paraId="593F2B0D" w14:textId="04CED594"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26" w:name="_Toc490059603"/>
      <w:bookmarkStart w:id="627" w:name="_Toc490060052"/>
      <w:bookmarkStart w:id="628" w:name="_Toc491077315"/>
      <w:r w:rsidRPr="00E06C97">
        <w:rPr>
          <w:rFonts w:ascii="Times New Roman" w:eastAsia="Times New Roman" w:hAnsi="Times New Roman" w:cs="Times New Roman"/>
          <w:b/>
          <w:bCs/>
          <w:kern w:val="36"/>
          <w:sz w:val="28"/>
          <w:szCs w:val="28"/>
          <w:lang w:val="en-GB" w:eastAsia="en-IE"/>
        </w:rPr>
        <w:t>Hours per Week</w:t>
      </w:r>
      <w:bookmarkEnd w:id="626"/>
      <w:bookmarkEnd w:id="627"/>
      <w:bookmarkEnd w:id="628"/>
    </w:p>
    <w:p w14:paraId="10083C33" w14:textId="16679938" w:rsidR="00737242" w:rsidRPr="00E06C97" w:rsidRDefault="00737242" w:rsidP="009F2BC8">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629" w:name="_Toc490059604"/>
      <w:r w:rsidRPr="00E06C97">
        <w:rPr>
          <w:rFonts w:ascii="Times New Roman" w:eastAsia="Times New Roman" w:hAnsi="Times New Roman" w:cs="Times New Roman"/>
          <w:iCs/>
          <w:sz w:val="28"/>
          <w:szCs w:val="28"/>
          <w:lang w:val="en-GB" w:eastAsia="en-IE"/>
        </w:rPr>
        <w:t>Lecture</w:t>
      </w:r>
      <w:r w:rsidR="009F2BC8"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2</w:t>
      </w:r>
      <w:r w:rsidR="009F2BC8" w:rsidRPr="00E06C97">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Cs/>
          <w:sz w:val="28"/>
          <w:szCs w:val="28"/>
          <w:lang w:val="en-GB" w:eastAsia="en-IE"/>
        </w:rPr>
        <w:t>Tutorial</w:t>
      </w:r>
      <w:r w:rsidR="009F2BC8"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1</w:t>
      </w:r>
      <w:bookmarkStart w:id="630" w:name="_Toc490059605"/>
      <w:bookmarkEnd w:id="629"/>
      <w:r w:rsidR="002922C7">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Cs/>
          <w:sz w:val="28"/>
          <w:szCs w:val="28"/>
          <w:lang w:val="en-GB" w:eastAsia="en-IE"/>
        </w:rPr>
        <w:t>Private</w:t>
      </w:r>
      <w:r w:rsidR="009F2BC8"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7</w:t>
      </w:r>
      <w:bookmarkEnd w:id="630"/>
    </w:p>
    <w:p w14:paraId="646C75BC" w14:textId="2E10BF97" w:rsidR="00737242" w:rsidRPr="00E06C97" w:rsidRDefault="00737242" w:rsidP="009F2BC8">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631" w:name="_Toc490059606"/>
      <w:r w:rsidRPr="00E06C97">
        <w:rPr>
          <w:rFonts w:ascii="Times New Roman" w:eastAsia="Times New Roman" w:hAnsi="Times New Roman" w:cs="Times New Roman"/>
          <w:iCs/>
          <w:sz w:val="28"/>
          <w:szCs w:val="28"/>
          <w:lang w:val="en-GB" w:eastAsia="en-IE"/>
        </w:rPr>
        <w:t>Credits</w:t>
      </w:r>
      <w:r w:rsidR="009F2BC8"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6</w:t>
      </w:r>
      <w:bookmarkEnd w:id="631"/>
    </w:p>
    <w:p w14:paraId="6976A84C"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9F2BC8" w:rsidRPr="00E06C97" w:rsidSect="00DA454E">
          <w:type w:val="continuous"/>
          <w:pgSz w:w="11906" w:h="16838"/>
          <w:pgMar w:top="1440" w:right="1440" w:bottom="1440" w:left="1440" w:header="708" w:footer="708" w:gutter="0"/>
          <w:cols w:num="2" w:space="708"/>
          <w:docGrid w:linePitch="360"/>
        </w:sectPr>
      </w:pPr>
    </w:p>
    <w:p w14:paraId="3E8901D7" w14:textId="4044B603"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32" w:name="_Toc491077316"/>
      <w:r>
        <w:rPr>
          <w:rFonts w:ascii="Times New Roman" w:eastAsia="Times New Roman" w:hAnsi="Times New Roman" w:cs="Times New Roman"/>
          <w:b/>
          <w:bCs/>
          <w:kern w:val="36"/>
          <w:sz w:val="28"/>
          <w:szCs w:val="28"/>
          <w:lang w:val="en-GB" w:eastAsia="en-IE"/>
        </w:rPr>
        <w:t>Rationale &amp; Purpose of the Module</w:t>
      </w:r>
      <w:bookmarkEnd w:id="632"/>
    </w:p>
    <w:p w14:paraId="29186BF3" w14:textId="1F6DBC68" w:rsidR="00737242" w:rsidRPr="00E06C97" w:rsidRDefault="00737242" w:rsidP="005048ED">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33" w:name="_Toc490059608"/>
      <w:bookmarkStart w:id="634" w:name="_Toc490060054"/>
      <w:bookmarkStart w:id="635" w:name="_Toc491077317"/>
      <w:r w:rsidRPr="00E06C97">
        <w:rPr>
          <w:rFonts w:ascii="Times New Roman" w:eastAsia="Times New Roman" w:hAnsi="Times New Roman" w:cs="Times New Roman"/>
          <w:sz w:val="28"/>
          <w:szCs w:val="28"/>
          <w:lang w:val="en-GB" w:eastAsia="en-IE"/>
        </w:rPr>
        <w:t>The objective of this module is to impart knowledge of the fundamental rights provisions of the Irish Constitution, the tools that the courts use to interpret them</w:t>
      </w:r>
      <w:r w:rsidR="002922C7">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and the remedies that can be granted to enforce them, and to assess the need for reform of those provisions.</w:t>
      </w:r>
      <w:bookmarkEnd w:id="633"/>
      <w:bookmarkEnd w:id="634"/>
      <w:bookmarkEnd w:id="635"/>
    </w:p>
    <w:p w14:paraId="328A86F4"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sz w:val="28"/>
          <w:szCs w:val="28"/>
          <w:lang w:val="en-GB" w:eastAsia="en-IE"/>
        </w:rPr>
      </w:pPr>
    </w:p>
    <w:p w14:paraId="28F210C3" w14:textId="62D1C4AD"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36" w:name="_Toc490059609"/>
      <w:bookmarkStart w:id="637" w:name="_Toc490060055"/>
      <w:bookmarkStart w:id="638" w:name="_Toc491077318"/>
      <w:r w:rsidRPr="00E06C97">
        <w:rPr>
          <w:rFonts w:ascii="Times New Roman" w:eastAsia="Times New Roman" w:hAnsi="Times New Roman" w:cs="Times New Roman"/>
          <w:b/>
          <w:bCs/>
          <w:kern w:val="36"/>
          <w:sz w:val="28"/>
          <w:szCs w:val="28"/>
          <w:lang w:val="en-GB" w:eastAsia="en-IE"/>
        </w:rPr>
        <w:t>Syllabus</w:t>
      </w:r>
      <w:bookmarkEnd w:id="636"/>
      <w:bookmarkEnd w:id="637"/>
      <w:bookmarkEnd w:id="638"/>
    </w:p>
    <w:p w14:paraId="4FE1AB0F" w14:textId="77777777" w:rsidR="002922C7" w:rsidRDefault="00737242" w:rsidP="005048ED">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39" w:name="_Toc491077319"/>
      <w:bookmarkStart w:id="640" w:name="_Toc490059610"/>
      <w:bookmarkStart w:id="641" w:name="_Toc490060056"/>
      <w:r w:rsidRPr="00E06C97">
        <w:rPr>
          <w:rFonts w:ascii="Times New Roman" w:eastAsia="Times New Roman" w:hAnsi="Times New Roman" w:cs="Times New Roman"/>
          <w:sz w:val="28"/>
          <w:szCs w:val="28"/>
          <w:lang w:val="en-GB" w:eastAsia="en-IE"/>
        </w:rPr>
        <w:t>The aim of this course is to examine the fundamental rights provisions of the Irish Constitution. Topics to be covered include:</w:t>
      </w:r>
      <w:bookmarkEnd w:id="639"/>
    </w:p>
    <w:p w14:paraId="0235D6BD" w14:textId="77777777" w:rsid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sectPr w:rsidR="002922C7" w:rsidSect="00DA454E">
          <w:type w:val="continuous"/>
          <w:pgSz w:w="11906" w:h="16838"/>
          <w:pgMar w:top="1440" w:right="1440" w:bottom="1440" w:left="1440" w:header="708" w:footer="708" w:gutter="0"/>
          <w:cols w:space="708"/>
          <w:docGrid w:linePitch="360"/>
        </w:sectPr>
      </w:pPr>
    </w:p>
    <w:p w14:paraId="4E066861" w14:textId="1C624D22" w:rsidR="002922C7" w:rsidRPr="002922C7" w:rsidRDefault="00737242"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2" w:name="_Toc491077320"/>
      <w:r w:rsidRPr="002922C7">
        <w:rPr>
          <w:rFonts w:ascii="Times New Roman" w:eastAsia="Times New Roman" w:hAnsi="Times New Roman" w:cs="Times New Roman"/>
          <w:sz w:val="28"/>
          <w:szCs w:val="28"/>
          <w:lang w:val="en-GB" w:eastAsia="en-IE"/>
        </w:rPr>
        <w:t>Articles 40</w:t>
      </w:r>
      <w:r w:rsidR="002922C7" w:rsidRPr="002922C7">
        <w:rPr>
          <w:rFonts w:ascii="Times New Roman" w:eastAsia="Times New Roman" w:hAnsi="Times New Roman" w:cs="Times New Roman"/>
          <w:sz w:val="28"/>
          <w:szCs w:val="28"/>
          <w:lang w:val="en-GB" w:eastAsia="en-IE"/>
        </w:rPr>
        <w:t>–</w:t>
      </w:r>
      <w:r w:rsidRPr="002922C7">
        <w:rPr>
          <w:rFonts w:ascii="Times New Roman" w:eastAsia="Times New Roman" w:hAnsi="Times New Roman" w:cs="Times New Roman"/>
          <w:sz w:val="28"/>
          <w:szCs w:val="28"/>
          <w:lang w:val="en-GB" w:eastAsia="en-IE"/>
        </w:rPr>
        <w:t>45 of the Irish Constitution</w:t>
      </w:r>
      <w:bookmarkEnd w:id="642"/>
    </w:p>
    <w:p w14:paraId="59E156C4" w14:textId="523B3CA3"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3" w:name="_Toc491077321"/>
      <w:r w:rsidRPr="002922C7">
        <w:rPr>
          <w:rFonts w:ascii="Times New Roman" w:eastAsia="Times New Roman" w:hAnsi="Times New Roman" w:cs="Times New Roman"/>
          <w:sz w:val="28"/>
          <w:szCs w:val="28"/>
          <w:lang w:val="en-GB" w:eastAsia="en-IE"/>
        </w:rPr>
        <w:t>Constitutional</w:t>
      </w:r>
      <w:r w:rsidR="00737242" w:rsidRPr="002922C7">
        <w:rPr>
          <w:rFonts w:ascii="Times New Roman" w:eastAsia="Times New Roman" w:hAnsi="Times New Roman" w:cs="Times New Roman"/>
          <w:sz w:val="28"/>
          <w:szCs w:val="28"/>
          <w:lang w:val="en-GB" w:eastAsia="en-IE"/>
        </w:rPr>
        <w:t xml:space="preserve"> interpretation</w:t>
      </w:r>
      <w:bookmarkEnd w:id="643"/>
    </w:p>
    <w:p w14:paraId="4AC50667" w14:textId="2886D544"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4" w:name="_Toc491077322"/>
      <w:r w:rsidRPr="002922C7">
        <w:rPr>
          <w:rFonts w:ascii="Times New Roman" w:eastAsia="Times New Roman" w:hAnsi="Times New Roman" w:cs="Times New Roman"/>
          <w:sz w:val="28"/>
          <w:szCs w:val="28"/>
          <w:lang w:val="en-GB" w:eastAsia="en-IE"/>
        </w:rPr>
        <w:t>Personal</w:t>
      </w:r>
      <w:r w:rsidR="00737242" w:rsidRPr="002922C7">
        <w:rPr>
          <w:rFonts w:ascii="Times New Roman" w:eastAsia="Times New Roman" w:hAnsi="Times New Roman" w:cs="Times New Roman"/>
          <w:sz w:val="28"/>
          <w:szCs w:val="28"/>
          <w:lang w:val="en-GB" w:eastAsia="en-IE"/>
        </w:rPr>
        <w:t xml:space="preserve"> </w:t>
      </w:r>
      <w:r>
        <w:rPr>
          <w:rFonts w:ascii="Times New Roman" w:eastAsia="Times New Roman" w:hAnsi="Times New Roman" w:cs="Times New Roman"/>
          <w:sz w:val="28"/>
          <w:szCs w:val="28"/>
          <w:lang w:val="en-GB" w:eastAsia="en-IE"/>
        </w:rPr>
        <w:t>&amp;</w:t>
      </w:r>
      <w:r w:rsidR="00737242" w:rsidRPr="002922C7">
        <w:rPr>
          <w:rFonts w:ascii="Times New Roman" w:eastAsia="Times New Roman" w:hAnsi="Times New Roman" w:cs="Times New Roman"/>
          <w:sz w:val="28"/>
          <w:szCs w:val="28"/>
          <w:lang w:val="en-GB" w:eastAsia="en-IE"/>
        </w:rPr>
        <w:t xml:space="preserve"> unenumerated rights</w:t>
      </w:r>
      <w:bookmarkEnd w:id="644"/>
    </w:p>
    <w:p w14:paraId="02A93B1C" w14:textId="0C4E3030"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5" w:name="_Toc491077323"/>
      <w:r w:rsidRPr="002922C7">
        <w:rPr>
          <w:rFonts w:ascii="Times New Roman" w:eastAsia="Times New Roman" w:hAnsi="Times New Roman" w:cs="Times New Roman"/>
          <w:sz w:val="28"/>
          <w:szCs w:val="28"/>
          <w:lang w:val="en-GB" w:eastAsia="en-IE"/>
        </w:rPr>
        <w:t>The</w:t>
      </w:r>
      <w:r w:rsidR="00737242" w:rsidRPr="002922C7">
        <w:rPr>
          <w:rFonts w:ascii="Times New Roman" w:eastAsia="Times New Roman" w:hAnsi="Times New Roman" w:cs="Times New Roman"/>
          <w:sz w:val="28"/>
          <w:szCs w:val="28"/>
          <w:lang w:val="en-GB" w:eastAsia="en-IE"/>
        </w:rPr>
        <w:t xml:space="preserve"> right to life of the unborn</w:t>
      </w:r>
      <w:bookmarkEnd w:id="645"/>
    </w:p>
    <w:p w14:paraId="5D3A5A34" w14:textId="2207141E"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6" w:name="_Toc491077324"/>
      <w:r w:rsidRPr="002922C7">
        <w:rPr>
          <w:rFonts w:ascii="Times New Roman" w:eastAsia="Times New Roman" w:hAnsi="Times New Roman" w:cs="Times New Roman"/>
          <w:sz w:val="28"/>
          <w:szCs w:val="28"/>
          <w:lang w:val="en-GB" w:eastAsia="en-IE"/>
        </w:rPr>
        <w:t>Family</w:t>
      </w:r>
      <w:r w:rsidR="00737242" w:rsidRPr="002922C7">
        <w:rPr>
          <w:rFonts w:ascii="Times New Roman" w:eastAsia="Times New Roman" w:hAnsi="Times New Roman" w:cs="Times New Roman"/>
          <w:sz w:val="28"/>
          <w:szCs w:val="28"/>
          <w:lang w:val="en-GB" w:eastAsia="en-IE"/>
        </w:rPr>
        <w:t xml:space="preserve"> rights </w:t>
      </w:r>
      <w:r>
        <w:rPr>
          <w:rFonts w:ascii="Times New Roman" w:eastAsia="Times New Roman" w:hAnsi="Times New Roman" w:cs="Times New Roman"/>
          <w:sz w:val="28"/>
          <w:szCs w:val="28"/>
          <w:lang w:val="en-GB" w:eastAsia="en-IE"/>
        </w:rPr>
        <w:t>&amp;</w:t>
      </w:r>
      <w:r w:rsidR="00737242" w:rsidRPr="002922C7">
        <w:rPr>
          <w:rFonts w:ascii="Times New Roman" w:eastAsia="Times New Roman" w:hAnsi="Times New Roman" w:cs="Times New Roman"/>
          <w:sz w:val="28"/>
          <w:szCs w:val="28"/>
          <w:lang w:val="en-GB" w:eastAsia="en-IE"/>
        </w:rPr>
        <w:t xml:space="preserve"> the rights of children</w:t>
      </w:r>
      <w:bookmarkEnd w:id="646"/>
    </w:p>
    <w:p w14:paraId="32470907" w14:textId="5B115967"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7" w:name="_Toc491077325"/>
      <w:r w:rsidRPr="002922C7">
        <w:rPr>
          <w:rFonts w:ascii="Times New Roman" w:eastAsia="Times New Roman" w:hAnsi="Times New Roman" w:cs="Times New Roman"/>
          <w:sz w:val="28"/>
          <w:szCs w:val="28"/>
          <w:lang w:val="en-GB" w:eastAsia="en-IE"/>
        </w:rPr>
        <w:t>Educational</w:t>
      </w:r>
      <w:r w:rsidR="00737242" w:rsidRPr="002922C7">
        <w:rPr>
          <w:rFonts w:ascii="Times New Roman" w:eastAsia="Times New Roman" w:hAnsi="Times New Roman" w:cs="Times New Roman"/>
          <w:sz w:val="28"/>
          <w:szCs w:val="28"/>
          <w:lang w:val="en-GB" w:eastAsia="en-IE"/>
        </w:rPr>
        <w:t xml:space="preserve"> rights</w:t>
      </w:r>
      <w:bookmarkEnd w:id="647"/>
    </w:p>
    <w:p w14:paraId="1F80E698" w14:textId="61D6E9FC"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8" w:name="_Toc491077326"/>
      <w:r w:rsidRPr="002922C7">
        <w:rPr>
          <w:rFonts w:ascii="Times New Roman" w:eastAsia="Times New Roman" w:hAnsi="Times New Roman" w:cs="Times New Roman"/>
          <w:sz w:val="28"/>
          <w:szCs w:val="28"/>
          <w:lang w:val="en-GB" w:eastAsia="en-IE"/>
        </w:rPr>
        <w:t>Religious</w:t>
      </w:r>
      <w:r w:rsidR="00737242" w:rsidRPr="002922C7">
        <w:rPr>
          <w:rFonts w:ascii="Times New Roman" w:eastAsia="Times New Roman" w:hAnsi="Times New Roman" w:cs="Times New Roman"/>
          <w:sz w:val="28"/>
          <w:szCs w:val="28"/>
          <w:lang w:val="en-GB" w:eastAsia="en-IE"/>
        </w:rPr>
        <w:t xml:space="preserve"> freedom</w:t>
      </w:r>
      <w:bookmarkEnd w:id="648"/>
    </w:p>
    <w:p w14:paraId="0ECFB480" w14:textId="56CD30C0"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49" w:name="_Toc491077327"/>
      <w:r w:rsidRPr="002922C7">
        <w:rPr>
          <w:rFonts w:ascii="Times New Roman" w:eastAsia="Times New Roman" w:hAnsi="Times New Roman" w:cs="Times New Roman"/>
          <w:sz w:val="28"/>
          <w:szCs w:val="28"/>
          <w:lang w:val="en-GB" w:eastAsia="en-IE"/>
        </w:rPr>
        <w:t>Property</w:t>
      </w:r>
      <w:r w:rsidR="00737242" w:rsidRPr="002922C7">
        <w:rPr>
          <w:rFonts w:ascii="Times New Roman" w:eastAsia="Times New Roman" w:hAnsi="Times New Roman" w:cs="Times New Roman"/>
          <w:sz w:val="28"/>
          <w:szCs w:val="28"/>
          <w:lang w:val="en-GB" w:eastAsia="en-IE"/>
        </w:rPr>
        <w:t xml:space="preserve"> rights</w:t>
      </w:r>
      <w:bookmarkEnd w:id="649"/>
    </w:p>
    <w:p w14:paraId="5318BC68" w14:textId="7261E94A" w:rsidR="002922C7" w:rsidRP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650" w:name="_Toc491077328"/>
      <w:r w:rsidRPr="002922C7">
        <w:rPr>
          <w:rFonts w:ascii="Times New Roman" w:eastAsia="Times New Roman" w:hAnsi="Times New Roman" w:cs="Times New Roman"/>
          <w:sz w:val="28"/>
          <w:szCs w:val="28"/>
          <w:lang w:val="en-GB" w:eastAsia="en-IE"/>
        </w:rPr>
        <w:t>Socioeconomic</w:t>
      </w:r>
      <w:r w:rsidR="00737242" w:rsidRPr="002922C7">
        <w:rPr>
          <w:rFonts w:ascii="Times New Roman" w:eastAsia="Times New Roman" w:hAnsi="Times New Roman" w:cs="Times New Roman"/>
          <w:sz w:val="28"/>
          <w:szCs w:val="28"/>
          <w:lang w:val="en-GB" w:eastAsia="en-IE"/>
        </w:rPr>
        <w:t xml:space="preserve"> rights</w:t>
      </w:r>
      <w:bookmarkEnd w:id="650"/>
    </w:p>
    <w:p w14:paraId="36457733" w14:textId="77777777" w:rsidR="002922C7" w:rsidRDefault="002922C7" w:rsidP="009F175A">
      <w:pPr>
        <w:pStyle w:val="ListParagraph"/>
        <w:numPr>
          <w:ilvl w:val="0"/>
          <w:numId w:val="165"/>
        </w:numPr>
        <w:shd w:val="clear" w:color="auto" w:fill="FFFFFF"/>
        <w:spacing w:after="0" w:line="360" w:lineRule="auto"/>
        <w:outlineLvl w:val="0"/>
        <w:rPr>
          <w:rFonts w:ascii="Times New Roman" w:eastAsia="Times New Roman" w:hAnsi="Times New Roman" w:cs="Times New Roman"/>
          <w:sz w:val="28"/>
          <w:szCs w:val="28"/>
          <w:lang w:val="en-GB" w:eastAsia="en-IE"/>
        </w:rPr>
        <w:sectPr w:rsidR="002922C7" w:rsidSect="00DA454E">
          <w:type w:val="continuous"/>
          <w:pgSz w:w="11906" w:h="16838"/>
          <w:pgMar w:top="1440" w:right="1440" w:bottom="1440" w:left="1440" w:header="708" w:footer="708" w:gutter="0"/>
          <w:cols w:num="2" w:space="708"/>
          <w:docGrid w:linePitch="360"/>
        </w:sectPr>
      </w:pPr>
      <w:bookmarkStart w:id="651" w:name="_Toc491077329"/>
      <w:r w:rsidRPr="002922C7">
        <w:rPr>
          <w:rFonts w:ascii="Times New Roman" w:eastAsia="Times New Roman" w:hAnsi="Times New Roman" w:cs="Times New Roman"/>
          <w:sz w:val="28"/>
          <w:szCs w:val="28"/>
          <w:lang w:val="en-GB" w:eastAsia="en-IE"/>
        </w:rPr>
        <w:t>Remedies</w:t>
      </w:r>
      <w:r w:rsidR="00737242" w:rsidRPr="002922C7">
        <w:rPr>
          <w:rFonts w:ascii="Times New Roman" w:eastAsia="Times New Roman" w:hAnsi="Times New Roman" w:cs="Times New Roman"/>
          <w:sz w:val="28"/>
          <w:szCs w:val="28"/>
          <w:lang w:val="en-GB" w:eastAsia="en-IE"/>
        </w:rPr>
        <w:t xml:space="preserve"> for breaches of constitutional rights</w:t>
      </w:r>
      <w:bookmarkEnd w:id="640"/>
      <w:bookmarkEnd w:id="641"/>
      <w:bookmarkEnd w:id="651"/>
    </w:p>
    <w:p w14:paraId="07680F6B"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sz w:val="28"/>
          <w:szCs w:val="28"/>
          <w:lang w:val="en-GB" w:eastAsia="en-IE"/>
        </w:rPr>
      </w:pPr>
    </w:p>
    <w:p w14:paraId="7FDDEE36" w14:textId="394F9082"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52" w:name="_Toc490059611"/>
      <w:bookmarkStart w:id="653" w:name="_Toc490060057"/>
      <w:bookmarkStart w:id="654" w:name="_Toc491077330"/>
      <w:r w:rsidRPr="00E06C97">
        <w:rPr>
          <w:rFonts w:ascii="Times New Roman" w:eastAsia="Times New Roman" w:hAnsi="Times New Roman" w:cs="Times New Roman"/>
          <w:b/>
          <w:bCs/>
          <w:kern w:val="36"/>
          <w:sz w:val="28"/>
          <w:szCs w:val="28"/>
          <w:lang w:val="en-GB" w:eastAsia="en-IE"/>
        </w:rPr>
        <w:t>Learning Outcomes</w:t>
      </w:r>
      <w:bookmarkEnd w:id="652"/>
      <w:bookmarkEnd w:id="653"/>
      <w:bookmarkEnd w:id="654"/>
    </w:p>
    <w:p w14:paraId="14D3D7E0" w14:textId="77777777" w:rsidR="002922C7" w:rsidRDefault="00737242" w:rsidP="002922C7">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655" w:name="_Toc490059612"/>
      <w:r w:rsidRPr="002922C7">
        <w:rPr>
          <w:rFonts w:ascii="Times New Roman" w:eastAsia="Times New Roman" w:hAnsi="Times New Roman" w:cs="Times New Roman"/>
          <w:sz w:val="28"/>
          <w:szCs w:val="28"/>
          <w:lang w:val="en-GB" w:eastAsia="en-IE"/>
        </w:rPr>
        <w:t>On succe</w:t>
      </w:r>
      <w:r w:rsidR="002922C7" w:rsidRPr="002922C7">
        <w:rPr>
          <w:rFonts w:ascii="Times New Roman" w:eastAsia="Times New Roman" w:hAnsi="Times New Roman" w:cs="Times New Roman"/>
          <w:sz w:val="28"/>
          <w:szCs w:val="28"/>
          <w:lang w:val="en-GB" w:eastAsia="en-IE"/>
        </w:rPr>
        <w:t>ssful completion of this module</w:t>
      </w:r>
      <w:r w:rsidRPr="002922C7">
        <w:rPr>
          <w:rFonts w:ascii="Times New Roman" w:eastAsia="Times New Roman" w:hAnsi="Times New Roman" w:cs="Times New Roman"/>
          <w:sz w:val="28"/>
          <w:szCs w:val="28"/>
          <w:lang w:val="en-GB" w:eastAsia="en-IE"/>
        </w:rPr>
        <w:t xml:space="preserve"> students will be able to:</w:t>
      </w:r>
    </w:p>
    <w:p w14:paraId="5522B9A6" w14:textId="00BE8FE8" w:rsidR="002922C7" w:rsidRPr="002922C7" w:rsidRDefault="00737242" w:rsidP="009F175A">
      <w:pPr>
        <w:pStyle w:val="ListParagraph"/>
        <w:numPr>
          <w:ilvl w:val="0"/>
          <w:numId w:val="167"/>
        </w:numPr>
        <w:shd w:val="clear" w:color="auto" w:fill="FFFFFF"/>
        <w:spacing w:after="0" w:line="360" w:lineRule="auto"/>
        <w:outlineLvl w:val="1"/>
        <w:rPr>
          <w:rFonts w:ascii="Times New Roman" w:eastAsia="Times New Roman" w:hAnsi="Times New Roman" w:cs="Times New Roman"/>
          <w:sz w:val="28"/>
          <w:szCs w:val="28"/>
          <w:lang w:val="en-GB" w:eastAsia="en-IE"/>
        </w:rPr>
      </w:pPr>
      <w:r w:rsidRPr="002922C7">
        <w:rPr>
          <w:rFonts w:ascii="Times New Roman" w:eastAsia="Times New Roman" w:hAnsi="Times New Roman" w:cs="Times New Roman"/>
          <w:sz w:val="28"/>
          <w:szCs w:val="28"/>
          <w:lang w:val="en-GB" w:eastAsia="en-IE"/>
        </w:rPr>
        <w:t>Demonstrate an understanding of fundamental rights in the Irish Constitution</w:t>
      </w:r>
    </w:p>
    <w:p w14:paraId="1B54D63C" w14:textId="77777777" w:rsidR="002922C7" w:rsidRPr="002922C7" w:rsidRDefault="00737242" w:rsidP="009F175A">
      <w:pPr>
        <w:pStyle w:val="ListParagraph"/>
        <w:numPr>
          <w:ilvl w:val="0"/>
          <w:numId w:val="166"/>
        </w:numPr>
        <w:shd w:val="clear" w:color="auto" w:fill="FFFFFF"/>
        <w:spacing w:after="0" w:line="360" w:lineRule="auto"/>
        <w:outlineLvl w:val="1"/>
        <w:rPr>
          <w:rFonts w:ascii="Times New Roman" w:eastAsia="Times New Roman" w:hAnsi="Times New Roman" w:cs="Times New Roman"/>
          <w:sz w:val="28"/>
          <w:szCs w:val="28"/>
          <w:lang w:val="en-GB" w:eastAsia="en-IE"/>
        </w:rPr>
      </w:pPr>
      <w:r w:rsidRPr="002922C7">
        <w:rPr>
          <w:rFonts w:ascii="Times New Roman" w:eastAsia="Times New Roman" w:hAnsi="Times New Roman" w:cs="Times New Roman"/>
          <w:sz w:val="28"/>
          <w:szCs w:val="28"/>
          <w:lang w:val="en-GB" w:eastAsia="en-IE"/>
        </w:rPr>
        <w:t>Examine the limitations placed on the exercise of rights and assess the legitimacy of these</w:t>
      </w:r>
    </w:p>
    <w:p w14:paraId="37B5F146" w14:textId="77777777" w:rsidR="002922C7" w:rsidRPr="002922C7" w:rsidRDefault="00737242" w:rsidP="009F175A">
      <w:pPr>
        <w:pStyle w:val="ListParagraph"/>
        <w:numPr>
          <w:ilvl w:val="0"/>
          <w:numId w:val="166"/>
        </w:numPr>
        <w:shd w:val="clear" w:color="auto" w:fill="FFFFFF"/>
        <w:spacing w:after="0" w:line="360" w:lineRule="auto"/>
        <w:outlineLvl w:val="1"/>
        <w:rPr>
          <w:rFonts w:ascii="Times New Roman" w:eastAsia="Times New Roman" w:hAnsi="Times New Roman" w:cs="Times New Roman"/>
          <w:sz w:val="28"/>
          <w:szCs w:val="28"/>
          <w:lang w:val="en-GB" w:eastAsia="en-IE"/>
        </w:rPr>
      </w:pPr>
      <w:r w:rsidRPr="002922C7">
        <w:rPr>
          <w:rFonts w:ascii="Times New Roman" w:eastAsia="Times New Roman" w:hAnsi="Times New Roman" w:cs="Times New Roman"/>
          <w:sz w:val="28"/>
          <w:szCs w:val="28"/>
          <w:lang w:val="en-GB" w:eastAsia="en-IE"/>
        </w:rPr>
        <w:lastRenderedPageBreak/>
        <w:t>Reason by analogy and apply the law on fundamental rights to determine the likely outcome of a court action</w:t>
      </w:r>
    </w:p>
    <w:p w14:paraId="360ABF13" w14:textId="77777777" w:rsidR="002922C7" w:rsidRPr="002922C7" w:rsidRDefault="00737242" w:rsidP="009F175A">
      <w:pPr>
        <w:pStyle w:val="ListParagraph"/>
        <w:numPr>
          <w:ilvl w:val="0"/>
          <w:numId w:val="166"/>
        </w:numPr>
        <w:shd w:val="clear" w:color="auto" w:fill="FFFFFF"/>
        <w:spacing w:after="0" w:line="360" w:lineRule="auto"/>
        <w:outlineLvl w:val="1"/>
        <w:rPr>
          <w:rFonts w:ascii="Times New Roman" w:eastAsia="Times New Roman" w:hAnsi="Times New Roman" w:cs="Times New Roman"/>
          <w:sz w:val="28"/>
          <w:szCs w:val="28"/>
          <w:lang w:val="en-GB" w:eastAsia="en-IE"/>
        </w:rPr>
      </w:pPr>
      <w:r w:rsidRPr="002922C7">
        <w:rPr>
          <w:rFonts w:ascii="Times New Roman" w:eastAsia="Times New Roman" w:hAnsi="Times New Roman" w:cs="Times New Roman"/>
          <w:sz w:val="28"/>
          <w:szCs w:val="28"/>
          <w:lang w:val="en-GB" w:eastAsia="en-IE"/>
        </w:rPr>
        <w:t>Critically evaluate the law on constitutional rights in Ireland</w:t>
      </w:r>
    </w:p>
    <w:p w14:paraId="30077B2A" w14:textId="77777777" w:rsidR="002922C7" w:rsidRPr="002922C7" w:rsidRDefault="00737242" w:rsidP="009F175A">
      <w:pPr>
        <w:pStyle w:val="ListParagraph"/>
        <w:numPr>
          <w:ilvl w:val="0"/>
          <w:numId w:val="166"/>
        </w:numPr>
        <w:shd w:val="clear" w:color="auto" w:fill="FFFFFF"/>
        <w:spacing w:after="0" w:line="360" w:lineRule="auto"/>
        <w:outlineLvl w:val="1"/>
        <w:rPr>
          <w:rFonts w:ascii="Times New Roman" w:eastAsia="Times New Roman" w:hAnsi="Times New Roman" w:cs="Times New Roman"/>
          <w:sz w:val="28"/>
          <w:szCs w:val="28"/>
          <w:lang w:val="en-GB" w:eastAsia="en-IE"/>
        </w:rPr>
      </w:pPr>
      <w:r w:rsidRPr="002922C7">
        <w:rPr>
          <w:rFonts w:ascii="Times New Roman" w:eastAsia="Times New Roman" w:hAnsi="Times New Roman" w:cs="Times New Roman"/>
          <w:sz w:val="28"/>
          <w:szCs w:val="28"/>
          <w:lang w:val="en-GB" w:eastAsia="en-IE"/>
        </w:rPr>
        <w:t>Evaluate the need for constitutional change in order to meet the changing trends in society</w:t>
      </w:r>
    </w:p>
    <w:p w14:paraId="64F5EEDC" w14:textId="2A0CC81C" w:rsidR="00737242" w:rsidRPr="002922C7" w:rsidRDefault="00737242" w:rsidP="009F175A">
      <w:pPr>
        <w:pStyle w:val="ListParagraph"/>
        <w:numPr>
          <w:ilvl w:val="0"/>
          <w:numId w:val="166"/>
        </w:numPr>
        <w:shd w:val="clear" w:color="auto" w:fill="FFFFFF"/>
        <w:spacing w:after="0" w:line="360" w:lineRule="auto"/>
        <w:outlineLvl w:val="1"/>
        <w:rPr>
          <w:rFonts w:ascii="Times New Roman" w:eastAsia="Times New Roman" w:hAnsi="Times New Roman" w:cs="Times New Roman"/>
          <w:sz w:val="28"/>
          <w:szCs w:val="28"/>
          <w:lang w:val="en-GB" w:eastAsia="en-IE"/>
        </w:rPr>
      </w:pPr>
      <w:r w:rsidRPr="002922C7">
        <w:rPr>
          <w:rFonts w:ascii="Times New Roman" w:eastAsia="Times New Roman" w:hAnsi="Times New Roman" w:cs="Times New Roman"/>
          <w:sz w:val="28"/>
          <w:szCs w:val="28"/>
          <w:lang w:val="en-GB" w:eastAsia="en-IE"/>
        </w:rPr>
        <w:t>Engage with judicial and academic debate on points of constitutional law.</w:t>
      </w:r>
      <w:bookmarkEnd w:id="655"/>
    </w:p>
    <w:p w14:paraId="3E242801" w14:textId="77777777" w:rsidR="009F2BC8" w:rsidRPr="00E06C97" w:rsidRDefault="009F2BC8" w:rsidP="005048ED">
      <w:pPr>
        <w:shd w:val="clear" w:color="auto" w:fill="FFFFFF"/>
        <w:spacing w:after="0" w:line="360" w:lineRule="auto"/>
        <w:outlineLvl w:val="1"/>
        <w:rPr>
          <w:rFonts w:ascii="Times New Roman" w:eastAsia="Times New Roman" w:hAnsi="Times New Roman" w:cs="Times New Roman"/>
          <w:sz w:val="28"/>
          <w:szCs w:val="28"/>
          <w:lang w:val="en-GB" w:eastAsia="en-IE"/>
        </w:rPr>
      </w:pPr>
    </w:p>
    <w:p w14:paraId="49D95792" w14:textId="15B832D0"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56" w:name="_Toc491077331"/>
      <w:r>
        <w:rPr>
          <w:rFonts w:ascii="Times New Roman" w:eastAsia="Times New Roman" w:hAnsi="Times New Roman" w:cs="Times New Roman"/>
          <w:b/>
          <w:bCs/>
          <w:kern w:val="36"/>
          <w:sz w:val="28"/>
          <w:szCs w:val="28"/>
          <w:lang w:val="en-GB" w:eastAsia="en-IE"/>
        </w:rPr>
        <w:t>How the Module is Taught &amp; the Students’ Learning Experience</w:t>
      </w:r>
      <w:bookmarkEnd w:id="656"/>
    </w:p>
    <w:p w14:paraId="320167DD" w14:textId="3C54151F" w:rsidR="00737242" w:rsidRPr="00E06C97" w:rsidRDefault="009F2BC8"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57" w:name="_Toc490059614"/>
      <w:bookmarkStart w:id="658" w:name="_Toc490060059"/>
      <w:bookmarkStart w:id="659" w:name="_Toc491077332"/>
      <w:r w:rsidRPr="00E06C97">
        <w:rPr>
          <w:rFonts w:ascii="Times New Roman" w:eastAsia="Times New Roman" w:hAnsi="Times New Roman" w:cs="Times New Roman"/>
          <w:bCs/>
          <w:kern w:val="36"/>
          <w:sz w:val="28"/>
          <w:szCs w:val="28"/>
          <w:lang w:val="en-GB" w:eastAsia="en-IE"/>
        </w:rPr>
        <w:t>Research findings incorporated into the syllabus (if relevant)</w:t>
      </w:r>
      <w:bookmarkEnd w:id="657"/>
      <w:bookmarkEnd w:id="658"/>
      <w:bookmarkEnd w:id="659"/>
    </w:p>
    <w:p w14:paraId="3AF838C7" w14:textId="77777777" w:rsidR="009F2BC8" w:rsidRPr="00E06C97" w:rsidRDefault="009F2BC8"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7AFA4B5E" w14:textId="6EF5CF06"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60" w:name="_Toc490059615"/>
      <w:bookmarkStart w:id="661" w:name="_Toc490060060"/>
      <w:bookmarkStart w:id="662" w:name="_Toc491077333"/>
      <w:r w:rsidRPr="00E06C97">
        <w:rPr>
          <w:rFonts w:ascii="Times New Roman" w:eastAsia="Times New Roman" w:hAnsi="Times New Roman" w:cs="Times New Roman"/>
          <w:b/>
          <w:bCs/>
          <w:kern w:val="36"/>
          <w:sz w:val="28"/>
          <w:szCs w:val="28"/>
          <w:lang w:val="en-GB" w:eastAsia="en-IE"/>
        </w:rPr>
        <w:t>Primary Texts</w:t>
      </w:r>
      <w:bookmarkEnd w:id="660"/>
      <w:bookmarkEnd w:id="661"/>
      <w:bookmarkEnd w:id="662"/>
    </w:p>
    <w:p w14:paraId="6F2A5D4A" w14:textId="3599D3E9" w:rsidR="00737242" w:rsidRPr="00E06C97" w:rsidRDefault="00737242" w:rsidP="009F175A">
      <w:pPr>
        <w:numPr>
          <w:ilvl w:val="0"/>
          <w:numId w:val="9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63" w:name="_Toc490059616"/>
      <w:bookmarkStart w:id="664" w:name="_Toc490060061"/>
      <w:bookmarkStart w:id="665" w:name="_Toc491077334"/>
      <w:r w:rsidRPr="00E06C97">
        <w:rPr>
          <w:rFonts w:ascii="Times New Roman" w:eastAsia="Times New Roman" w:hAnsi="Times New Roman" w:cs="Times New Roman"/>
          <w:bCs/>
          <w:kern w:val="36"/>
          <w:sz w:val="28"/>
          <w:szCs w:val="28"/>
          <w:lang w:val="en-GB" w:eastAsia="en-IE"/>
        </w:rPr>
        <w:t>Casey (2000) </w:t>
      </w:r>
      <w:r w:rsidR="002922C7">
        <w:rPr>
          <w:rFonts w:ascii="Times New Roman" w:eastAsia="Times New Roman" w:hAnsi="Times New Roman" w:cs="Times New Roman"/>
          <w:bCs/>
          <w:i/>
          <w:iCs/>
          <w:kern w:val="36"/>
          <w:sz w:val="28"/>
          <w:szCs w:val="28"/>
          <w:lang w:val="en-GB" w:eastAsia="en-IE"/>
        </w:rPr>
        <w:t>Constitutional Law in Ireland</w:t>
      </w:r>
      <w:r w:rsidRPr="00E06C97">
        <w:rPr>
          <w:rFonts w:ascii="Times New Roman" w:eastAsia="Times New Roman" w:hAnsi="Times New Roman" w:cs="Times New Roman"/>
          <w:bCs/>
          <w:kern w:val="36"/>
          <w:sz w:val="28"/>
          <w:szCs w:val="28"/>
          <w:lang w:val="en-GB" w:eastAsia="en-IE"/>
        </w:rPr>
        <w:t>, Dublin: Round Hall Sweet and Maxwell</w:t>
      </w:r>
      <w:bookmarkEnd w:id="663"/>
      <w:bookmarkEnd w:id="664"/>
      <w:bookmarkEnd w:id="665"/>
    </w:p>
    <w:p w14:paraId="4749E1BC" w14:textId="78EB6CED" w:rsidR="00737242" w:rsidRPr="00E06C97" w:rsidRDefault="00737242" w:rsidP="009F175A">
      <w:pPr>
        <w:numPr>
          <w:ilvl w:val="0"/>
          <w:numId w:val="9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66" w:name="_Toc490059617"/>
      <w:bookmarkStart w:id="667" w:name="_Toc490060062"/>
      <w:bookmarkStart w:id="668" w:name="_Toc491077335"/>
      <w:r w:rsidRPr="00E06C97">
        <w:rPr>
          <w:rFonts w:ascii="Times New Roman" w:eastAsia="Times New Roman" w:hAnsi="Times New Roman" w:cs="Times New Roman"/>
          <w:bCs/>
          <w:kern w:val="36"/>
          <w:sz w:val="28"/>
          <w:szCs w:val="28"/>
          <w:lang w:val="en-GB" w:eastAsia="en-IE"/>
        </w:rPr>
        <w:t>Forde and Leonard (2013) </w:t>
      </w:r>
      <w:r w:rsidRPr="00E06C97">
        <w:rPr>
          <w:rFonts w:ascii="Times New Roman" w:eastAsia="Times New Roman" w:hAnsi="Times New Roman" w:cs="Times New Roman"/>
          <w:bCs/>
          <w:i/>
          <w:iCs/>
          <w:kern w:val="36"/>
          <w:sz w:val="28"/>
          <w:szCs w:val="28"/>
          <w:lang w:val="en-GB" w:eastAsia="en-IE"/>
        </w:rPr>
        <w:t>Constitutional Law</w:t>
      </w:r>
      <w:r w:rsidR="002922C7">
        <w:rPr>
          <w:rFonts w:ascii="Times New Roman" w:eastAsia="Times New Roman" w:hAnsi="Times New Roman" w:cs="Times New Roman"/>
          <w:bCs/>
          <w:i/>
          <w:iCs/>
          <w:kern w:val="36"/>
          <w:sz w:val="28"/>
          <w:szCs w:val="28"/>
          <w:lang w:val="en-GB" w:eastAsia="en-IE"/>
        </w:rPr>
        <w:t>,</w:t>
      </w:r>
      <w:r w:rsidRPr="00E06C97">
        <w:rPr>
          <w:rFonts w:ascii="Times New Roman" w:eastAsia="Times New Roman" w:hAnsi="Times New Roman" w:cs="Times New Roman"/>
          <w:bCs/>
          <w:i/>
          <w:iCs/>
          <w:kern w:val="36"/>
          <w:sz w:val="28"/>
          <w:szCs w:val="28"/>
          <w:lang w:val="en-GB" w:eastAsia="en-IE"/>
        </w:rPr>
        <w:t xml:space="preserve"> </w:t>
      </w:r>
      <w:r w:rsidRPr="002922C7">
        <w:rPr>
          <w:rFonts w:ascii="Times New Roman" w:eastAsia="Times New Roman" w:hAnsi="Times New Roman" w:cs="Times New Roman"/>
          <w:bCs/>
          <w:iCs/>
          <w:kern w:val="36"/>
          <w:sz w:val="28"/>
          <w:szCs w:val="28"/>
          <w:lang w:val="en-GB" w:eastAsia="en-IE"/>
        </w:rPr>
        <w:t>3</w:t>
      </w:r>
      <w:r w:rsidRPr="002922C7">
        <w:rPr>
          <w:rFonts w:ascii="Times New Roman" w:eastAsia="Times New Roman" w:hAnsi="Times New Roman" w:cs="Times New Roman"/>
          <w:bCs/>
          <w:iCs/>
          <w:kern w:val="36"/>
          <w:sz w:val="28"/>
          <w:szCs w:val="28"/>
          <w:vertAlign w:val="superscript"/>
          <w:lang w:val="en-GB" w:eastAsia="en-IE"/>
        </w:rPr>
        <w:t>rd</w:t>
      </w:r>
      <w:r w:rsidRPr="002922C7">
        <w:rPr>
          <w:rFonts w:ascii="Times New Roman" w:eastAsia="Times New Roman" w:hAnsi="Times New Roman" w:cs="Times New Roman"/>
          <w:bCs/>
          <w:iCs/>
          <w:kern w:val="36"/>
          <w:sz w:val="28"/>
          <w:szCs w:val="28"/>
          <w:lang w:val="en-GB" w:eastAsia="en-IE"/>
        </w:rPr>
        <w:t xml:space="preserve"> ed</w:t>
      </w:r>
      <w:r w:rsidR="002922C7">
        <w:rPr>
          <w:rFonts w:ascii="Times New Roman" w:eastAsia="Times New Roman" w:hAnsi="Times New Roman" w:cs="Times New Roman"/>
          <w:bCs/>
          <w:iCs/>
          <w:kern w:val="36"/>
          <w:sz w:val="28"/>
          <w:szCs w:val="28"/>
          <w:lang w:val="en-GB" w:eastAsia="en-IE"/>
        </w:rPr>
        <w:t>n</w:t>
      </w:r>
      <w:r w:rsidRPr="00E06C97">
        <w:rPr>
          <w:rFonts w:ascii="Times New Roman" w:eastAsia="Times New Roman" w:hAnsi="Times New Roman" w:cs="Times New Roman"/>
          <w:bCs/>
          <w:kern w:val="36"/>
          <w:sz w:val="28"/>
          <w:szCs w:val="28"/>
          <w:lang w:val="en-GB" w:eastAsia="en-IE"/>
        </w:rPr>
        <w:t>, Dublin: Firstlaw</w:t>
      </w:r>
      <w:bookmarkEnd w:id="666"/>
      <w:bookmarkEnd w:id="667"/>
      <w:bookmarkEnd w:id="668"/>
    </w:p>
    <w:p w14:paraId="7865BAE4" w14:textId="13364E3C" w:rsidR="00737242" w:rsidRPr="00E06C97" w:rsidRDefault="00737242" w:rsidP="009F175A">
      <w:pPr>
        <w:numPr>
          <w:ilvl w:val="0"/>
          <w:numId w:val="9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69" w:name="_Toc490059618"/>
      <w:bookmarkStart w:id="670" w:name="_Toc490060063"/>
      <w:bookmarkStart w:id="671" w:name="_Toc491077336"/>
      <w:r w:rsidRPr="00E06C97">
        <w:rPr>
          <w:rFonts w:ascii="Times New Roman" w:eastAsia="Times New Roman" w:hAnsi="Times New Roman" w:cs="Times New Roman"/>
          <w:bCs/>
          <w:kern w:val="36"/>
          <w:sz w:val="28"/>
          <w:szCs w:val="28"/>
          <w:lang w:val="en-GB" w:eastAsia="en-IE"/>
        </w:rPr>
        <w:t>Hogan and Whyte (2003) </w:t>
      </w:r>
      <w:r w:rsidRPr="00E06C97">
        <w:rPr>
          <w:rFonts w:ascii="Times New Roman" w:eastAsia="Times New Roman" w:hAnsi="Times New Roman" w:cs="Times New Roman"/>
          <w:bCs/>
          <w:i/>
          <w:iCs/>
          <w:kern w:val="36"/>
          <w:sz w:val="28"/>
          <w:szCs w:val="28"/>
          <w:lang w:val="en-GB" w:eastAsia="en-IE"/>
        </w:rPr>
        <w:t>JM Kelly: The Irish Constitution</w:t>
      </w:r>
      <w:r w:rsidR="002922C7">
        <w:rPr>
          <w:rFonts w:ascii="Times New Roman" w:eastAsia="Times New Roman" w:hAnsi="Times New Roman" w:cs="Times New Roman"/>
          <w:bCs/>
          <w:i/>
          <w:iCs/>
          <w:kern w:val="36"/>
          <w:sz w:val="28"/>
          <w:szCs w:val="28"/>
          <w:lang w:val="en-GB" w:eastAsia="en-IE"/>
        </w:rPr>
        <w:t>,</w:t>
      </w:r>
      <w:r w:rsidRPr="00E06C97">
        <w:rPr>
          <w:rFonts w:ascii="Times New Roman" w:eastAsia="Times New Roman" w:hAnsi="Times New Roman" w:cs="Times New Roman"/>
          <w:bCs/>
          <w:i/>
          <w:iCs/>
          <w:kern w:val="36"/>
          <w:sz w:val="28"/>
          <w:szCs w:val="28"/>
          <w:lang w:val="en-GB" w:eastAsia="en-IE"/>
        </w:rPr>
        <w:t xml:space="preserve"> </w:t>
      </w:r>
      <w:r w:rsidRPr="002922C7">
        <w:rPr>
          <w:rFonts w:ascii="Times New Roman" w:eastAsia="Times New Roman" w:hAnsi="Times New Roman" w:cs="Times New Roman"/>
          <w:bCs/>
          <w:iCs/>
          <w:kern w:val="36"/>
          <w:sz w:val="28"/>
          <w:szCs w:val="28"/>
          <w:lang w:val="en-GB" w:eastAsia="en-IE"/>
        </w:rPr>
        <w:t>4</w:t>
      </w:r>
      <w:r w:rsidRPr="002922C7">
        <w:rPr>
          <w:rFonts w:ascii="Times New Roman" w:eastAsia="Times New Roman" w:hAnsi="Times New Roman" w:cs="Times New Roman"/>
          <w:bCs/>
          <w:iCs/>
          <w:kern w:val="36"/>
          <w:sz w:val="28"/>
          <w:szCs w:val="28"/>
          <w:vertAlign w:val="superscript"/>
          <w:lang w:val="en-GB" w:eastAsia="en-IE"/>
        </w:rPr>
        <w:t>th</w:t>
      </w:r>
      <w:r w:rsidRPr="002922C7">
        <w:rPr>
          <w:rFonts w:ascii="Times New Roman" w:eastAsia="Times New Roman" w:hAnsi="Times New Roman" w:cs="Times New Roman"/>
          <w:bCs/>
          <w:iCs/>
          <w:kern w:val="36"/>
          <w:sz w:val="28"/>
          <w:szCs w:val="28"/>
          <w:lang w:val="en-GB" w:eastAsia="en-IE"/>
        </w:rPr>
        <w:t xml:space="preserve"> ed</w:t>
      </w:r>
      <w:r w:rsidR="002922C7">
        <w:rPr>
          <w:rFonts w:ascii="Times New Roman" w:eastAsia="Times New Roman" w:hAnsi="Times New Roman" w:cs="Times New Roman"/>
          <w:bCs/>
          <w:iCs/>
          <w:kern w:val="36"/>
          <w:sz w:val="28"/>
          <w:szCs w:val="28"/>
          <w:lang w:val="en-GB" w:eastAsia="en-IE"/>
        </w:rPr>
        <w:t>n</w:t>
      </w:r>
      <w:r w:rsidRPr="00E06C97">
        <w:rPr>
          <w:rFonts w:ascii="Times New Roman" w:eastAsia="Times New Roman" w:hAnsi="Times New Roman" w:cs="Times New Roman"/>
          <w:bCs/>
          <w:kern w:val="36"/>
          <w:sz w:val="28"/>
          <w:szCs w:val="28"/>
          <w:lang w:val="en-GB" w:eastAsia="en-IE"/>
        </w:rPr>
        <w:t>, Dublin: Butterworths</w:t>
      </w:r>
      <w:bookmarkEnd w:id="669"/>
      <w:bookmarkEnd w:id="670"/>
      <w:bookmarkEnd w:id="671"/>
    </w:p>
    <w:p w14:paraId="71BFB59C" w14:textId="0D4C0E01" w:rsidR="00737242" w:rsidRPr="00E06C97" w:rsidRDefault="00737242" w:rsidP="009F175A">
      <w:pPr>
        <w:numPr>
          <w:ilvl w:val="0"/>
          <w:numId w:val="9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72" w:name="_Toc490059619"/>
      <w:bookmarkStart w:id="673" w:name="_Toc490060064"/>
      <w:bookmarkStart w:id="674" w:name="_Toc491077337"/>
      <w:r w:rsidRPr="00E06C97">
        <w:rPr>
          <w:rFonts w:ascii="Times New Roman" w:eastAsia="Times New Roman" w:hAnsi="Times New Roman" w:cs="Times New Roman"/>
          <w:bCs/>
          <w:kern w:val="36"/>
          <w:sz w:val="28"/>
          <w:szCs w:val="28"/>
          <w:lang w:val="en-GB" w:eastAsia="en-IE"/>
        </w:rPr>
        <w:t>Doyle (2008) </w:t>
      </w:r>
      <w:r w:rsidRPr="00E06C97">
        <w:rPr>
          <w:rFonts w:ascii="Times New Roman" w:eastAsia="Times New Roman" w:hAnsi="Times New Roman" w:cs="Times New Roman"/>
          <w:bCs/>
          <w:i/>
          <w:iCs/>
          <w:kern w:val="36"/>
          <w:sz w:val="28"/>
          <w:szCs w:val="28"/>
          <w:lang w:val="en-GB" w:eastAsia="en-IE"/>
        </w:rPr>
        <w:t>Constitutional</w:t>
      </w:r>
      <w:r w:rsidR="002922C7">
        <w:rPr>
          <w:rFonts w:ascii="Times New Roman" w:eastAsia="Times New Roman" w:hAnsi="Times New Roman" w:cs="Times New Roman"/>
          <w:bCs/>
          <w:i/>
          <w:iCs/>
          <w:kern w:val="36"/>
          <w:sz w:val="28"/>
          <w:szCs w:val="28"/>
          <w:lang w:val="en-GB" w:eastAsia="en-IE"/>
        </w:rPr>
        <w:t xml:space="preserve"> Law: Text, Cases and Materials</w:t>
      </w:r>
      <w:r w:rsidRPr="00E06C97">
        <w:rPr>
          <w:rFonts w:ascii="Times New Roman" w:eastAsia="Times New Roman" w:hAnsi="Times New Roman" w:cs="Times New Roman"/>
          <w:bCs/>
          <w:kern w:val="36"/>
          <w:sz w:val="28"/>
          <w:szCs w:val="28"/>
          <w:lang w:val="en-GB" w:eastAsia="en-IE"/>
        </w:rPr>
        <w:t>, Dublin: Clarus Press</w:t>
      </w:r>
      <w:bookmarkEnd w:id="672"/>
      <w:bookmarkEnd w:id="673"/>
      <w:bookmarkEnd w:id="674"/>
    </w:p>
    <w:p w14:paraId="01DB80AA" w14:textId="77777777" w:rsidR="009F2BC8" w:rsidRPr="00E06C97" w:rsidRDefault="009F2BC8" w:rsidP="009F2BC8">
      <w:pPr>
        <w:shd w:val="clear" w:color="auto" w:fill="FFFFFF"/>
        <w:spacing w:after="0" w:line="360" w:lineRule="auto"/>
        <w:ind w:left="720"/>
        <w:outlineLvl w:val="0"/>
        <w:rPr>
          <w:rFonts w:ascii="Times New Roman" w:eastAsia="Times New Roman" w:hAnsi="Times New Roman" w:cs="Times New Roman"/>
          <w:bCs/>
          <w:kern w:val="36"/>
          <w:sz w:val="28"/>
          <w:szCs w:val="28"/>
          <w:lang w:val="en-GB" w:eastAsia="en-IE"/>
        </w:rPr>
      </w:pPr>
    </w:p>
    <w:p w14:paraId="62A71A61" w14:textId="263D1FAE" w:rsidR="00737242" w:rsidRPr="00E06C97" w:rsidRDefault="009F2BC8"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675" w:name="_Toc490059620"/>
      <w:bookmarkStart w:id="676" w:name="_Toc490060065"/>
      <w:bookmarkStart w:id="677" w:name="_Toc491077338"/>
      <w:r w:rsidRPr="00E06C97">
        <w:rPr>
          <w:rFonts w:ascii="Times New Roman" w:eastAsia="Times New Roman" w:hAnsi="Times New Roman" w:cs="Times New Roman"/>
          <w:b/>
          <w:bCs/>
          <w:kern w:val="36"/>
          <w:sz w:val="28"/>
          <w:szCs w:val="28"/>
          <w:lang w:val="en-GB" w:eastAsia="en-IE"/>
        </w:rPr>
        <w:t>Other Relevant Texts</w:t>
      </w:r>
      <w:bookmarkEnd w:id="675"/>
      <w:bookmarkEnd w:id="676"/>
      <w:bookmarkEnd w:id="677"/>
    </w:p>
    <w:p w14:paraId="3FABED0E" w14:textId="7777777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78" w:name="_Toc490059621"/>
      <w:bookmarkStart w:id="679" w:name="_Toc490060066"/>
      <w:bookmarkStart w:id="680" w:name="_Toc491077339"/>
      <w:r w:rsidRPr="00E06C97">
        <w:rPr>
          <w:rFonts w:ascii="Times New Roman" w:eastAsia="Times New Roman" w:hAnsi="Times New Roman" w:cs="Times New Roman"/>
          <w:bCs/>
          <w:kern w:val="36"/>
          <w:sz w:val="28"/>
          <w:szCs w:val="28"/>
          <w:lang w:val="en-GB" w:eastAsia="en-IE"/>
        </w:rPr>
        <w:t xml:space="preserve">Laura Cahillane &amp; Seán Ó Conaill, </w:t>
      </w:r>
      <w:r w:rsidRPr="002922C7">
        <w:rPr>
          <w:rFonts w:ascii="Times New Roman" w:eastAsia="Times New Roman" w:hAnsi="Times New Roman" w:cs="Times New Roman"/>
          <w:bCs/>
          <w:i/>
          <w:kern w:val="36"/>
          <w:sz w:val="28"/>
          <w:szCs w:val="28"/>
          <w:lang w:val="en-GB" w:eastAsia="en-IE"/>
        </w:rPr>
        <w:t>Constitutional Law – Ireland</w:t>
      </w:r>
      <w:r w:rsidRPr="00E06C97">
        <w:rPr>
          <w:rFonts w:ascii="Times New Roman" w:eastAsia="Times New Roman" w:hAnsi="Times New Roman" w:cs="Times New Roman"/>
          <w:bCs/>
          <w:kern w:val="36"/>
          <w:sz w:val="28"/>
          <w:szCs w:val="28"/>
          <w:lang w:val="en-GB" w:eastAsia="en-IE"/>
        </w:rPr>
        <w:t xml:space="preserve"> (Kluwer International Publishing forthcoming summer 2017)</w:t>
      </w:r>
      <w:bookmarkEnd w:id="678"/>
      <w:bookmarkEnd w:id="679"/>
      <w:bookmarkEnd w:id="680"/>
    </w:p>
    <w:p w14:paraId="41B2088E" w14:textId="7777777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81" w:name="_Toc490059622"/>
      <w:bookmarkStart w:id="682" w:name="_Toc490060067"/>
      <w:bookmarkStart w:id="683" w:name="_Toc491077340"/>
      <w:r w:rsidRPr="00E06C97">
        <w:rPr>
          <w:rFonts w:ascii="Times New Roman" w:eastAsia="Times New Roman" w:hAnsi="Times New Roman" w:cs="Times New Roman"/>
          <w:bCs/>
          <w:kern w:val="36"/>
          <w:sz w:val="28"/>
          <w:szCs w:val="28"/>
          <w:lang w:val="en-GB" w:eastAsia="en-IE"/>
        </w:rPr>
        <w:t xml:space="preserve">Laura Cahillane, </w:t>
      </w:r>
      <w:r w:rsidRPr="002922C7">
        <w:rPr>
          <w:rFonts w:ascii="Times New Roman" w:eastAsia="Times New Roman" w:hAnsi="Times New Roman" w:cs="Times New Roman"/>
          <w:bCs/>
          <w:i/>
          <w:kern w:val="36"/>
          <w:sz w:val="28"/>
          <w:szCs w:val="28"/>
          <w:lang w:val="en-GB" w:eastAsia="en-IE"/>
        </w:rPr>
        <w:t>Drafting the Irish Free State Constitution</w:t>
      </w:r>
      <w:r w:rsidRPr="00E06C97">
        <w:rPr>
          <w:rFonts w:ascii="Times New Roman" w:eastAsia="Times New Roman" w:hAnsi="Times New Roman" w:cs="Times New Roman"/>
          <w:bCs/>
          <w:kern w:val="36"/>
          <w:sz w:val="28"/>
          <w:szCs w:val="28"/>
          <w:lang w:val="en-GB" w:eastAsia="en-IE"/>
        </w:rPr>
        <w:t xml:space="preserve"> (Manchester University Press 2016)</w:t>
      </w:r>
      <w:bookmarkEnd w:id="681"/>
      <w:bookmarkEnd w:id="682"/>
      <w:bookmarkEnd w:id="683"/>
    </w:p>
    <w:p w14:paraId="65FEFA96" w14:textId="4D2A8082"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84" w:name="_Toc490059623"/>
      <w:bookmarkStart w:id="685" w:name="_Toc490060068"/>
      <w:bookmarkStart w:id="686" w:name="_Toc491077341"/>
      <w:r w:rsidRPr="00E06C97">
        <w:rPr>
          <w:rFonts w:ascii="Times New Roman" w:eastAsia="Times New Roman" w:hAnsi="Times New Roman" w:cs="Times New Roman"/>
          <w:bCs/>
          <w:kern w:val="36"/>
          <w:sz w:val="28"/>
          <w:szCs w:val="28"/>
          <w:lang w:val="en-GB" w:eastAsia="en-IE"/>
        </w:rPr>
        <w:t>Laura Cahillane, James Gallen</w:t>
      </w:r>
      <w:r w:rsidR="002922C7">
        <w:rPr>
          <w:rFonts w:ascii="Times New Roman" w:eastAsia="Times New Roman" w:hAnsi="Times New Roman" w:cs="Times New Roman"/>
          <w:bCs/>
          <w:kern w:val="36"/>
          <w:sz w:val="28"/>
          <w:szCs w:val="28"/>
          <w:lang w:val="en-GB" w:eastAsia="en-IE"/>
        </w:rPr>
        <w:t>, and Tom Hickey (Eds</w:t>
      </w:r>
      <w:r w:rsidRPr="00E06C97">
        <w:rPr>
          <w:rFonts w:ascii="Times New Roman" w:eastAsia="Times New Roman" w:hAnsi="Times New Roman" w:cs="Times New Roman"/>
          <w:bCs/>
          <w:kern w:val="36"/>
          <w:sz w:val="28"/>
          <w:szCs w:val="28"/>
          <w:lang w:val="en-GB" w:eastAsia="en-IE"/>
        </w:rPr>
        <w:t xml:space="preserve">), </w:t>
      </w:r>
      <w:r w:rsidRPr="002922C7">
        <w:rPr>
          <w:rFonts w:ascii="Times New Roman" w:eastAsia="Times New Roman" w:hAnsi="Times New Roman" w:cs="Times New Roman"/>
          <w:bCs/>
          <w:i/>
          <w:kern w:val="36"/>
          <w:sz w:val="28"/>
          <w:szCs w:val="28"/>
          <w:lang w:val="en-GB" w:eastAsia="en-IE"/>
        </w:rPr>
        <w:t>Judges, Politics and the Irish Constitution</w:t>
      </w:r>
      <w:r w:rsidRPr="00E06C97">
        <w:rPr>
          <w:rFonts w:ascii="Times New Roman" w:eastAsia="Times New Roman" w:hAnsi="Times New Roman" w:cs="Times New Roman"/>
          <w:bCs/>
          <w:kern w:val="36"/>
          <w:sz w:val="28"/>
          <w:szCs w:val="28"/>
          <w:lang w:val="en-GB" w:eastAsia="en-IE"/>
        </w:rPr>
        <w:t xml:space="preserve"> (Manchester University Press 2017)</w:t>
      </w:r>
      <w:bookmarkEnd w:id="684"/>
      <w:bookmarkEnd w:id="685"/>
      <w:bookmarkEnd w:id="686"/>
    </w:p>
    <w:p w14:paraId="01E045E1" w14:textId="7777777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87" w:name="_Toc490059624"/>
      <w:bookmarkStart w:id="688" w:name="_Toc490060069"/>
      <w:bookmarkStart w:id="689" w:name="_Toc491077342"/>
      <w:r w:rsidRPr="00E06C97">
        <w:rPr>
          <w:rFonts w:ascii="Times New Roman" w:eastAsia="Times New Roman" w:hAnsi="Times New Roman" w:cs="Times New Roman"/>
          <w:bCs/>
          <w:kern w:val="36"/>
          <w:sz w:val="28"/>
          <w:szCs w:val="28"/>
          <w:lang w:val="en-GB" w:eastAsia="en-IE"/>
        </w:rPr>
        <w:t xml:space="preserve">Constitution Review Group, </w:t>
      </w:r>
      <w:r w:rsidRPr="00E06C97">
        <w:rPr>
          <w:rFonts w:ascii="Times New Roman" w:eastAsia="Times New Roman" w:hAnsi="Times New Roman" w:cs="Times New Roman"/>
          <w:bCs/>
          <w:i/>
          <w:iCs/>
          <w:kern w:val="36"/>
          <w:sz w:val="28"/>
          <w:szCs w:val="28"/>
          <w:lang w:val="en-GB" w:eastAsia="en-IE"/>
        </w:rPr>
        <w:t>Report of the Constitution Review Group</w:t>
      </w:r>
      <w:r w:rsidRPr="00E06C97">
        <w:rPr>
          <w:rFonts w:ascii="Times New Roman" w:eastAsia="Times New Roman" w:hAnsi="Times New Roman" w:cs="Times New Roman"/>
          <w:bCs/>
          <w:kern w:val="36"/>
          <w:sz w:val="28"/>
          <w:szCs w:val="28"/>
          <w:lang w:val="en-GB" w:eastAsia="en-IE"/>
        </w:rPr>
        <w:t xml:space="preserve"> (Dublin: Stationery Office, 1996) also available on </w:t>
      </w:r>
      <w:hyperlink r:id="rId49" w:history="1">
        <w:r w:rsidRPr="00E06C97">
          <w:rPr>
            <w:rStyle w:val="Hyperlink"/>
            <w:rFonts w:ascii="Times New Roman" w:eastAsia="Times New Roman" w:hAnsi="Times New Roman" w:cs="Times New Roman"/>
            <w:bCs/>
            <w:color w:val="auto"/>
            <w:kern w:val="36"/>
            <w:sz w:val="28"/>
            <w:szCs w:val="28"/>
            <w:u w:val="none"/>
            <w:lang w:val="en-GB" w:eastAsia="en-IE"/>
          </w:rPr>
          <w:t>www.constitution.ie</w:t>
        </w:r>
      </w:hyperlink>
      <w:r w:rsidRPr="00E06C97">
        <w:rPr>
          <w:rFonts w:ascii="Times New Roman" w:eastAsia="Times New Roman" w:hAnsi="Times New Roman" w:cs="Times New Roman"/>
          <w:bCs/>
          <w:kern w:val="36"/>
          <w:sz w:val="28"/>
          <w:szCs w:val="28"/>
          <w:lang w:val="en-GB" w:eastAsia="en-IE"/>
        </w:rPr>
        <w:t>)</w:t>
      </w:r>
      <w:bookmarkEnd w:id="687"/>
      <w:bookmarkEnd w:id="688"/>
      <w:bookmarkEnd w:id="689"/>
    </w:p>
    <w:p w14:paraId="13E5861C" w14:textId="388747A4" w:rsidR="00737242" w:rsidRPr="00E06C97" w:rsidRDefault="002922C7"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90" w:name="_Toc490059625"/>
      <w:bookmarkStart w:id="691" w:name="_Toc490060070"/>
      <w:bookmarkStart w:id="692" w:name="_Toc491077343"/>
      <w:r>
        <w:rPr>
          <w:rFonts w:ascii="Times New Roman" w:eastAsia="Times New Roman" w:hAnsi="Times New Roman" w:cs="Times New Roman"/>
          <w:bCs/>
          <w:kern w:val="36"/>
          <w:sz w:val="28"/>
          <w:szCs w:val="28"/>
          <w:lang w:val="en-GB" w:eastAsia="en-IE"/>
        </w:rPr>
        <w:lastRenderedPageBreak/>
        <w:t>Eoin Carolan (Ed</w:t>
      </w:r>
      <w:r w:rsidR="00737242" w:rsidRPr="00E06C97">
        <w:rPr>
          <w:rFonts w:ascii="Times New Roman" w:eastAsia="Times New Roman" w:hAnsi="Times New Roman" w:cs="Times New Roman"/>
          <w:bCs/>
          <w:kern w:val="36"/>
          <w:sz w:val="28"/>
          <w:szCs w:val="28"/>
          <w:lang w:val="en-GB" w:eastAsia="en-IE"/>
        </w:rPr>
        <w:t xml:space="preserve">), </w:t>
      </w:r>
      <w:r w:rsidR="00737242" w:rsidRPr="00E06C97">
        <w:rPr>
          <w:rFonts w:ascii="Times New Roman" w:eastAsia="Times New Roman" w:hAnsi="Times New Roman" w:cs="Times New Roman"/>
          <w:bCs/>
          <w:i/>
          <w:kern w:val="36"/>
          <w:sz w:val="28"/>
          <w:szCs w:val="28"/>
          <w:lang w:val="en-GB" w:eastAsia="en-IE"/>
        </w:rPr>
        <w:t>The Constitution of Ireland: Perspectives and Prospects</w:t>
      </w:r>
      <w:r w:rsidR="00737242" w:rsidRPr="00E06C97">
        <w:rPr>
          <w:rFonts w:ascii="Times New Roman" w:eastAsia="Times New Roman" w:hAnsi="Times New Roman" w:cs="Times New Roman"/>
          <w:bCs/>
          <w:kern w:val="36"/>
          <w:sz w:val="28"/>
          <w:szCs w:val="28"/>
          <w:lang w:val="en-GB" w:eastAsia="en-IE"/>
        </w:rPr>
        <w:t xml:space="preserve"> (Haywards Heath: Bloomsbury, 2012)</w:t>
      </w:r>
      <w:bookmarkEnd w:id="690"/>
      <w:bookmarkEnd w:id="691"/>
      <w:bookmarkEnd w:id="692"/>
      <w:r w:rsidR="00737242" w:rsidRPr="00E06C97">
        <w:rPr>
          <w:rFonts w:ascii="Times New Roman" w:eastAsia="Times New Roman" w:hAnsi="Times New Roman" w:cs="Times New Roman"/>
          <w:bCs/>
          <w:kern w:val="36"/>
          <w:sz w:val="28"/>
          <w:szCs w:val="28"/>
          <w:lang w:val="en-GB" w:eastAsia="en-IE"/>
        </w:rPr>
        <w:t xml:space="preserve"> </w:t>
      </w:r>
    </w:p>
    <w:p w14:paraId="67568A95" w14:textId="4ABFB744"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93" w:name="_Toc490059626"/>
      <w:bookmarkStart w:id="694" w:name="_Toc490060071"/>
      <w:bookmarkStart w:id="695" w:name="_Toc491077344"/>
      <w:r w:rsidRPr="00E06C97">
        <w:rPr>
          <w:rFonts w:ascii="Times New Roman" w:eastAsia="Times New Roman" w:hAnsi="Times New Roman" w:cs="Times New Roman"/>
          <w:bCs/>
          <w:kern w:val="36"/>
          <w:sz w:val="28"/>
          <w:szCs w:val="28"/>
          <w:lang w:val="en-GB" w:eastAsia="en-IE"/>
        </w:rPr>
        <w:t xml:space="preserve">Eoin Carolan </w:t>
      </w:r>
      <w:r w:rsidR="002922C7">
        <w:rPr>
          <w:rFonts w:ascii="Times New Roman" w:eastAsia="Times New Roman" w:hAnsi="Times New Roman" w:cs="Times New Roman"/>
          <w:bCs/>
          <w:kern w:val="36"/>
          <w:sz w:val="28"/>
          <w:szCs w:val="28"/>
          <w:lang w:val="en-GB" w:eastAsia="en-IE"/>
        </w:rPr>
        <w:t>and</w:t>
      </w:r>
      <w:r w:rsidRPr="00E06C97">
        <w:rPr>
          <w:rFonts w:ascii="Times New Roman" w:eastAsia="Times New Roman" w:hAnsi="Times New Roman" w:cs="Times New Roman"/>
          <w:bCs/>
          <w:kern w:val="36"/>
          <w:sz w:val="28"/>
          <w:szCs w:val="28"/>
          <w:lang w:val="en-GB" w:eastAsia="en-IE"/>
        </w:rPr>
        <w:t xml:space="preserve"> Oran Doyle, </w:t>
      </w:r>
      <w:r w:rsidRPr="00E06C97">
        <w:rPr>
          <w:rFonts w:ascii="Times New Roman" w:eastAsia="Times New Roman" w:hAnsi="Times New Roman" w:cs="Times New Roman"/>
          <w:bCs/>
          <w:i/>
          <w:kern w:val="36"/>
          <w:sz w:val="28"/>
          <w:szCs w:val="28"/>
          <w:lang w:val="en-GB" w:eastAsia="en-IE"/>
        </w:rPr>
        <w:t>The Irish Constitution: Governance and Values</w:t>
      </w:r>
      <w:r w:rsidRPr="00E06C97">
        <w:rPr>
          <w:rFonts w:ascii="Times New Roman" w:eastAsia="Times New Roman" w:hAnsi="Times New Roman" w:cs="Times New Roman"/>
          <w:bCs/>
          <w:kern w:val="36"/>
          <w:sz w:val="28"/>
          <w:szCs w:val="28"/>
          <w:lang w:val="en-GB" w:eastAsia="en-IE"/>
        </w:rPr>
        <w:t xml:space="preserve"> (Dublin: Thomson Round Hall, 2008)</w:t>
      </w:r>
      <w:bookmarkEnd w:id="693"/>
      <w:bookmarkEnd w:id="694"/>
      <w:bookmarkEnd w:id="695"/>
      <w:r w:rsidRPr="00E06C97">
        <w:rPr>
          <w:rFonts w:ascii="Times New Roman" w:eastAsia="Times New Roman" w:hAnsi="Times New Roman" w:cs="Times New Roman"/>
          <w:bCs/>
          <w:kern w:val="36"/>
          <w:sz w:val="28"/>
          <w:szCs w:val="28"/>
          <w:lang w:val="en-GB" w:eastAsia="en-IE"/>
        </w:rPr>
        <w:t xml:space="preserve"> </w:t>
      </w:r>
    </w:p>
    <w:p w14:paraId="7E0F5FA0" w14:textId="6A907F7E"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96" w:name="_Toc490059627"/>
      <w:bookmarkStart w:id="697" w:name="_Toc490060072"/>
      <w:bookmarkStart w:id="698" w:name="_Toc491077345"/>
      <w:r w:rsidRPr="00E06C97">
        <w:rPr>
          <w:rFonts w:ascii="Times New Roman" w:eastAsia="Times New Roman" w:hAnsi="Times New Roman" w:cs="Times New Roman"/>
          <w:bCs/>
          <w:iCs/>
          <w:kern w:val="36"/>
          <w:sz w:val="28"/>
          <w:szCs w:val="28"/>
          <w:lang w:val="en-GB" w:eastAsia="en-IE"/>
        </w:rPr>
        <w:t xml:space="preserve">Tim Murphy </w:t>
      </w:r>
      <w:r w:rsidR="002922C7">
        <w:rPr>
          <w:rFonts w:ascii="Times New Roman" w:eastAsia="Times New Roman" w:hAnsi="Times New Roman" w:cs="Times New Roman"/>
          <w:bCs/>
          <w:iCs/>
          <w:kern w:val="36"/>
          <w:sz w:val="28"/>
          <w:szCs w:val="28"/>
          <w:lang w:val="en-GB" w:eastAsia="en-IE"/>
        </w:rPr>
        <w:t>and Patrick Twomey (Eds</w:t>
      </w:r>
      <w:r w:rsidRPr="00E06C97">
        <w:rPr>
          <w:rFonts w:ascii="Times New Roman" w:eastAsia="Times New Roman" w:hAnsi="Times New Roman" w:cs="Times New Roman"/>
          <w:bCs/>
          <w:iCs/>
          <w:kern w:val="36"/>
          <w:sz w:val="28"/>
          <w:szCs w:val="28"/>
          <w:lang w:val="en-GB" w:eastAsia="en-IE"/>
        </w:rPr>
        <w:t xml:space="preserve">), </w:t>
      </w:r>
      <w:r w:rsidRPr="00E06C97">
        <w:rPr>
          <w:rFonts w:ascii="Times New Roman" w:eastAsia="Times New Roman" w:hAnsi="Times New Roman" w:cs="Times New Roman"/>
          <w:bCs/>
          <w:i/>
          <w:iCs/>
          <w:kern w:val="36"/>
          <w:sz w:val="28"/>
          <w:szCs w:val="28"/>
          <w:lang w:val="en-GB" w:eastAsia="en-IE"/>
        </w:rPr>
        <w:t>Ireland</w:t>
      </w:r>
      <w:r w:rsidR="004E30EF" w:rsidRPr="00E06C97">
        <w:rPr>
          <w:rFonts w:ascii="Times New Roman" w:eastAsia="Times New Roman" w:hAnsi="Times New Roman" w:cs="Times New Roman"/>
          <w:bCs/>
          <w:i/>
          <w:iCs/>
          <w:kern w:val="36"/>
          <w:sz w:val="28"/>
          <w:szCs w:val="28"/>
          <w:lang w:val="en-GB" w:eastAsia="en-IE"/>
        </w:rPr>
        <w:t>’</w:t>
      </w:r>
      <w:r w:rsidRPr="00E06C97">
        <w:rPr>
          <w:rFonts w:ascii="Times New Roman" w:eastAsia="Times New Roman" w:hAnsi="Times New Roman" w:cs="Times New Roman"/>
          <w:bCs/>
          <w:i/>
          <w:iCs/>
          <w:kern w:val="36"/>
          <w:sz w:val="28"/>
          <w:szCs w:val="28"/>
          <w:lang w:val="en-GB" w:eastAsia="en-IE"/>
        </w:rPr>
        <w:t>s Evolving Constitution</w:t>
      </w:r>
      <w:r w:rsidRPr="00E06C97">
        <w:rPr>
          <w:rFonts w:ascii="Times New Roman" w:eastAsia="Times New Roman" w:hAnsi="Times New Roman" w:cs="Times New Roman"/>
          <w:bCs/>
          <w:kern w:val="36"/>
          <w:sz w:val="28"/>
          <w:szCs w:val="28"/>
          <w:lang w:val="en-GB" w:eastAsia="en-IE"/>
        </w:rPr>
        <w:t xml:space="preserve"> (Oxford: Hart Publishing, 1998)</w:t>
      </w:r>
      <w:bookmarkEnd w:id="696"/>
      <w:bookmarkEnd w:id="697"/>
      <w:bookmarkEnd w:id="698"/>
      <w:r w:rsidRPr="00E06C97">
        <w:rPr>
          <w:rFonts w:ascii="Times New Roman" w:eastAsia="Times New Roman" w:hAnsi="Times New Roman" w:cs="Times New Roman"/>
          <w:bCs/>
          <w:kern w:val="36"/>
          <w:sz w:val="28"/>
          <w:szCs w:val="28"/>
          <w:lang w:val="en-GB" w:eastAsia="en-IE"/>
        </w:rPr>
        <w:t xml:space="preserve"> </w:t>
      </w:r>
    </w:p>
    <w:p w14:paraId="2ED473BD" w14:textId="32C4840B" w:rsidR="00737242" w:rsidRPr="00E06C97" w:rsidRDefault="002922C7"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699" w:name="_Toc490059628"/>
      <w:bookmarkStart w:id="700" w:name="_Toc490060073"/>
      <w:bookmarkStart w:id="701" w:name="_Toc491077346"/>
      <w:r>
        <w:rPr>
          <w:rFonts w:ascii="Times New Roman" w:eastAsia="Times New Roman" w:hAnsi="Times New Roman" w:cs="Times New Roman"/>
          <w:bCs/>
          <w:kern w:val="36"/>
          <w:sz w:val="28"/>
          <w:szCs w:val="28"/>
          <w:lang w:val="en-GB" w:eastAsia="en-IE"/>
        </w:rPr>
        <w:t>Frank Litton (Ed</w:t>
      </w:r>
      <w:r w:rsidR="00737242" w:rsidRPr="00E06C97">
        <w:rPr>
          <w:rFonts w:ascii="Times New Roman" w:eastAsia="Times New Roman" w:hAnsi="Times New Roman" w:cs="Times New Roman"/>
          <w:bCs/>
          <w:kern w:val="36"/>
          <w:sz w:val="28"/>
          <w:szCs w:val="28"/>
          <w:lang w:val="en-GB" w:eastAsia="en-IE"/>
        </w:rPr>
        <w:t xml:space="preserve">), </w:t>
      </w:r>
      <w:r w:rsidR="00737242" w:rsidRPr="00E06C97">
        <w:rPr>
          <w:rFonts w:ascii="Times New Roman" w:eastAsia="Times New Roman" w:hAnsi="Times New Roman" w:cs="Times New Roman"/>
          <w:bCs/>
          <w:i/>
          <w:iCs/>
          <w:kern w:val="36"/>
          <w:sz w:val="28"/>
          <w:szCs w:val="28"/>
          <w:lang w:val="en-GB" w:eastAsia="en-IE"/>
        </w:rPr>
        <w:t>The Constitution of Ireland 1937</w:t>
      </w:r>
      <w:r>
        <w:rPr>
          <w:rFonts w:ascii="Times New Roman" w:eastAsia="Times New Roman" w:hAnsi="Times New Roman" w:cs="Times New Roman"/>
          <w:bCs/>
          <w:i/>
          <w:iCs/>
          <w:kern w:val="36"/>
          <w:sz w:val="28"/>
          <w:szCs w:val="28"/>
          <w:lang w:val="en-GB" w:eastAsia="en-IE"/>
        </w:rPr>
        <w:t>–</w:t>
      </w:r>
      <w:r w:rsidR="00737242" w:rsidRPr="00E06C97">
        <w:rPr>
          <w:rFonts w:ascii="Times New Roman" w:eastAsia="Times New Roman" w:hAnsi="Times New Roman" w:cs="Times New Roman"/>
          <w:bCs/>
          <w:i/>
          <w:iCs/>
          <w:kern w:val="36"/>
          <w:sz w:val="28"/>
          <w:szCs w:val="28"/>
          <w:lang w:val="en-GB" w:eastAsia="en-IE"/>
        </w:rPr>
        <w:t>1987</w:t>
      </w:r>
      <w:r w:rsidR="00737242" w:rsidRPr="00E06C97">
        <w:rPr>
          <w:rFonts w:ascii="Times New Roman" w:eastAsia="Times New Roman" w:hAnsi="Times New Roman" w:cs="Times New Roman"/>
          <w:bCs/>
          <w:kern w:val="36"/>
          <w:sz w:val="28"/>
          <w:szCs w:val="28"/>
          <w:lang w:val="en-GB" w:eastAsia="en-IE"/>
        </w:rPr>
        <w:t xml:space="preserve"> (Dublin: Institute of Public Administration, 1988)</w:t>
      </w:r>
      <w:bookmarkEnd w:id="699"/>
      <w:bookmarkEnd w:id="700"/>
      <w:bookmarkEnd w:id="701"/>
      <w:r w:rsidR="00737242" w:rsidRPr="00E06C97">
        <w:rPr>
          <w:rFonts w:ascii="Times New Roman" w:eastAsia="Times New Roman" w:hAnsi="Times New Roman" w:cs="Times New Roman"/>
          <w:bCs/>
          <w:kern w:val="36"/>
          <w:sz w:val="28"/>
          <w:szCs w:val="28"/>
          <w:lang w:val="en-GB" w:eastAsia="en-IE"/>
        </w:rPr>
        <w:t xml:space="preserve"> </w:t>
      </w:r>
    </w:p>
    <w:p w14:paraId="2768E1D1" w14:textId="3DBE6D6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02" w:name="_Toc490059629"/>
      <w:bookmarkStart w:id="703" w:name="_Toc490060074"/>
      <w:bookmarkStart w:id="704" w:name="_Toc491077347"/>
      <w:r w:rsidRPr="00E06C97">
        <w:rPr>
          <w:rFonts w:ascii="Times New Roman" w:eastAsia="Times New Roman" w:hAnsi="Times New Roman" w:cs="Times New Roman"/>
          <w:bCs/>
          <w:kern w:val="36"/>
          <w:sz w:val="28"/>
          <w:szCs w:val="28"/>
          <w:lang w:val="en-GB" w:eastAsia="en-IE"/>
        </w:rPr>
        <w:t>Gerard Hogan and David Gwynn Morgan, </w:t>
      </w:r>
      <w:r w:rsidRPr="00E06C97">
        <w:rPr>
          <w:rFonts w:ascii="Times New Roman" w:eastAsia="Times New Roman" w:hAnsi="Times New Roman" w:cs="Times New Roman"/>
          <w:bCs/>
          <w:i/>
          <w:iCs/>
          <w:kern w:val="36"/>
          <w:sz w:val="28"/>
          <w:szCs w:val="28"/>
          <w:lang w:val="en-GB" w:eastAsia="en-IE"/>
        </w:rPr>
        <w:t>Administrative Law in Ireland</w:t>
      </w:r>
      <w:r w:rsidRPr="00E06C97">
        <w:rPr>
          <w:rFonts w:ascii="Times New Roman" w:eastAsia="Times New Roman" w:hAnsi="Times New Roman" w:cs="Times New Roman"/>
          <w:bCs/>
          <w:kern w:val="36"/>
          <w:sz w:val="28"/>
          <w:szCs w:val="28"/>
          <w:lang w:val="en-GB" w:eastAsia="en-IE"/>
        </w:rPr>
        <w:t>, (4</w:t>
      </w:r>
      <w:r w:rsidRPr="00E06C97">
        <w:rPr>
          <w:rFonts w:ascii="Times New Roman" w:eastAsia="Times New Roman" w:hAnsi="Times New Roman" w:cs="Times New Roman"/>
          <w:bCs/>
          <w:kern w:val="36"/>
          <w:sz w:val="28"/>
          <w:szCs w:val="28"/>
          <w:vertAlign w:val="superscript"/>
          <w:lang w:val="en-GB" w:eastAsia="en-IE"/>
        </w:rPr>
        <w:t>th</w:t>
      </w:r>
      <w:r w:rsidR="00090022">
        <w:rPr>
          <w:rFonts w:ascii="Times New Roman" w:eastAsia="Times New Roman" w:hAnsi="Times New Roman" w:cs="Times New Roman"/>
          <w:bCs/>
          <w:kern w:val="36"/>
          <w:sz w:val="28"/>
          <w:szCs w:val="28"/>
          <w:lang w:val="en-GB" w:eastAsia="en-IE"/>
        </w:rPr>
        <w:t xml:space="preserve"> edn</w:t>
      </w:r>
      <w:r w:rsidRPr="00E06C97">
        <w:rPr>
          <w:rFonts w:ascii="Times New Roman" w:eastAsia="Times New Roman" w:hAnsi="Times New Roman" w:cs="Times New Roman"/>
          <w:bCs/>
          <w:kern w:val="36"/>
          <w:sz w:val="28"/>
          <w:szCs w:val="28"/>
          <w:lang w:val="en-GB" w:eastAsia="en-IE"/>
        </w:rPr>
        <w:t>, Dublin: Round Hall Sweet &amp; Maxwell, 2012)</w:t>
      </w:r>
      <w:bookmarkEnd w:id="702"/>
      <w:bookmarkEnd w:id="703"/>
      <w:bookmarkEnd w:id="704"/>
    </w:p>
    <w:p w14:paraId="7DABE5B0" w14:textId="0819533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05" w:name="_Toc490059630"/>
      <w:bookmarkStart w:id="706" w:name="_Toc490060075"/>
      <w:bookmarkStart w:id="707" w:name="_Toc491077348"/>
      <w:r w:rsidRPr="00E06C97">
        <w:rPr>
          <w:rFonts w:ascii="Times New Roman" w:eastAsia="Times New Roman" w:hAnsi="Times New Roman" w:cs="Times New Roman"/>
          <w:bCs/>
          <w:kern w:val="36"/>
          <w:sz w:val="28"/>
          <w:szCs w:val="28"/>
          <w:lang w:val="en-GB" w:eastAsia="en-IE"/>
        </w:rPr>
        <w:t>Dermot Keogh and Andrew McCarthy, </w:t>
      </w:r>
      <w:r w:rsidRPr="00E06C97">
        <w:rPr>
          <w:rFonts w:ascii="Times New Roman" w:eastAsia="Times New Roman" w:hAnsi="Times New Roman" w:cs="Times New Roman"/>
          <w:bCs/>
          <w:i/>
          <w:iCs/>
          <w:kern w:val="36"/>
          <w:sz w:val="28"/>
          <w:szCs w:val="28"/>
          <w:lang w:val="en-GB" w:eastAsia="en-IE"/>
        </w:rPr>
        <w:t>The Making</w:t>
      </w:r>
      <w:r w:rsidR="00090022">
        <w:rPr>
          <w:rFonts w:ascii="Times New Roman" w:eastAsia="Times New Roman" w:hAnsi="Times New Roman" w:cs="Times New Roman"/>
          <w:bCs/>
          <w:i/>
          <w:iCs/>
          <w:kern w:val="36"/>
          <w:sz w:val="28"/>
          <w:szCs w:val="28"/>
          <w:lang w:val="en-GB" w:eastAsia="en-IE"/>
        </w:rPr>
        <w:t xml:space="preserve"> of the Irish Constitution 1937</w:t>
      </w:r>
      <w:r w:rsidRPr="00E06C97">
        <w:rPr>
          <w:rFonts w:ascii="Times New Roman" w:eastAsia="Times New Roman" w:hAnsi="Times New Roman" w:cs="Times New Roman"/>
          <w:bCs/>
          <w:kern w:val="36"/>
          <w:sz w:val="28"/>
          <w:szCs w:val="28"/>
          <w:lang w:val="en-GB" w:eastAsia="en-IE"/>
        </w:rPr>
        <w:t>, (Cork: Mercer Press, 2007)</w:t>
      </w:r>
      <w:bookmarkEnd w:id="705"/>
      <w:bookmarkEnd w:id="706"/>
      <w:bookmarkEnd w:id="707"/>
    </w:p>
    <w:p w14:paraId="46979E2D" w14:textId="4E9A2CC3"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08" w:name="_Toc490059631"/>
      <w:bookmarkStart w:id="709" w:name="_Toc490060076"/>
      <w:bookmarkStart w:id="710" w:name="_Toc491077349"/>
      <w:r w:rsidRPr="00E06C97">
        <w:rPr>
          <w:rFonts w:ascii="Times New Roman" w:eastAsia="Times New Roman" w:hAnsi="Times New Roman" w:cs="Times New Roman"/>
          <w:bCs/>
          <w:kern w:val="36"/>
          <w:sz w:val="28"/>
          <w:szCs w:val="28"/>
          <w:lang w:val="en-GB" w:eastAsia="en-IE"/>
        </w:rPr>
        <w:t>David Gwynn Morgan, </w:t>
      </w:r>
      <w:r w:rsidRPr="00E06C97">
        <w:rPr>
          <w:rFonts w:ascii="Times New Roman" w:eastAsia="Times New Roman" w:hAnsi="Times New Roman" w:cs="Times New Roman"/>
          <w:bCs/>
          <w:i/>
          <w:iCs/>
          <w:kern w:val="36"/>
          <w:sz w:val="28"/>
          <w:szCs w:val="28"/>
          <w:lang w:val="en-GB" w:eastAsia="en-IE"/>
        </w:rPr>
        <w:t>The Separation of Powers in the Irish Constitution</w:t>
      </w:r>
      <w:r w:rsidRPr="00E06C97">
        <w:rPr>
          <w:rFonts w:ascii="Times New Roman" w:eastAsia="Times New Roman" w:hAnsi="Times New Roman" w:cs="Times New Roman"/>
          <w:bCs/>
          <w:kern w:val="36"/>
          <w:sz w:val="28"/>
          <w:szCs w:val="28"/>
          <w:lang w:val="en-GB" w:eastAsia="en-IE"/>
        </w:rPr>
        <w:t>, (Dublin: Roundhall, 1997)</w:t>
      </w:r>
      <w:bookmarkEnd w:id="708"/>
      <w:bookmarkEnd w:id="709"/>
      <w:bookmarkEnd w:id="710"/>
    </w:p>
    <w:p w14:paraId="419C0D53" w14:textId="487EE58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11" w:name="_Toc490059632"/>
      <w:bookmarkStart w:id="712" w:name="_Toc490060077"/>
      <w:bookmarkStart w:id="713" w:name="_Toc491077350"/>
      <w:r w:rsidRPr="00E06C97">
        <w:rPr>
          <w:rFonts w:ascii="Times New Roman" w:eastAsia="Times New Roman" w:hAnsi="Times New Roman" w:cs="Times New Roman"/>
          <w:bCs/>
          <w:kern w:val="36"/>
          <w:sz w:val="28"/>
          <w:szCs w:val="28"/>
          <w:lang w:val="en-GB" w:eastAsia="en-IE"/>
        </w:rPr>
        <w:t xml:space="preserve">David Gwynn Morgan, </w:t>
      </w:r>
      <w:r w:rsidRPr="00E06C97">
        <w:rPr>
          <w:rFonts w:ascii="Times New Roman" w:eastAsia="Times New Roman" w:hAnsi="Times New Roman" w:cs="Times New Roman"/>
          <w:bCs/>
          <w:i/>
          <w:kern w:val="36"/>
          <w:sz w:val="28"/>
          <w:szCs w:val="28"/>
          <w:lang w:val="en-GB" w:eastAsia="en-IE"/>
        </w:rPr>
        <w:t xml:space="preserve">Constitutional </w:t>
      </w:r>
      <w:r w:rsidR="00090022">
        <w:rPr>
          <w:rFonts w:ascii="Times New Roman" w:eastAsia="Times New Roman" w:hAnsi="Times New Roman" w:cs="Times New Roman"/>
          <w:bCs/>
          <w:i/>
          <w:kern w:val="36"/>
          <w:sz w:val="28"/>
          <w:szCs w:val="28"/>
          <w:lang w:val="en-GB" w:eastAsia="en-IE"/>
        </w:rPr>
        <w:t>L</w:t>
      </w:r>
      <w:r w:rsidRPr="00E06C97">
        <w:rPr>
          <w:rFonts w:ascii="Times New Roman" w:eastAsia="Times New Roman" w:hAnsi="Times New Roman" w:cs="Times New Roman"/>
          <w:bCs/>
          <w:i/>
          <w:kern w:val="36"/>
          <w:sz w:val="28"/>
          <w:szCs w:val="28"/>
          <w:lang w:val="en-GB" w:eastAsia="en-IE"/>
        </w:rPr>
        <w:t>aw of Ireland: the law of the executive, legislature and judicature</w:t>
      </w:r>
      <w:r w:rsidRPr="00E06C97">
        <w:rPr>
          <w:rFonts w:ascii="Times New Roman" w:eastAsia="Times New Roman" w:hAnsi="Times New Roman" w:cs="Times New Roman"/>
          <w:bCs/>
          <w:kern w:val="36"/>
          <w:sz w:val="28"/>
          <w:szCs w:val="28"/>
          <w:lang w:val="en-GB" w:eastAsia="en-IE"/>
        </w:rPr>
        <w:t>, (2</w:t>
      </w:r>
      <w:r w:rsidRPr="00E06C97">
        <w:rPr>
          <w:rFonts w:ascii="Times New Roman" w:eastAsia="Times New Roman" w:hAnsi="Times New Roman" w:cs="Times New Roman"/>
          <w:bCs/>
          <w:kern w:val="36"/>
          <w:sz w:val="28"/>
          <w:szCs w:val="28"/>
          <w:vertAlign w:val="superscript"/>
          <w:lang w:val="en-GB" w:eastAsia="en-IE"/>
        </w:rPr>
        <w:t>nd</w:t>
      </w:r>
      <w:r w:rsidR="00090022">
        <w:rPr>
          <w:rFonts w:ascii="Times New Roman" w:eastAsia="Times New Roman" w:hAnsi="Times New Roman" w:cs="Times New Roman"/>
          <w:bCs/>
          <w:kern w:val="36"/>
          <w:sz w:val="28"/>
          <w:szCs w:val="28"/>
          <w:lang w:val="en-GB" w:eastAsia="en-IE"/>
        </w:rPr>
        <w:t xml:space="preserve"> e</w:t>
      </w:r>
      <w:r w:rsidRPr="00E06C97">
        <w:rPr>
          <w:rFonts w:ascii="Times New Roman" w:eastAsia="Times New Roman" w:hAnsi="Times New Roman" w:cs="Times New Roman"/>
          <w:bCs/>
          <w:kern w:val="36"/>
          <w:sz w:val="28"/>
          <w:szCs w:val="28"/>
          <w:lang w:val="en-GB" w:eastAsia="en-IE"/>
        </w:rPr>
        <w:t>d</w:t>
      </w:r>
      <w:r w:rsidR="00090022">
        <w:rPr>
          <w:rFonts w:ascii="Times New Roman" w:eastAsia="Times New Roman" w:hAnsi="Times New Roman" w:cs="Times New Roman"/>
          <w:bCs/>
          <w:kern w:val="36"/>
          <w:sz w:val="28"/>
          <w:szCs w:val="28"/>
          <w:lang w:val="en-GB" w:eastAsia="en-IE"/>
        </w:rPr>
        <w:t>n</w:t>
      </w:r>
      <w:r w:rsidRPr="00E06C97">
        <w:rPr>
          <w:rFonts w:ascii="Times New Roman" w:eastAsia="Times New Roman" w:hAnsi="Times New Roman" w:cs="Times New Roman"/>
          <w:bCs/>
          <w:kern w:val="36"/>
          <w:sz w:val="28"/>
          <w:szCs w:val="28"/>
          <w:lang w:val="en-GB" w:eastAsia="en-IE"/>
        </w:rPr>
        <w:t>, Dublin: Round Hall, 1990)</w:t>
      </w:r>
      <w:bookmarkEnd w:id="711"/>
      <w:bookmarkEnd w:id="712"/>
      <w:bookmarkEnd w:id="713"/>
    </w:p>
    <w:p w14:paraId="1AB7EEFD" w14:textId="579B2137" w:rsidR="00737242" w:rsidRPr="00E06C97" w:rsidRDefault="00737242" w:rsidP="0085738E">
      <w:pPr>
        <w:numPr>
          <w:ilvl w:val="0"/>
          <w:numId w:val="13"/>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14" w:name="_Toc490059633"/>
      <w:bookmarkStart w:id="715" w:name="_Toc490060078"/>
      <w:bookmarkStart w:id="716" w:name="_Toc491077351"/>
      <w:r w:rsidRPr="00E06C97">
        <w:rPr>
          <w:rFonts w:ascii="Times New Roman" w:eastAsia="Times New Roman" w:hAnsi="Times New Roman" w:cs="Times New Roman"/>
          <w:bCs/>
          <w:kern w:val="36"/>
          <w:sz w:val="28"/>
          <w:szCs w:val="28"/>
          <w:lang w:val="en-GB" w:eastAsia="en-IE"/>
        </w:rPr>
        <w:t xml:space="preserve">Gerard Hogan, </w:t>
      </w:r>
      <w:r w:rsidRPr="00740D4C">
        <w:rPr>
          <w:rFonts w:ascii="Times New Roman" w:eastAsia="Times New Roman" w:hAnsi="Times New Roman" w:cs="Times New Roman"/>
          <w:bCs/>
          <w:i/>
          <w:kern w:val="36"/>
          <w:sz w:val="28"/>
          <w:szCs w:val="28"/>
          <w:lang w:val="en-GB" w:eastAsia="en-IE"/>
        </w:rPr>
        <w:t>The Origins of the Irish Constitution 1928</w:t>
      </w:r>
      <w:r w:rsidR="00090022">
        <w:rPr>
          <w:rFonts w:ascii="Times New Roman" w:eastAsia="Times New Roman" w:hAnsi="Times New Roman" w:cs="Times New Roman"/>
          <w:bCs/>
          <w:i/>
          <w:kern w:val="36"/>
          <w:sz w:val="28"/>
          <w:szCs w:val="28"/>
          <w:lang w:val="en-GB" w:eastAsia="en-IE"/>
        </w:rPr>
        <w:t>–</w:t>
      </w:r>
      <w:r w:rsidRPr="00740D4C">
        <w:rPr>
          <w:rFonts w:ascii="Times New Roman" w:eastAsia="Times New Roman" w:hAnsi="Times New Roman" w:cs="Times New Roman"/>
          <w:bCs/>
          <w:i/>
          <w:kern w:val="36"/>
          <w:sz w:val="28"/>
          <w:szCs w:val="28"/>
          <w:lang w:val="en-GB" w:eastAsia="en-IE"/>
        </w:rPr>
        <w:t>1942</w:t>
      </w:r>
      <w:r w:rsidRPr="00E06C97">
        <w:rPr>
          <w:rFonts w:ascii="Times New Roman" w:eastAsia="Times New Roman" w:hAnsi="Times New Roman" w:cs="Times New Roman"/>
          <w:bCs/>
          <w:kern w:val="36"/>
          <w:sz w:val="28"/>
          <w:szCs w:val="28"/>
          <w:lang w:val="en-GB" w:eastAsia="en-IE"/>
        </w:rPr>
        <w:t>, (Dublin: RIA, 2012).</w:t>
      </w:r>
      <w:bookmarkEnd w:id="714"/>
      <w:bookmarkEnd w:id="715"/>
      <w:bookmarkEnd w:id="716"/>
    </w:p>
    <w:p w14:paraId="30D10D34" w14:textId="77777777" w:rsidR="009F2BC8" w:rsidRPr="00E06C97" w:rsidRDefault="009F2BC8" w:rsidP="009F2BC8">
      <w:pPr>
        <w:shd w:val="clear" w:color="auto" w:fill="FFFFFF"/>
        <w:spacing w:after="0" w:line="360" w:lineRule="auto"/>
        <w:ind w:left="643"/>
        <w:outlineLvl w:val="0"/>
        <w:rPr>
          <w:rFonts w:ascii="Times New Roman" w:eastAsia="Times New Roman" w:hAnsi="Times New Roman" w:cs="Times New Roman"/>
          <w:bCs/>
          <w:kern w:val="36"/>
          <w:sz w:val="28"/>
          <w:szCs w:val="28"/>
          <w:lang w:val="en-GB" w:eastAsia="en-IE"/>
        </w:rPr>
      </w:pPr>
    </w:p>
    <w:p w14:paraId="1D581E7A" w14:textId="5EF46239" w:rsidR="00737242" w:rsidRPr="00E06C97" w:rsidRDefault="00737242"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717" w:name="_Toc490059634"/>
      <w:bookmarkStart w:id="718" w:name="_Toc490060079"/>
      <w:bookmarkStart w:id="719" w:name="_Toc491077352"/>
      <w:r w:rsidRPr="00E06C97">
        <w:rPr>
          <w:rFonts w:ascii="Times New Roman" w:eastAsia="Times New Roman" w:hAnsi="Times New Roman" w:cs="Times New Roman"/>
          <w:b/>
          <w:bCs/>
          <w:kern w:val="36"/>
          <w:sz w:val="28"/>
          <w:szCs w:val="28"/>
          <w:lang w:val="en-GB" w:eastAsia="en-IE"/>
        </w:rPr>
        <w:t>Academic Instrument</w:t>
      </w:r>
      <w:r w:rsidR="009F2BC8" w:rsidRPr="00E06C97">
        <w:rPr>
          <w:rFonts w:ascii="Times New Roman" w:eastAsia="Times New Roman" w:hAnsi="Times New Roman" w:cs="Times New Roman"/>
          <w:b/>
          <w:bCs/>
          <w:kern w:val="36"/>
          <w:sz w:val="28"/>
          <w:szCs w:val="28"/>
          <w:lang w:val="en-GB" w:eastAsia="en-IE"/>
        </w:rPr>
        <w:t>s</w:t>
      </w:r>
      <w:bookmarkEnd w:id="717"/>
      <w:bookmarkEnd w:id="718"/>
      <w:bookmarkEnd w:id="719"/>
    </w:p>
    <w:p w14:paraId="0CDE146D" w14:textId="3D0F782F"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20" w:name="_Toc490059635"/>
      <w:bookmarkStart w:id="721" w:name="_Toc490060080"/>
      <w:bookmarkStart w:id="722" w:name="_Toc491077353"/>
      <w:r w:rsidRPr="00E06C97">
        <w:rPr>
          <w:rFonts w:ascii="Times New Roman" w:eastAsia="Times New Roman" w:hAnsi="Times New Roman" w:cs="Times New Roman"/>
          <w:bCs/>
          <w:kern w:val="36"/>
          <w:sz w:val="28"/>
          <w:szCs w:val="28"/>
          <w:lang w:val="en-GB" w:eastAsia="en-IE"/>
        </w:rPr>
        <w:t xml:space="preserve">Total Marks 100: </w:t>
      </w:r>
      <w:r w:rsidR="00090022" w:rsidRPr="00E06C97">
        <w:rPr>
          <w:rFonts w:ascii="Times New Roman" w:eastAsia="Times New Roman" w:hAnsi="Times New Roman" w:cs="Times New Roman"/>
          <w:bCs/>
          <w:kern w:val="36"/>
          <w:sz w:val="28"/>
          <w:szCs w:val="28"/>
          <w:lang w:val="en-GB" w:eastAsia="en-IE"/>
        </w:rPr>
        <w:t>open book examination 70 marks</w:t>
      </w:r>
      <w:r w:rsidR="00090022">
        <w:rPr>
          <w:rFonts w:ascii="Times New Roman" w:eastAsia="Times New Roman" w:hAnsi="Times New Roman" w:cs="Times New Roman"/>
          <w:bCs/>
          <w:kern w:val="36"/>
          <w:sz w:val="28"/>
          <w:szCs w:val="28"/>
          <w:lang w:val="en-GB" w:eastAsia="en-IE"/>
        </w:rPr>
        <w:t>,</w:t>
      </w:r>
      <w:r w:rsidR="00090022" w:rsidRPr="00E06C97">
        <w:rPr>
          <w:rFonts w:ascii="Times New Roman" w:eastAsia="Times New Roman" w:hAnsi="Times New Roman" w:cs="Times New Roman"/>
          <w:bCs/>
          <w:kern w:val="36"/>
          <w:sz w:val="28"/>
          <w:szCs w:val="28"/>
          <w:lang w:val="en-GB" w:eastAsia="en-IE"/>
        </w:rPr>
        <w:t xml:space="preserve"> continuous assessment 20 marks</w:t>
      </w:r>
      <w:r w:rsidR="00090022">
        <w:rPr>
          <w:rFonts w:ascii="Times New Roman" w:eastAsia="Times New Roman" w:hAnsi="Times New Roman" w:cs="Times New Roman"/>
          <w:bCs/>
          <w:kern w:val="36"/>
          <w:sz w:val="28"/>
          <w:szCs w:val="28"/>
          <w:lang w:val="en-GB" w:eastAsia="en-IE"/>
        </w:rPr>
        <w:t>,</w:t>
      </w:r>
      <w:r w:rsidR="00090022" w:rsidRPr="00E06C97">
        <w:rPr>
          <w:rFonts w:ascii="Times New Roman" w:eastAsia="Times New Roman" w:hAnsi="Times New Roman" w:cs="Times New Roman"/>
          <w:bCs/>
          <w:kern w:val="36"/>
          <w:sz w:val="28"/>
          <w:szCs w:val="28"/>
          <w:lang w:val="en-GB" w:eastAsia="en-IE"/>
        </w:rPr>
        <w:t xml:space="preserve"> tutorial attendance </w:t>
      </w:r>
      <w:r w:rsidRPr="00E06C97">
        <w:rPr>
          <w:rFonts w:ascii="Times New Roman" w:eastAsia="Times New Roman" w:hAnsi="Times New Roman" w:cs="Times New Roman"/>
          <w:bCs/>
          <w:kern w:val="36"/>
          <w:sz w:val="28"/>
          <w:szCs w:val="28"/>
          <w:lang w:val="en-GB" w:eastAsia="en-IE"/>
        </w:rPr>
        <w:t>10 marks.</w:t>
      </w:r>
      <w:bookmarkEnd w:id="720"/>
      <w:bookmarkEnd w:id="721"/>
      <w:bookmarkEnd w:id="722"/>
      <w:r w:rsidRPr="00E06C97">
        <w:rPr>
          <w:rFonts w:ascii="Times New Roman" w:eastAsia="Times New Roman" w:hAnsi="Times New Roman" w:cs="Times New Roman"/>
          <w:bCs/>
          <w:kern w:val="36"/>
          <w:sz w:val="28"/>
          <w:szCs w:val="28"/>
          <w:lang w:val="en-GB" w:eastAsia="en-IE"/>
        </w:rPr>
        <w:t xml:space="preserve"> </w:t>
      </w:r>
    </w:p>
    <w:p w14:paraId="3FE57A22" w14:textId="4B3E0053"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23" w:name="_Toc490059636"/>
      <w:bookmarkStart w:id="724" w:name="_Toc490060081"/>
      <w:bookmarkStart w:id="725" w:name="_Toc491077354"/>
      <w:r w:rsidRPr="00E06C97">
        <w:rPr>
          <w:rFonts w:ascii="Times New Roman" w:eastAsia="Times New Roman" w:hAnsi="Times New Roman" w:cs="Times New Roman"/>
          <w:bCs/>
          <w:kern w:val="36"/>
          <w:sz w:val="28"/>
          <w:szCs w:val="28"/>
          <w:lang w:val="en-GB" w:eastAsia="en-IE"/>
        </w:rPr>
        <w:t xml:space="preserve">Repeat </w:t>
      </w:r>
      <w:r w:rsidR="00090022" w:rsidRPr="00E06C97">
        <w:rPr>
          <w:rFonts w:ascii="Times New Roman" w:eastAsia="Times New Roman" w:hAnsi="Times New Roman" w:cs="Times New Roman"/>
          <w:bCs/>
          <w:kern w:val="36"/>
          <w:sz w:val="28"/>
          <w:szCs w:val="28"/>
          <w:lang w:val="en-GB" w:eastAsia="en-IE"/>
        </w:rPr>
        <w:t xml:space="preserve">assessment: formal written examination </w:t>
      </w:r>
      <w:r w:rsidRPr="00E06C97">
        <w:rPr>
          <w:rFonts w:ascii="Times New Roman" w:eastAsia="Times New Roman" w:hAnsi="Times New Roman" w:cs="Times New Roman"/>
          <w:bCs/>
          <w:kern w:val="36"/>
          <w:sz w:val="28"/>
          <w:szCs w:val="28"/>
          <w:lang w:val="en-GB" w:eastAsia="en-IE"/>
        </w:rPr>
        <w:t>100 marks</w:t>
      </w:r>
      <w:bookmarkEnd w:id="723"/>
      <w:bookmarkEnd w:id="724"/>
      <w:bookmarkEnd w:id="725"/>
    </w:p>
    <w:p w14:paraId="618B49CF"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02EA57C5"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p>
    <w:p w14:paraId="7335CA60"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p>
    <w:p w14:paraId="71A1AC5A"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625DE39E" w14:textId="0BE3C642" w:rsidR="00737242" w:rsidRPr="00E06C97" w:rsidRDefault="00737242" w:rsidP="00A3707C">
      <w:pPr>
        <w:pStyle w:val="Heading1"/>
        <w:rPr>
          <w:lang w:val="en-GB"/>
        </w:rPr>
      </w:pPr>
      <w:bookmarkStart w:id="726" w:name="_Toc490059637"/>
      <w:bookmarkStart w:id="727" w:name="_Toc491077355"/>
      <w:bookmarkStart w:id="728" w:name="_Toc491078000"/>
      <w:r w:rsidRPr="00E06C97">
        <w:rPr>
          <w:lang w:val="en-GB"/>
        </w:rPr>
        <w:lastRenderedPageBreak/>
        <w:t>LA4530</w:t>
      </w:r>
      <w:r w:rsidR="00A3707C" w:rsidRPr="00E06C97">
        <w:rPr>
          <w:lang w:val="en-GB"/>
        </w:rPr>
        <w:t>/LA4290</w:t>
      </w:r>
      <w:r w:rsidRPr="00E06C97">
        <w:rPr>
          <w:lang w:val="en-GB"/>
        </w:rPr>
        <w:t xml:space="preserve"> – COMPANY LAW 1</w:t>
      </w:r>
      <w:r w:rsidR="00A3707C" w:rsidRPr="00E06C97">
        <w:rPr>
          <w:lang w:val="en-GB"/>
        </w:rPr>
        <w:t>/EVENING</w:t>
      </w:r>
      <w:bookmarkEnd w:id="726"/>
      <w:bookmarkEnd w:id="727"/>
      <w:bookmarkEnd w:id="728"/>
    </w:p>
    <w:p w14:paraId="05CFB1C7" w14:textId="77777777" w:rsidR="00A3707C" w:rsidRPr="00E06C97" w:rsidRDefault="00A3707C" w:rsidP="005048ED">
      <w:pPr>
        <w:shd w:val="clear" w:color="auto" w:fill="FFFFFF"/>
        <w:spacing w:after="0" w:line="360" w:lineRule="auto"/>
        <w:rPr>
          <w:rFonts w:ascii="Times New Roman" w:hAnsi="Times New Roman" w:cs="Times New Roman"/>
          <w:b/>
          <w:bCs/>
          <w:kern w:val="36"/>
          <w:sz w:val="28"/>
          <w:szCs w:val="28"/>
          <w:lang w:val="en-GB"/>
        </w:rPr>
      </w:pPr>
    </w:p>
    <w:p w14:paraId="4C80E06E" w14:textId="77777777" w:rsidR="00A3707C" w:rsidRPr="00E06C97" w:rsidRDefault="00A3707C" w:rsidP="00A3707C">
      <w:pPr>
        <w:spacing w:after="0" w:line="360" w:lineRule="auto"/>
        <w:rPr>
          <w:rFonts w:ascii="Times New Roman" w:hAnsi="Times New Roman" w:cs="Times New Roman"/>
          <w:b/>
          <w:bCs/>
          <w:kern w:val="36"/>
          <w:sz w:val="28"/>
          <w:szCs w:val="28"/>
          <w:lang w:val="en-GB"/>
        </w:rPr>
        <w:sectPr w:rsidR="00A3707C" w:rsidRPr="00E06C97" w:rsidSect="00DA454E">
          <w:type w:val="continuous"/>
          <w:pgSz w:w="11906" w:h="16838"/>
          <w:pgMar w:top="1440" w:right="1440" w:bottom="1440" w:left="1440" w:header="708" w:footer="708" w:gutter="0"/>
          <w:cols w:space="708"/>
          <w:docGrid w:linePitch="360"/>
        </w:sectPr>
      </w:pPr>
    </w:p>
    <w:p w14:paraId="36FF2BCD" w14:textId="177A5E50" w:rsidR="00A3707C" w:rsidRPr="00E06C97" w:rsidRDefault="00A3707C" w:rsidP="00A3707C">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Module Leader</w:t>
      </w:r>
    </w:p>
    <w:p w14:paraId="18125757" w14:textId="31F05B8F" w:rsidR="00A3707C" w:rsidRPr="00E06C97" w:rsidRDefault="00A3707C" w:rsidP="00A3707C">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Sinead Eaton</w:t>
      </w:r>
    </w:p>
    <w:p w14:paraId="59D0D3E5" w14:textId="77777777" w:rsidR="00F047B6" w:rsidRPr="00E06C97" w:rsidRDefault="008A24EF" w:rsidP="00F047B6">
      <w:pPr>
        <w:spacing w:after="0" w:line="360" w:lineRule="auto"/>
        <w:rPr>
          <w:rFonts w:ascii="Times New Roman" w:hAnsi="Times New Roman" w:cs="Times New Roman"/>
          <w:sz w:val="28"/>
          <w:szCs w:val="28"/>
          <w:lang w:val="en-GB"/>
        </w:rPr>
      </w:pPr>
      <w:r w:rsidRPr="00E06C97">
        <w:fldChar w:fldCharType="begin"/>
      </w:r>
      <w:r w:rsidRPr="00E06C97">
        <w:rPr>
          <w:lang w:val="en-GB"/>
        </w:rPr>
        <w:instrText xml:space="preserve"> HYPERLINK "mailto:Sinead.eaton@ul.ie" </w:instrText>
      </w:r>
      <w:r w:rsidRPr="00E06C97">
        <w:fldChar w:fldCharType="separate"/>
      </w:r>
      <w:hyperlink r:id="rId50" w:history="1">
        <w:r w:rsidR="00F047B6" w:rsidRPr="00E06C97">
          <w:rPr>
            <w:rStyle w:val="Hyperlink"/>
            <w:rFonts w:ascii="Times New Roman" w:hAnsi="Times New Roman" w:cs="Times New Roman"/>
            <w:sz w:val="28"/>
            <w:szCs w:val="28"/>
            <w:lang w:val="en-GB"/>
          </w:rPr>
          <w:t>Sinead.eaton@ul.ie</w:t>
        </w:r>
      </w:hyperlink>
    </w:p>
    <w:p w14:paraId="764033DB" w14:textId="5CA8FBCD" w:rsidR="00A3707C" w:rsidRPr="00E06C97" w:rsidRDefault="008A24EF" w:rsidP="00A3707C">
      <w:pPr>
        <w:spacing w:after="0" w:line="360" w:lineRule="auto"/>
        <w:rPr>
          <w:rStyle w:val="Hyperlink"/>
          <w:rFonts w:ascii="Times New Roman" w:hAnsi="Times New Roman" w:cs="Times New Roman"/>
          <w:color w:val="auto"/>
          <w:sz w:val="28"/>
          <w:szCs w:val="28"/>
          <w:u w:val="none"/>
          <w:lang w:val="en-GB"/>
        </w:rPr>
      </w:pPr>
      <w:r w:rsidRPr="00E06C97">
        <w:rPr>
          <w:rStyle w:val="Hyperlink"/>
          <w:rFonts w:ascii="Times New Roman" w:hAnsi="Times New Roman" w:cs="Times New Roman"/>
          <w:color w:val="auto"/>
          <w:sz w:val="28"/>
          <w:szCs w:val="28"/>
          <w:u w:val="none"/>
          <w:lang w:val="en-GB"/>
        </w:rPr>
        <w:fldChar w:fldCharType="end"/>
      </w:r>
    </w:p>
    <w:p w14:paraId="4DDE2E62" w14:textId="0807BF1F" w:rsidR="00737242" w:rsidRPr="00E06C97" w:rsidRDefault="00FA4517"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Hours per Week</w:t>
      </w:r>
    </w:p>
    <w:p w14:paraId="4E58AEAA" w14:textId="77777777" w:rsidR="00EE0DCD" w:rsidRPr="00E06C97" w:rsidRDefault="00737242" w:rsidP="00EE0DCD">
      <w:pPr>
        <w:spacing w:after="0" w:line="360" w:lineRule="auto"/>
        <w:rPr>
          <w:rFonts w:ascii="Times New Roman" w:hAnsi="Times New Roman" w:cs="Times New Roman"/>
          <w:sz w:val="28"/>
          <w:szCs w:val="28"/>
          <w:lang w:val="en-GB"/>
        </w:rPr>
      </w:pPr>
      <w:bookmarkStart w:id="729" w:name="_Toc490059638"/>
      <w:r w:rsidRPr="00E06C97">
        <w:rPr>
          <w:rFonts w:ascii="Times New Roman" w:hAnsi="Times New Roman" w:cs="Times New Roman"/>
          <w:iCs/>
          <w:sz w:val="28"/>
          <w:szCs w:val="28"/>
          <w:lang w:val="en-GB"/>
        </w:rPr>
        <w:t>Lecture:</w:t>
      </w:r>
      <w:r w:rsidR="00A3707C" w:rsidRPr="00E06C97">
        <w:rPr>
          <w:rFonts w:ascii="Times New Roman" w:hAnsi="Times New Roman" w:cs="Times New Roman"/>
          <w:iCs/>
          <w:sz w:val="28"/>
          <w:szCs w:val="28"/>
          <w:lang w:val="en-GB"/>
        </w:rPr>
        <w:t xml:space="preserv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bookmarkEnd w:id="729"/>
      <w:r w:rsidR="00EE0DCD">
        <w:rPr>
          <w:rFonts w:ascii="Times New Roman" w:hAnsi="Times New Roman" w:cs="Times New Roman"/>
          <w:iCs/>
          <w:sz w:val="28"/>
          <w:szCs w:val="28"/>
          <w:lang w:val="en-GB"/>
        </w:rPr>
        <w:t xml:space="preserve"> </w:t>
      </w:r>
      <w:r w:rsidR="00EE0DCD" w:rsidRPr="00E06C97">
        <w:rPr>
          <w:rFonts w:ascii="Times New Roman" w:hAnsi="Times New Roman" w:cs="Times New Roman"/>
          <w:sz w:val="28"/>
          <w:szCs w:val="28"/>
          <w:lang w:val="en-GB"/>
        </w:rPr>
        <w:t>Private: 7</w:t>
      </w:r>
    </w:p>
    <w:p w14:paraId="06CE6FE2" w14:textId="77777777" w:rsidR="00737242" w:rsidRPr="00E06C97" w:rsidRDefault="00737242" w:rsidP="005048ED">
      <w:pPr>
        <w:shd w:val="clear" w:color="auto" w:fill="FFFFFF"/>
        <w:spacing w:after="0" w:line="360" w:lineRule="auto"/>
        <w:outlineLvl w:val="1"/>
        <w:rPr>
          <w:rFonts w:ascii="Times New Roman" w:hAnsi="Times New Roman" w:cs="Times New Roman"/>
          <w:iCs/>
          <w:sz w:val="28"/>
          <w:szCs w:val="28"/>
          <w:lang w:val="en-GB"/>
        </w:rPr>
      </w:pPr>
      <w:bookmarkStart w:id="730" w:name="_Toc490059639"/>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bookmarkEnd w:id="730"/>
    </w:p>
    <w:p w14:paraId="24A57ACB" w14:textId="77777777" w:rsidR="00A3707C" w:rsidRPr="00E06C97" w:rsidRDefault="00A3707C" w:rsidP="005048ED">
      <w:pPr>
        <w:spacing w:after="0" w:line="360" w:lineRule="auto"/>
        <w:rPr>
          <w:rFonts w:ascii="Times New Roman" w:hAnsi="Times New Roman" w:cs="Times New Roman"/>
          <w:sz w:val="28"/>
          <w:szCs w:val="28"/>
          <w:lang w:val="en-GB"/>
        </w:rPr>
        <w:sectPr w:rsidR="00A3707C" w:rsidRPr="00E06C97" w:rsidSect="00DA454E">
          <w:type w:val="continuous"/>
          <w:pgSz w:w="11906" w:h="16838"/>
          <w:pgMar w:top="1440" w:right="1440" w:bottom="1440" w:left="1440" w:header="708" w:footer="708" w:gutter="0"/>
          <w:cols w:num="2" w:space="708"/>
          <w:docGrid w:linePitch="360"/>
        </w:sectPr>
      </w:pPr>
    </w:p>
    <w:p w14:paraId="761A4DBF" w14:textId="119B9A17"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Rationale &amp; Purpose of the Module</w:t>
      </w:r>
    </w:p>
    <w:p w14:paraId="6A257C44"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familiarise the student with the law governing companies incorporated in Ireland.</w:t>
      </w:r>
    </w:p>
    <w:p w14:paraId="5BE0EF96" w14:textId="77777777" w:rsidR="00A3707C" w:rsidRPr="00E06C97" w:rsidRDefault="00A3707C" w:rsidP="005048ED">
      <w:pPr>
        <w:spacing w:after="0" w:line="360" w:lineRule="auto"/>
        <w:rPr>
          <w:rFonts w:ascii="Times New Roman" w:hAnsi="Times New Roman" w:cs="Times New Roman"/>
          <w:sz w:val="28"/>
          <w:szCs w:val="28"/>
          <w:lang w:val="en-GB"/>
        </w:rPr>
      </w:pPr>
    </w:p>
    <w:p w14:paraId="3B1D1B7D" w14:textId="6B6993B3"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Syllabus</w:t>
      </w:r>
    </w:p>
    <w:p w14:paraId="66B45BA1" w14:textId="77777777" w:rsidR="00737242" w:rsidRPr="00EE0DCD" w:rsidRDefault="00737242" w:rsidP="009F175A">
      <w:pPr>
        <w:pStyle w:val="ListParagraph"/>
        <w:numPr>
          <w:ilvl w:val="0"/>
          <w:numId w:val="168"/>
        </w:numPr>
        <w:spacing w:after="0" w:line="360" w:lineRule="auto"/>
        <w:rPr>
          <w:rFonts w:ascii="Times New Roman" w:hAnsi="Times New Roman" w:cs="Times New Roman"/>
          <w:sz w:val="28"/>
          <w:szCs w:val="28"/>
          <w:lang w:val="en-GB"/>
        </w:rPr>
      </w:pPr>
      <w:r w:rsidRPr="00EE0DCD">
        <w:rPr>
          <w:rFonts w:ascii="Times New Roman" w:hAnsi="Times New Roman" w:cs="Times New Roman"/>
          <w:sz w:val="28"/>
          <w:szCs w:val="28"/>
          <w:lang w:val="en-GB"/>
        </w:rPr>
        <w:t xml:space="preserve">Forms of business association </w:t>
      </w:r>
    </w:p>
    <w:p w14:paraId="302C2BCC" w14:textId="77777777" w:rsidR="00737242" w:rsidRPr="00EE0DCD" w:rsidRDefault="00737242" w:rsidP="009F175A">
      <w:pPr>
        <w:pStyle w:val="ListParagraph"/>
        <w:numPr>
          <w:ilvl w:val="0"/>
          <w:numId w:val="168"/>
        </w:numPr>
        <w:spacing w:after="0" w:line="360" w:lineRule="auto"/>
        <w:rPr>
          <w:rFonts w:ascii="Times New Roman" w:hAnsi="Times New Roman" w:cs="Times New Roman"/>
          <w:sz w:val="28"/>
          <w:szCs w:val="28"/>
          <w:lang w:val="en-GB"/>
        </w:rPr>
      </w:pPr>
      <w:r w:rsidRPr="00EE0DCD">
        <w:rPr>
          <w:rFonts w:ascii="Times New Roman" w:hAnsi="Times New Roman" w:cs="Times New Roman"/>
          <w:sz w:val="28"/>
          <w:szCs w:val="28"/>
          <w:lang w:val="en-GB"/>
        </w:rPr>
        <w:t xml:space="preserve">Methods and consequences of incorporation </w:t>
      </w:r>
    </w:p>
    <w:p w14:paraId="2998F1B3" w14:textId="77777777" w:rsidR="00737242" w:rsidRPr="00E06C97" w:rsidRDefault="00737242" w:rsidP="009F175A">
      <w:pPr>
        <w:numPr>
          <w:ilvl w:val="0"/>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Corporate criminal liability</w:t>
      </w:r>
    </w:p>
    <w:p w14:paraId="6B7D2988" w14:textId="77777777" w:rsidR="00737242" w:rsidRPr="00E06C97" w:rsidRDefault="00737242" w:rsidP="009F175A">
      <w:pPr>
        <w:numPr>
          <w:ilvl w:val="0"/>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Disregarding separate legal personality</w:t>
      </w:r>
    </w:p>
    <w:p w14:paraId="3BAF2784" w14:textId="77777777" w:rsidR="00737242" w:rsidRPr="00E06C97" w:rsidRDefault="00737242" w:rsidP="009F175A">
      <w:pPr>
        <w:numPr>
          <w:ilvl w:val="1"/>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Legislative exceptions</w:t>
      </w:r>
    </w:p>
    <w:p w14:paraId="498BB604" w14:textId="77777777" w:rsidR="00737242" w:rsidRPr="00E06C97" w:rsidRDefault="00737242" w:rsidP="009F175A">
      <w:pPr>
        <w:numPr>
          <w:ilvl w:val="1"/>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Judicial exceptions</w:t>
      </w:r>
    </w:p>
    <w:p w14:paraId="0FD280BC" w14:textId="77777777" w:rsidR="00737242" w:rsidRPr="00E06C97" w:rsidRDefault="00737242" w:rsidP="009F175A">
      <w:pPr>
        <w:numPr>
          <w:ilvl w:val="0"/>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Shareholders rights and remedies</w:t>
      </w:r>
    </w:p>
    <w:p w14:paraId="19A17880" w14:textId="77777777" w:rsidR="00737242" w:rsidRPr="00E06C97" w:rsidRDefault="00737242" w:rsidP="009F175A">
      <w:pPr>
        <w:numPr>
          <w:ilvl w:val="0"/>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Corporate contracts</w:t>
      </w:r>
    </w:p>
    <w:p w14:paraId="629895EC" w14:textId="77777777" w:rsidR="00737242" w:rsidRPr="00E06C97" w:rsidRDefault="00737242" w:rsidP="009F175A">
      <w:pPr>
        <w:numPr>
          <w:ilvl w:val="0"/>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Share capital</w:t>
      </w:r>
    </w:p>
    <w:p w14:paraId="12BC6D42" w14:textId="77777777" w:rsidR="00737242" w:rsidRPr="00E06C97" w:rsidRDefault="00737242" w:rsidP="009F175A">
      <w:pPr>
        <w:numPr>
          <w:ilvl w:val="0"/>
          <w:numId w:val="9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Initial investors in Public companies</w:t>
      </w:r>
    </w:p>
    <w:p w14:paraId="61B82D61" w14:textId="77777777" w:rsidR="00737242" w:rsidRPr="00E06C97" w:rsidRDefault="00737242" w:rsidP="005048ED">
      <w:pPr>
        <w:spacing w:after="0" w:line="360" w:lineRule="auto"/>
        <w:rPr>
          <w:rFonts w:ascii="Times New Roman" w:hAnsi="Times New Roman" w:cs="Times New Roman"/>
          <w:sz w:val="28"/>
          <w:szCs w:val="28"/>
          <w:lang w:val="en-GB"/>
        </w:rPr>
      </w:pPr>
    </w:p>
    <w:p w14:paraId="71B1C91D" w14:textId="6DA7A0B1"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Learning Outcomes</w:t>
      </w:r>
    </w:p>
    <w:p w14:paraId="1BF00B46" w14:textId="70E692A1" w:rsidR="00737242" w:rsidRPr="00EE0DCD" w:rsidRDefault="00737242" w:rsidP="00EE0DCD">
      <w:pPr>
        <w:spacing w:after="0" w:line="360" w:lineRule="auto"/>
        <w:rPr>
          <w:rFonts w:ascii="Times New Roman" w:hAnsi="Times New Roman" w:cs="Times New Roman"/>
          <w:sz w:val="28"/>
          <w:szCs w:val="28"/>
          <w:lang w:val="en-GB"/>
        </w:rPr>
      </w:pPr>
      <w:r w:rsidRPr="00EE0DCD">
        <w:rPr>
          <w:rFonts w:ascii="Times New Roman" w:hAnsi="Times New Roman" w:cs="Times New Roman"/>
          <w:sz w:val="28"/>
          <w:szCs w:val="28"/>
          <w:lang w:val="en-GB"/>
        </w:rPr>
        <w:t>On successful completion of this mod</w:t>
      </w:r>
      <w:r w:rsidR="003F72B8" w:rsidRPr="00EE0DCD">
        <w:rPr>
          <w:rFonts w:ascii="Times New Roman" w:hAnsi="Times New Roman" w:cs="Times New Roman"/>
          <w:sz w:val="28"/>
          <w:szCs w:val="28"/>
          <w:lang w:val="en-GB"/>
        </w:rPr>
        <w:t>ule, a student will be able to:</w:t>
      </w:r>
    </w:p>
    <w:p w14:paraId="004C34B2" w14:textId="3541606B"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Identify the advantages and disadvantages of incorporating a business</w:t>
      </w:r>
      <w:r w:rsidR="00EE0DCD">
        <w:rPr>
          <w:sz w:val="28"/>
          <w:szCs w:val="28"/>
        </w:rPr>
        <w:t>.</w:t>
      </w:r>
    </w:p>
    <w:p w14:paraId="0D0A05AA" w14:textId="281CA677"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Specify the requirements for incorporation</w:t>
      </w:r>
      <w:r w:rsidR="00EE0DCD">
        <w:rPr>
          <w:sz w:val="28"/>
          <w:szCs w:val="28"/>
        </w:rPr>
        <w:t>.</w:t>
      </w:r>
    </w:p>
    <w:p w14:paraId="24FD891A" w14:textId="6E2AE28B"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Outline the contents of the constitutional documents of a company</w:t>
      </w:r>
      <w:r w:rsidR="00EE0DCD">
        <w:rPr>
          <w:sz w:val="28"/>
          <w:szCs w:val="28"/>
        </w:rPr>
        <w:t>.</w:t>
      </w:r>
    </w:p>
    <w:p w14:paraId="1D0B2245" w14:textId="7E41DAFD"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Critique the limits on the rights of shareholders</w:t>
      </w:r>
      <w:r w:rsidR="00EE0DCD">
        <w:rPr>
          <w:sz w:val="28"/>
          <w:szCs w:val="28"/>
        </w:rPr>
        <w:t>.</w:t>
      </w:r>
    </w:p>
    <w:p w14:paraId="78251AAA" w14:textId="3F7B1CB6"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lastRenderedPageBreak/>
        <w:t>Critique the remedies and recourses available to oppressed shareholders</w:t>
      </w:r>
      <w:r w:rsidR="00EE0DCD">
        <w:rPr>
          <w:sz w:val="28"/>
          <w:szCs w:val="28"/>
        </w:rPr>
        <w:t>.</w:t>
      </w:r>
    </w:p>
    <w:p w14:paraId="45D00601" w14:textId="7109553F"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Identify the circumstances in which the law will ignore the separate legal personality of the company</w:t>
      </w:r>
      <w:r w:rsidR="00EE0DCD">
        <w:rPr>
          <w:sz w:val="28"/>
          <w:szCs w:val="28"/>
        </w:rPr>
        <w:t>.</w:t>
      </w:r>
    </w:p>
    <w:p w14:paraId="476E2383" w14:textId="0E1837A5"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 xml:space="preserve">Differentiate the various grounds for attribution of </w:t>
      </w:r>
      <w:r w:rsidR="00EE0DCD">
        <w:rPr>
          <w:i/>
          <w:sz w:val="28"/>
          <w:szCs w:val="28"/>
        </w:rPr>
        <w:t>m</w:t>
      </w:r>
      <w:r w:rsidR="00740D4C" w:rsidRPr="00740D4C">
        <w:rPr>
          <w:i/>
          <w:sz w:val="28"/>
          <w:szCs w:val="28"/>
        </w:rPr>
        <w:t>ens rea</w:t>
      </w:r>
      <w:r w:rsidRPr="00E06C97">
        <w:rPr>
          <w:sz w:val="28"/>
          <w:szCs w:val="28"/>
        </w:rPr>
        <w:t xml:space="preserve"> to a company</w:t>
      </w:r>
      <w:r w:rsidR="00EE0DCD">
        <w:rPr>
          <w:sz w:val="28"/>
          <w:szCs w:val="28"/>
        </w:rPr>
        <w:t>.</w:t>
      </w:r>
    </w:p>
    <w:p w14:paraId="1DB61D84" w14:textId="521B5BD4"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Outline the requirements which apply to the offer of shares to the public</w:t>
      </w:r>
      <w:r w:rsidR="00EE0DCD">
        <w:rPr>
          <w:sz w:val="28"/>
          <w:szCs w:val="28"/>
        </w:rPr>
        <w:t>.</w:t>
      </w:r>
    </w:p>
    <w:p w14:paraId="2BB7238A" w14:textId="7E9EB844" w:rsidR="00EE0DCD"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Identify the circumstances in which the law will deem a contract to be unenforceable</w:t>
      </w:r>
      <w:r w:rsidR="00EE0DCD">
        <w:rPr>
          <w:sz w:val="28"/>
          <w:szCs w:val="28"/>
        </w:rPr>
        <w:t>.</w:t>
      </w:r>
    </w:p>
    <w:p w14:paraId="62ED4961" w14:textId="2A100A41" w:rsidR="00737242" w:rsidRPr="00E06C97" w:rsidRDefault="00737242" w:rsidP="009F175A">
      <w:pPr>
        <w:pStyle w:val="NormalWeb"/>
        <w:numPr>
          <w:ilvl w:val="0"/>
          <w:numId w:val="169"/>
        </w:numPr>
        <w:spacing w:before="0" w:beforeAutospacing="0" w:after="0" w:afterAutospacing="0" w:line="360" w:lineRule="auto"/>
        <w:rPr>
          <w:sz w:val="28"/>
          <w:szCs w:val="28"/>
        </w:rPr>
      </w:pPr>
      <w:r w:rsidRPr="00E06C97">
        <w:rPr>
          <w:sz w:val="28"/>
          <w:szCs w:val="28"/>
        </w:rPr>
        <w:t xml:space="preserve">Explain the company law provisions on </w:t>
      </w:r>
      <w:r w:rsidR="00EE0DCD">
        <w:rPr>
          <w:sz w:val="28"/>
          <w:szCs w:val="28"/>
        </w:rPr>
        <w:t>s</w:t>
      </w:r>
      <w:r w:rsidRPr="00E06C97">
        <w:rPr>
          <w:sz w:val="28"/>
          <w:szCs w:val="28"/>
        </w:rPr>
        <w:t>hare capital and maintenance</w:t>
      </w:r>
      <w:r w:rsidR="00EE0DCD">
        <w:rPr>
          <w:sz w:val="28"/>
          <w:szCs w:val="28"/>
        </w:rPr>
        <w:t>.</w:t>
      </w:r>
    </w:p>
    <w:p w14:paraId="4424FCFB" w14:textId="77777777" w:rsidR="00737242" w:rsidRPr="00E06C97" w:rsidRDefault="00737242" w:rsidP="005048ED">
      <w:pPr>
        <w:spacing w:after="0" w:line="360" w:lineRule="auto"/>
        <w:rPr>
          <w:rFonts w:ascii="Times New Roman" w:hAnsi="Times New Roman" w:cs="Times New Roman"/>
          <w:sz w:val="28"/>
          <w:szCs w:val="28"/>
          <w:lang w:val="en-GB"/>
        </w:rPr>
      </w:pPr>
    </w:p>
    <w:p w14:paraId="5A0A14DB" w14:textId="0D4D9F41"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4FCEF012" w14:textId="104EB5AD"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through a series of lectures and tutorials. Students will be presented with some material </w:t>
      </w:r>
      <w:r w:rsidR="00EE0DCD">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will be discussed in class in an interactive manner. Students will also be expected to conduct their own private research to further their knowledge of the relevant issues.</w:t>
      </w:r>
    </w:p>
    <w:p w14:paraId="50DCCC90" w14:textId="77777777" w:rsidR="00737242" w:rsidRPr="00E06C97" w:rsidRDefault="00737242" w:rsidP="005048ED">
      <w:pPr>
        <w:spacing w:after="0" w:line="360" w:lineRule="auto"/>
        <w:rPr>
          <w:rFonts w:ascii="Times New Roman" w:hAnsi="Times New Roman" w:cs="Times New Roman"/>
          <w:sz w:val="28"/>
          <w:szCs w:val="28"/>
          <w:lang w:val="en-GB"/>
        </w:rPr>
      </w:pPr>
    </w:p>
    <w:p w14:paraId="41A08AFA" w14:textId="08E7F8BC"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Primary Texts</w:t>
      </w:r>
    </w:p>
    <w:p w14:paraId="47006A6B" w14:textId="5304784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(Additional reading on specific topics will be recommended during the lectures)</w:t>
      </w:r>
    </w:p>
    <w:p w14:paraId="1E2F6936"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G Brian Hutchinson</w:t>
      </w:r>
      <w:r>
        <w:rPr>
          <w:rFonts w:ascii="Times New Roman" w:hAnsi="Times New Roman" w:cs="Times New Roman"/>
          <w:sz w:val="28"/>
          <w:lang w:val="en-GB"/>
        </w:rPr>
        <w:t xml:space="preserve"> (Ed) </w:t>
      </w:r>
      <w:r w:rsidRPr="004C2790">
        <w:rPr>
          <w:rFonts w:ascii="Times New Roman" w:hAnsi="Times New Roman" w:cs="Times New Roman"/>
          <w:i/>
          <w:sz w:val="28"/>
          <w:lang w:val="en-GB"/>
        </w:rPr>
        <w:t>Keane on Company Law</w:t>
      </w:r>
      <w:r w:rsidRPr="00E06C97">
        <w:rPr>
          <w:rFonts w:ascii="Times New Roman" w:hAnsi="Times New Roman" w:cs="Times New Roman"/>
          <w:sz w:val="28"/>
          <w:lang w:val="en-GB"/>
        </w:rPr>
        <w:t xml:space="preserve">, </w:t>
      </w:r>
      <w:r>
        <w:rPr>
          <w:rFonts w:ascii="Times New Roman" w:hAnsi="Times New Roman" w:cs="Times New Roman"/>
          <w:sz w:val="28"/>
          <w:lang w:val="en-GB"/>
        </w:rPr>
        <w:t>5</w:t>
      </w:r>
      <w:r w:rsidRPr="004C2790">
        <w:rPr>
          <w:rFonts w:ascii="Times New Roman" w:hAnsi="Times New Roman" w:cs="Times New Roman"/>
          <w:sz w:val="28"/>
          <w:vertAlign w:val="superscript"/>
          <w:lang w:val="en-GB"/>
        </w:rPr>
        <w:t>th</w:t>
      </w:r>
      <w:r>
        <w:rPr>
          <w:rFonts w:ascii="Times New Roman" w:hAnsi="Times New Roman" w:cs="Times New Roman"/>
          <w:sz w:val="28"/>
          <w:lang w:val="en-GB"/>
        </w:rPr>
        <w:t xml:space="preserve"> </w:t>
      </w:r>
      <w:r w:rsidRPr="00E06C97">
        <w:rPr>
          <w:rFonts w:ascii="Times New Roman" w:hAnsi="Times New Roman" w:cs="Times New Roman"/>
          <w:sz w:val="28"/>
          <w:lang w:val="en-GB"/>
        </w:rPr>
        <w:t>edn, Bloomsbury</w:t>
      </w:r>
      <w:r>
        <w:rPr>
          <w:rFonts w:ascii="Times New Roman" w:hAnsi="Times New Roman" w:cs="Times New Roman"/>
          <w:sz w:val="28"/>
          <w:lang w:val="en-GB"/>
        </w:rPr>
        <w:t xml:space="preserve"> </w:t>
      </w:r>
    </w:p>
    <w:p w14:paraId="1BE3F39E"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Callanan</w:t>
      </w:r>
      <w:r>
        <w:rPr>
          <w:rFonts w:ascii="Times New Roman" w:hAnsi="Times New Roman" w:cs="Times New Roman"/>
          <w:sz w:val="28"/>
          <w:lang w:val="en-GB"/>
        </w:rPr>
        <w:t>,</w:t>
      </w:r>
      <w:r w:rsidRPr="00E06C97">
        <w:rPr>
          <w:rFonts w:ascii="Times New Roman" w:hAnsi="Times New Roman" w:cs="Times New Roman"/>
          <w:sz w:val="28"/>
          <w:lang w:val="en-GB"/>
        </w:rPr>
        <w:t xml:space="preserve"> </w:t>
      </w:r>
      <w:r w:rsidRPr="004C2790">
        <w:rPr>
          <w:rFonts w:ascii="Times New Roman" w:hAnsi="Times New Roman" w:cs="Times New Roman"/>
          <w:i/>
          <w:sz w:val="28"/>
          <w:lang w:val="en-GB"/>
        </w:rPr>
        <w:t>An Introduction to Irish company Law</w:t>
      </w:r>
      <w:r w:rsidRPr="00E06C97">
        <w:rPr>
          <w:rFonts w:ascii="Times New Roman" w:hAnsi="Times New Roman" w:cs="Times New Roman"/>
          <w:sz w:val="28"/>
          <w:lang w:val="en-GB"/>
        </w:rPr>
        <w:t xml:space="preserve"> 4</w:t>
      </w:r>
      <w:r w:rsidRPr="004C2790">
        <w:rPr>
          <w:rFonts w:ascii="Times New Roman" w:hAnsi="Times New Roman" w:cs="Times New Roman"/>
          <w:sz w:val="28"/>
          <w:vertAlign w:val="superscript"/>
          <w:lang w:val="en-GB"/>
        </w:rPr>
        <w:t>th</w:t>
      </w:r>
      <w:r w:rsidRPr="00E06C97">
        <w:rPr>
          <w:rFonts w:ascii="Times New Roman" w:hAnsi="Times New Roman" w:cs="Times New Roman"/>
          <w:sz w:val="28"/>
          <w:lang w:val="en-GB"/>
        </w:rPr>
        <w:t xml:space="preserve"> ed</w:t>
      </w:r>
      <w:r>
        <w:rPr>
          <w:rFonts w:ascii="Times New Roman" w:hAnsi="Times New Roman" w:cs="Times New Roman"/>
          <w:sz w:val="28"/>
          <w:lang w:val="en-GB"/>
        </w:rPr>
        <w:t>n,</w:t>
      </w:r>
      <w:r w:rsidRPr="00E06C97">
        <w:rPr>
          <w:rFonts w:ascii="Times New Roman" w:hAnsi="Times New Roman" w:cs="Times New Roman"/>
          <w:sz w:val="28"/>
          <w:lang w:val="en-GB"/>
        </w:rPr>
        <w:t xml:space="preserve"> Gill &amp; McMillan</w:t>
      </w:r>
    </w:p>
    <w:p w14:paraId="1305B451"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Courtney</w:t>
      </w:r>
      <w:r>
        <w:rPr>
          <w:rFonts w:ascii="Times New Roman" w:hAnsi="Times New Roman" w:cs="Times New Roman"/>
          <w:sz w:val="28"/>
          <w:lang w:val="en-GB"/>
        </w:rPr>
        <w:t>,</w:t>
      </w:r>
      <w:r w:rsidRPr="00E06C97">
        <w:rPr>
          <w:rFonts w:ascii="Times New Roman" w:hAnsi="Times New Roman" w:cs="Times New Roman"/>
          <w:sz w:val="28"/>
          <w:lang w:val="en-GB"/>
        </w:rPr>
        <w:t xml:space="preserve"> </w:t>
      </w:r>
      <w:r w:rsidRPr="004C2790">
        <w:rPr>
          <w:rFonts w:ascii="Times New Roman" w:hAnsi="Times New Roman" w:cs="Times New Roman"/>
          <w:i/>
          <w:sz w:val="28"/>
          <w:lang w:val="en-GB"/>
        </w:rPr>
        <w:t>Bloomsbury Professional’s guide to the Companies Act</w:t>
      </w:r>
      <w:r w:rsidRPr="00E06C97">
        <w:rPr>
          <w:rFonts w:ascii="Times New Roman" w:hAnsi="Times New Roman" w:cs="Times New Roman"/>
          <w:sz w:val="28"/>
          <w:lang w:val="en-GB"/>
        </w:rPr>
        <w:t xml:space="preserve"> 2014 </w:t>
      </w:r>
    </w:p>
    <w:p w14:paraId="172DE1A6" w14:textId="77777777" w:rsidR="00737242" w:rsidRPr="00E06C97" w:rsidRDefault="00737242" w:rsidP="005048ED">
      <w:pPr>
        <w:spacing w:after="0" w:line="360" w:lineRule="auto"/>
        <w:ind w:left="2880" w:hanging="2880"/>
        <w:rPr>
          <w:rFonts w:ascii="Times New Roman" w:hAnsi="Times New Roman" w:cs="Times New Roman"/>
          <w:sz w:val="28"/>
          <w:szCs w:val="28"/>
          <w:lang w:val="en-GB"/>
        </w:rPr>
      </w:pPr>
    </w:p>
    <w:p w14:paraId="405CDD55" w14:textId="4E656F0A"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Semester &amp; Year to be First Offered</w:t>
      </w:r>
    </w:p>
    <w:p w14:paraId="45A3E2A4" w14:textId="0C4A6175"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Summer </w:t>
      </w:r>
      <w:r w:rsidR="00A3707C" w:rsidRPr="00E06C97">
        <w:rPr>
          <w:rFonts w:ascii="Times New Roman" w:hAnsi="Times New Roman" w:cs="Times New Roman"/>
          <w:sz w:val="28"/>
          <w:szCs w:val="28"/>
          <w:lang w:val="en-GB"/>
        </w:rPr>
        <w:t>20</w:t>
      </w:r>
      <w:r w:rsidRPr="00E06C97">
        <w:rPr>
          <w:rFonts w:ascii="Times New Roman" w:hAnsi="Times New Roman" w:cs="Times New Roman"/>
          <w:sz w:val="28"/>
          <w:szCs w:val="28"/>
          <w:lang w:val="en-GB"/>
        </w:rPr>
        <w:t>09</w:t>
      </w:r>
    </w:p>
    <w:p w14:paraId="3B3A8279" w14:textId="77777777" w:rsidR="00737242" w:rsidRPr="00E06C97" w:rsidRDefault="00737242" w:rsidP="005048ED">
      <w:pPr>
        <w:spacing w:after="0" w:line="360" w:lineRule="auto"/>
        <w:rPr>
          <w:rFonts w:ascii="Times New Roman" w:hAnsi="Times New Roman" w:cs="Times New Roman"/>
          <w:bCs/>
          <w:kern w:val="36"/>
          <w:sz w:val="28"/>
          <w:szCs w:val="28"/>
          <w:lang w:val="en-GB"/>
        </w:rPr>
      </w:pPr>
    </w:p>
    <w:p w14:paraId="4EAC2E14" w14:textId="0DD865B4"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Academic Instruments</w:t>
      </w:r>
    </w:p>
    <w:p w14:paraId="3E70921A" w14:textId="01AFF165"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assessment will comprise a Sulis quiz with a value of 20% of total marks and an end of term, closed book </w:t>
      </w:r>
      <w:r w:rsidR="00740D4C" w:rsidRPr="00E06C97">
        <w:rPr>
          <w:rFonts w:ascii="Times New Roman" w:hAnsi="Times New Roman" w:cs="Times New Roman"/>
          <w:sz w:val="28"/>
          <w:szCs w:val="28"/>
          <w:lang w:val="en-GB"/>
        </w:rPr>
        <w:t>examination where</w:t>
      </w:r>
      <w:r w:rsidRPr="00E06C97">
        <w:rPr>
          <w:rFonts w:ascii="Times New Roman" w:hAnsi="Times New Roman" w:cs="Times New Roman"/>
          <w:sz w:val="28"/>
          <w:szCs w:val="28"/>
          <w:lang w:val="en-GB"/>
        </w:rPr>
        <w:t xml:space="preserve"> students will be required to </w:t>
      </w:r>
      <w:r w:rsidRPr="00E06C97">
        <w:rPr>
          <w:rFonts w:ascii="Times New Roman" w:hAnsi="Times New Roman" w:cs="Times New Roman"/>
          <w:sz w:val="28"/>
          <w:szCs w:val="28"/>
          <w:lang w:val="en-GB"/>
        </w:rPr>
        <w:lastRenderedPageBreak/>
        <w:t xml:space="preserve">answer two </w:t>
      </w:r>
      <w:r w:rsidR="00EE0DCD">
        <w:rPr>
          <w:rFonts w:ascii="Times New Roman" w:hAnsi="Times New Roman" w:cs="Times New Roman"/>
          <w:sz w:val="28"/>
          <w:szCs w:val="28"/>
          <w:lang w:val="en-GB"/>
        </w:rPr>
        <w:t xml:space="preserve">questions </w:t>
      </w:r>
      <w:r w:rsidRPr="00E06C97">
        <w:rPr>
          <w:rFonts w:ascii="Times New Roman" w:hAnsi="Times New Roman" w:cs="Times New Roman"/>
          <w:sz w:val="28"/>
          <w:szCs w:val="28"/>
          <w:lang w:val="en-GB"/>
        </w:rPr>
        <w:t xml:space="preserve">within a period of 1.5 hours. The questions will </w:t>
      </w:r>
      <w:r w:rsidR="00EE0DCD">
        <w:rPr>
          <w:rFonts w:ascii="Times New Roman" w:hAnsi="Times New Roman" w:cs="Times New Roman"/>
          <w:sz w:val="28"/>
          <w:szCs w:val="28"/>
          <w:lang w:val="en-GB"/>
        </w:rPr>
        <w:t>be</w:t>
      </w:r>
      <w:r w:rsidRPr="00E06C97">
        <w:rPr>
          <w:rFonts w:ascii="Times New Roman" w:hAnsi="Times New Roman" w:cs="Times New Roman"/>
          <w:sz w:val="28"/>
          <w:szCs w:val="28"/>
          <w:lang w:val="en-GB"/>
        </w:rPr>
        <w:t xml:space="preserve"> a mixture of essays and problems and all questions will carry equal marks</w:t>
      </w:r>
    </w:p>
    <w:p w14:paraId="7D0163B2" w14:textId="625D1CAD"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For students who are unsuccessful in the semester assessments the annual repeat examination will be a two hour exam where students are required to answer </w:t>
      </w:r>
      <w:r w:rsidR="00EE0DCD">
        <w:rPr>
          <w:rFonts w:ascii="Times New Roman" w:hAnsi="Times New Roman" w:cs="Times New Roman"/>
          <w:sz w:val="28"/>
          <w:szCs w:val="28"/>
          <w:lang w:val="en-GB"/>
        </w:rPr>
        <w:t>two</w:t>
      </w:r>
      <w:r w:rsidRPr="00E06C97">
        <w:rPr>
          <w:rFonts w:ascii="Times New Roman" w:hAnsi="Times New Roman" w:cs="Times New Roman"/>
          <w:sz w:val="28"/>
          <w:szCs w:val="28"/>
          <w:lang w:val="en-GB"/>
        </w:rPr>
        <w:t xml:space="preserve"> questions. The questions will be a mixture of problems and essays and all questions carry equal marks.</w:t>
      </w:r>
    </w:p>
    <w:p w14:paraId="395AA750" w14:textId="77777777" w:rsidR="00737242" w:rsidRPr="00E06C97" w:rsidRDefault="00737242" w:rsidP="005048ED">
      <w:pPr>
        <w:spacing w:after="0" w:line="360" w:lineRule="auto"/>
        <w:rPr>
          <w:rFonts w:ascii="Times New Roman" w:hAnsi="Times New Roman" w:cs="Times New Roman"/>
          <w:sz w:val="28"/>
          <w:szCs w:val="28"/>
          <w:lang w:val="en-GB"/>
        </w:rPr>
      </w:pPr>
    </w:p>
    <w:p w14:paraId="42EEB227"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5A356C1E" w14:textId="1C89717D" w:rsidR="00737242" w:rsidRPr="00E06C97" w:rsidRDefault="00737242" w:rsidP="00A3707C">
      <w:pPr>
        <w:pStyle w:val="Heading1"/>
        <w:rPr>
          <w:lang w:val="en-GB"/>
        </w:rPr>
      </w:pPr>
      <w:bookmarkStart w:id="731" w:name="_Toc490059640"/>
      <w:bookmarkStart w:id="732" w:name="_Toc491077356"/>
      <w:bookmarkStart w:id="733" w:name="_Toc491078001"/>
      <w:r w:rsidRPr="00E06C97">
        <w:rPr>
          <w:lang w:val="en-GB"/>
        </w:rPr>
        <w:lastRenderedPageBreak/>
        <w:t>LA4540</w:t>
      </w:r>
      <w:r w:rsidR="00A3707C" w:rsidRPr="00E06C97">
        <w:rPr>
          <w:lang w:val="en-GB"/>
        </w:rPr>
        <w:t>/LA4912</w:t>
      </w:r>
      <w:r w:rsidRPr="00E06C97">
        <w:rPr>
          <w:lang w:val="en-GB"/>
        </w:rPr>
        <w:t xml:space="preserve"> – COMPANY LAW 2</w:t>
      </w:r>
      <w:r w:rsidR="00A3707C" w:rsidRPr="00E06C97">
        <w:rPr>
          <w:lang w:val="en-GB"/>
        </w:rPr>
        <w:t>/Evening</w:t>
      </w:r>
      <w:bookmarkEnd w:id="731"/>
      <w:bookmarkEnd w:id="732"/>
      <w:bookmarkEnd w:id="733"/>
    </w:p>
    <w:p w14:paraId="5B4832EF" w14:textId="77777777" w:rsidR="00737242" w:rsidRPr="00E06C97" w:rsidRDefault="00737242" w:rsidP="005048ED">
      <w:pPr>
        <w:spacing w:after="0" w:line="360" w:lineRule="auto"/>
        <w:rPr>
          <w:rFonts w:ascii="Times New Roman" w:hAnsi="Times New Roman" w:cs="Times New Roman"/>
          <w:sz w:val="28"/>
          <w:szCs w:val="28"/>
          <w:lang w:val="en-GB"/>
        </w:rPr>
      </w:pPr>
    </w:p>
    <w:p w14:paraId="7537A833" w14:textId="77777777" w:rsidR="00A3707C" w:rsidRPr="00E06C97" w:rsidRDefault="00A3707C" w:rsidP="00A3707C">
      <w:pPr>
        <w:spacing w:after="0" w:line="360" w:lineRule="auto"/>
        <w:rPr>
          <w:rFonts w:ascii="Times New Roman" w:hAnsi="Times New Roman" w:cs="Times New Roman"/>
          <w:b/>
          <w:bCs/>
          <w:kern w:val="36"/>
          <w:sz w:val="28"/>
          <w:szCs w:val="28"/>
          <w:lang w:val="en-GB"/>
        </w:rPr>
        <w:sectPr w:rsidR="00A3707C" w:rsidRPr="00E06C97" w:rsidSect="00DA454E">
          <w:type w:val="continuous"/>
          <w:pgSz w:w="11906" w:h="16838"/>
          <w:pgMar w:top="1440" w:right="1440" w:bottom="1440" w:left="1440" w:header="708" w:footer="708" w:gutter="0"/>
          <w:cols w:space="708"/>
          <w:docGrid w:linePitch="360"/>
        </w:sectPr>
      </w:pPr>
    </w:p>
    <w:p w14:paraId="67FE9829" w14:textId="64964DE8" w:rsidR="00A3707C" w:rsidRPr="00E06C97" w:rsidRDefault="00A3707C" w:rsidP="00A3707C">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Module Leader</w:t>
      </w:r>
    </w:p>
    <w:p w14:paraId="4C80E6B0" w14:textId="6E013E35" w:rsidR="00A3707C" w:rsidRPr="00E06C97" w:rsidRDefault="00A3707C" w:rsidP="00A3707C">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Sinead Eaton</w:t>
      </w:r>
    </w:p>
    <w:p w14:paraId="2D20559B" w14:textId="59E5EBDC" w:rsidR="00A3707C" w:rsidRPr="00E06C97" w:rsidRDefault="006956EB" w:rsidP="00A3707C">
      <w:pPr>
        <w:spacing w:after="0" w:line="360" w:lineRule="auto"/>
        <w:rPr>
          <w:rFonts w:ascii="Times New Roman" w:hAnsi="Times New Roman" w:cs="Times New Roman"/>
          <w:sz w:val="28"/>
          <w:szCs w:val="28"/>
          <w:lang w:val="en-GB"/>
        </w:rPr>
      </w:pPr>
      <w:hyperlink r:id="rId51" w:history="1">
        <w:r w:rsidR="00A3707C" w:rsidRPr="00E06C97">
          <w:rPr>
            <w:rStyle w:val="Hyperlink"/>
            <w:rFonts w:ascii="Times New Roman" w:hAnsi="Times New Roman" w:cs="Times New Roman"/>
            <w:sz w:val="28"/>
            <w:szCs w:val="28"/>
            <w:lang w:val="en-GB"/>
          </w:rPr>
          <w:t>Sinead.eaton@ul.ie</w:t>
        </w:r>
      </w:hyperlink>
    </w:p>
    <w:p w14:paraId="40BC5E81" w14:textId="77777777" w:rsidR="00A3707C" w:rsidRPr="00E06C97" w:rsidRDefault="00A3707C" w:rsidP="00A3707C">
      <w:pPr>
        <w:spacing w:after="0" w:line="360" w:lineRule="auto"/>
        <w:rPr>
          <w:rFonts w:ascii="Times New Roman" w:hAnsi="Times New Roman" w:cs="Times New Roman"/>
          <w:sz w:val="28"/>
          <w:szCs w:val="28"/>
          <w:lang w:val="en-GB"/>
        </w:rPr>
      </w:pPr>
    </w:p>
    <w:p w14:paraId="7BD6F33B" w14:textId="0CEB58D3" w:rsidR="00737242" w:rsidRPr="00E06C97" w:rsidRDefault="00FA4517"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Hours per Week</w:t>
      </w:r>
    </w:p>
    <w:p w14:paraId="4A64E324" w14:textId="77777777" w:rsidR="00A31286" w:rsidRPr="00E06C97" w:rsidRDefault="00737242" w:rsidP="00A31286">
      <w:pPr>
        <w:spacing w:after="0" w:line="360" w:lineRule="auto"/>
        <w:rPr>
          <w:rFonts w:ascii="Times New Roman" w:hAnsi="Times New Roman" w:cs="Times New Roman"/>
          <w:sz w:val="28"/>
          <w:szCs w:val="28"/>
          <w:lang w:val="en-GB"/>
        </w:rPr>
      </w:pPr>
      <w:bookmarkStart w:id="734" w:name="_Toc490059641"/>
      <w:r w:rsidRPr="00E06C97">
        <w:rPr>
          <w:rFonts w:ascii="Times New Roman" w:hAnsi="Times New Roman" w:cs="Times New Roman"/>
          <w:iCs/>
          <w:sz w:val="28"/>
          <w:szCs w:val="28"/>
          <w:lang w:val="en-GB"/>
        </w:rPr>
        <w:t>Lecture:</w:t>
      </w:r>
      <w:r w:rsidR="00A3707C" w:rsidRPr="00E06C97">
        <w:rPr>
          <w:rFonts w:ascii="Times New Roman" w:hAnsi="Times New Roman" w:cs="Times New Roman"/>
          <w:iCs/>
          <w:sz w:val="28"/>
          <w:szCs w:val="28"/>
          <w:lang w:val="en-GB"/>
        </w:rPr>
        <w:t xml:space="preserv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bookmarkEnd w:id="734"/>
      <w:r w:rsidR="00A31286">
        <w:rPr>
          <w:rFonts w:ascii="Times New Roman" w:hAnsi="Times New Roman" w:cs="Times New Roman"/>
          <w:iCs/>
          <w:sz w:val="28"/>
          <w:szCs w:val="28"/>
          <w:lang w:val="en-GB"/>
        </w:rPr>
        <w:t xml:space="preserve"> </w:t>
      </w:r>
      <w:r w:rsidR="00A31286" w:rsidRPr="00E06C97">
        <w:rPr>
          <w:rFonts w:ascii="Times New Roman" w:hAnsi="Times New Roman" w:cs="Times New Roman"/>
          <w:sz w:val="28"/>
          <w:szCs w:val="28"/>
          <w:lang w:val="en-GB"/>
        </w:rPr>
        <w:t>Private: 7</w:t>
      </w:r>
    </w:p>
    <w:p w14:paraId="6991CBE3" w14:textId="77777777" w:rsidR="00737242" w:rsidRPr="00E06C97" w:rsidRDefault="00737242" w:rsidP="005048ED">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p>
    <w:p w14:paraId="7AE3666E" w14:textId="77777777" w:rsidR="00A3707C" w:rsidRPr="00E06C97" w:rsidRDefault="00A3707C" w:rsidP="005048ED">
      <w:pPr>
        <w:spacing w:after="0" w:line="360" w:lineRule="auto"/>
        <w:rPr>
          <w:rFonts w:ascii="Times New Roman" w:hAnsi="Times New Roman" w:cs="Times New Roman"/>
          <w:sz w:val="28"/>
          <w:szCs w:val="28"/>
          <w:lang w:val="en-GB"/>
        </w:rPr>
        <w:sectPr w:rsidR="00A3707C" w:rsidRPr="00E06C97" w:rsidSect="00DA454E">
          <w:type w:val="continuous"/>
          <w:pgSz w:w="11906" w:h="16838"/>
          <w:pgMar w:top="1440" w:right="1440" w:bottom="1440" w:left="1440" w:header="708" w:footer="708" w:gutter="0"/>
          <w:cols w:num="2" w:space="708"/>
          <w:docGrid w:linePitch="360"/>
        </w:sectPr>
      </w:pPr>
    </w:p>
    <w:p w14:paraId="68B2D7CA" w14:textId="70C90067" w:rsidR="00737242" w:rsidRPr="00E06C97" w:rsidRDefault="00A3707C" w:rsidP="005048ED">
      <w:pPr>
        <w:shd w:val="clear" w:color="auto" w:fill="FFFFFF"/>
        <w:spacing w:after="0" w:line="360" w:lineRule="auto"/>
        <w:rPr>
          <w:rFonts w:ascii="Times New Roman" w:hAnsi="Times New Roman" w:cs="Times New Roman"/>
          <w:b/>
          <w:bCs/>
          <w:kern w:val="36"/>
          <w:sz w:val="28"/>
          <w:szCs w:val="28"/>
          <w:lang w:val="en-GB"/>
        </w:rPr>
      </w:pPr>
      <w:r w:rsidRPr="00E06C97">
        <w:rPr>
          <w:rFonts w:ascii="Times New Roman" w:hAnsi="Times New Roman" w:cs="Times New Roman"/>
          <w:b/>
          <w:bCs/>
          <w:kern w:val="36"/>
          <w:sz w:val="28"/>
          <w:szCs w:val="28"/>
          <w:lang w:val="en-GB"/>
        </w:rPr>
        <w:t>Prerequisite Modules</w:t>
      </w:r>
    </w:p>
    <w:p w14:paraId="300D459D"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LA4530 Company Law 1</w:t>
      </w:r>
    </w:p>
    <w:p w14:paraId="2BF7D06D" w14:textId="77777777" w:rsidR="00A3707C" w:rsidRPr="00E06C97" w:rsidRDefault="00A3707C" w:rsidP="005048ED">
      <w:pPr>
        <w:spacing w:after="0" w:line="360" w:lineRule="auto"/>
        <w:rPr>
          <w:rFonts w:ascii="Times New Roman" w:hAnsi="Times New Roman" w:cs="Times New Roman"/>
          <w:sz w:val="28"/>
          <w:szCs w:val="28"/>
          <w:lang w:val="en-GB"/>
        </w:rPr>
      </w:pPr>
    </w:p>
    <w:p w14:paraId="08345ABA" w14:textId="70D047C1" w:rsidR="00737242" w:rsidRPr="00E06C97" w:rsidRDefault="008B1162" w:rsidP="005048ED">
      <w:pPr>
        <w:shd w:val="clear" w:color="auto" w:fill="FFFFFF"/>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Rationale &amp; Purpose of the Module</w:t>
      </w:r>
    </w:p>
    <w:p w14:paraId="5B893802"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familiarise the student with the law governing companies incorporated in Ireland.</w:t>
      </w:r>
    </w:p>
    <w:p w14:paraId="6A217370" w14:textId="77777777" w:rsidR="00A3707C" w:rsidRPr="00E06C97" w:rsidRDefault="00A3707C" w:rsidP="005048ED">
      <w:pPr>
        <w:spacing w:after="0" w:line="360" w:lineRule="auto"/>
        <w:rPr>
          <w:rFonts w:ascii="Times New Roman" w:hAnsi="Times New Roman" w:cs="Times New Roman"/>
          <w:sz w:val="28"/>
          <w:szCs w:val="28"/>
          <w:lang w:val="en-GB"/>
        </w:rPr>
      </w:pPr>
    </w:p>
    <w:p w14:paraId="52D97BE2" w14:textId="77777777" w:rsidR="003F72B8" w:rsidRPr="00E06C97" w:rsidRDefault="003F72B8" w:rsidP="005048ED">
      <w:pPr>
        <w:shd w:val="clear" w:color="auto" w:fill="FFFFFF"/>
        <w:spacing w:after="0" w:line="360" w:lineRule="auto"/>
        <w:rPr>
          <w:rFonts w:ascii="Times New Roman" w:hAnsi="Times New Roman" w:cs="Times New Roman"/>
          <w:b/>
          <w:bCs/>
          <w:kern w:val="36"/>
          <w:sz w:val="28"/>
          <w:szCs w:val="28"/>
          <w:lang w:val="en-GB"/>
        </w:rPr>
        <w:sectPr w:rsidR="003F72B8" w:rsidRPr="00E06C97" w:rsidSect="00DA454E">
          <w:type w:val="continuous"/>
          <w:pgSz w:w="11906" w:h="16838"/>
          <w:pgMar w:top="1440" w:right="1440" w:bottom="1440" w:left="1440" w:header="708" w:footer="708" w:gutter="0"/>
          <w:cols w:space="708"/>
          <w:docGrid w:linePitch="360"/>
        </w:sectPr>
      </w:pPr>
    </w:p>
    <w:p w14:paraId="3A368589" w14:textId="5FD393C9" w:rsidR="00737242" w:rsidRPr="00E06C97" w:rsidRDefault="004E30EF"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Syllabus</w:t>
      </w:r>
    </w:p>
    <w:p w14:paraId="66BAF696" w14:textId="77777777" w:rsidR="00A31286" w:rsidRDefault="00A31286" w:rsidP="009F175A">
      <w:pPr>
        <w:pStyle w:val="ListParagraph"/>
        <w:numPr>
          <w:ilvl w:val="0"/>
          <w:numId w:val="95"/>
        </w:numPr>
        <w:spacing w:after="0" w:line="360" w:lineRule="auto"/>
        <w:rPr>
          <w:rFonts w:ascii="Times New Roman" w:hAnsi="Times New Roman" w:cs="Times New Roman"/>
          <w:sz w:val="28"/>
          <w:szCs w:val="28"/>
          <w:lang w:val="en-GB"/>
        </w:rPr>
        <w:sectPr w:rsidR="00A31286" w:rsidSect="00DA454E">
          <w:type w:val="continuous"/>
          <w:pgSz w:w="11906" w:h="16838"/>
          <w:pgMar w:top="1440" w:right="1440" w:bottom="1440" w:left="1440" w:header="708" w:footer="708" w:gutter="0"/>
          <w:cols w:space="708"/>
          <w:docGrid w:linePitch="360"/>
        </w:sectPr>
      </w:pPr>
    </w:p>
    <w:p w14:paraId="58ADA652" w14:textId="1B6AAEA7" w:rsidR="00737242" w:rsidRPr="00E06C97" w:rsidRDefault="00737242" w:rsidP="009F175A">
      <w:pPr>
        <w:pStyle w:val="ListParagraph"/>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Directors</w:t>
      </w:r>
    </w:p>
    <w:p w14:paraId="18D2718E" w14:textId="71DA992E"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Company Secretary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the Annual Return </w:t>
      </w:r>
    </w:p>
    <w:p w14:paraId="5C5B1F4A" w14:textId="77777777"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Enforcement of Company law</w:t>
      </w:r>
    </w:p>
    <w:p w14:paraId="2ECC3765" w14:textId="51DEEE84"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Dividends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Distributions</w:t>
      </w:r>
    </w:p>
    <w:p w14:paraId="6B75EB8A" w14:textId="3E1AB360"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Company borrowing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security</w:t>
      </w:r>
    </w:p>
    <w:p w14:paraId="25DA02C6" w14:textId="77777777"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Receivers</w:t>
      </w:r>
    </w:p>
    <w:p w14:paraId="37A9204D" w14:textId="77777777"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Examinership</w:t>
      </w:r>
    </w:p>
    <w:p w14:paraId="6E48F08D" w14:textId="03ED6259" w:rsidR="00737242" w:rsidRPr="00E06C97" w:rsidRDefault="00737242" w:rsidP="009F175A">
      <w:pPr>
        <w:numPr>
          <w:ilvl w:val="0"/>
          <w:numId w:val="9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Liquidations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winding up</w:t>
      </w:r>
    </w:p>
    <w:p w14:paraId="4A48EFB7" w14:textId="77777777" w:rsidR="003F72B8" w:rsidRPr="00E06C97" w:rsidRDefault="003F72B8" w:rsidP="005048ED">
      <w:pPr>
        <w:spacing w:after="0" w:line="360" w:lineRule="auto"/>
        <w:rPr>
          <w:rFonts w:ascii="Times New Roman" w:hAnsi="Times New Roman" w:cs="Times New Roman"/>
          <w:bCs/>
          <w:sz w:val="28"/>
          <w:szCs w:val="28"/>
          <w:lang w:val="en-GB"/>
        </w:rPr>
        <w:sectPr w:rsidR="003F72B8" w:rsidRPr="00E06C97" w:rsidSect="00DA454E">
          <w:type w:val="continuous"/>
          <w:pgSz w:w="11906" w:h="16838"/>
          <w:pgMar w:top="1440" w:right="1440" w:bottom="1440" w:left="1440" w:header="708" w:footer="708" w:gutter="0"/>
          <w:cols w:num="2" w:space="708"/>
          <w:docGrid w:linePitch="360"/>
        </w:sectPr>
      </w:pPr>
    </w:p>
    <w:p w14:paraId="7F415578" w14:textId="7C725C39" w:rsidR="00737242" w:rsidRPr="00E06C97" w:rsidRDefault="00737242" w:rsidP="005048ED">
      <w:pPr>
        <w:spacing w:after="0" w:line="360" w:lineRule="auto"/>
        <w:rPr>
          <w:rFonts w:ascii="Times New Roman" w:hAnsi="Times New Roman" w:cs="Times New Roman"/>
          <w:bCs/>
          <w:sz w:val="28"/>
          <w:szCs w:val="28"/>
          <w:lang w:val="en-GB"/>
        </w:rPr>
      </w:pPr>
    </w:p>
    <w:p w14:paraId="0878CD5D" w14:textId="0F088107" w:rsidR="00737242" w:rsidRPr="00E06C97" w:rsidRDefault="004E30EF"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Learning Outcomes</w:t>
      </w:r>
    </w:p>
    <w:p w14:paraId="7935A76E" w14:textId="77777777" w:rsidR="00737242"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a student will be able to:</w:t>
      </w:r>
    </w:p>
    <w:p w14:paraId="2992C5C3" w14:textId="22D744AB" w:rsidR="00A31286" w:rsidRPr="00A31286" w:rsidRDefault="00A3707C"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I</w:t>
      </w:r>
      <w:r w:rsidR="00737242" w:rsidRPr="00A31286">
        <w:rPr>
          <w:rFonts w:ascii="Times New Roman" w:hAnsi="Times New Roman" w:cs="Times New Roman"/>
          <w:sz w:val="28"/>
          <w:szCs w:val="28"/>
          <w:lang w:val="en-GB" w:eastAsia="en-GB"/>
        </w:rPr>
        <w:t>dentify the common law and statutory duties of company directors</w:t>
      </w:r>
      <w:r w:rsidR="00A31286">
        <w:rPr>
          <w:rFonts w:ascii="Times New Roman" w:hAnsi="Times New Roman" w:cs="Times New Roman"/>
          <w:sz w:val="28"/>
          <w:szCs w:val="28"/>
          <w:lang w:val="en-GB" w:eastAsia="en-GB"/>
        </w:rPr>
        <w:t>.</w:t>
      </w:r>
    </w:p>
    <w:p w14:paraId="0BF0ED14" w14:textId="37720F04"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Critique the remedies available to injured parties in the event of breach of those duties</w:t>
      </w:r>
      <w:r w:rsidR="00A31286">
        <w:rPr>
          <w:rFonts w:ascii="Times New Roman" w:hAnsi="Times New Roman" w:cs="Times New Roman"/>
          <w:sz w:val="28"/>
          <w:szCs w:val="28"/>
          <w:lang w:val="en-GB" w:eastAsia="en-GB"/>
        </w:rPr>
        <w:t>.</w:t>
      </w:r>
    </w:p>
    <w:p w14:paraId="238E65D9" w14:textId="2DB6DD74"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Identify the duties and powers of a company secretary</w:t>
      </w:r>
      <w:r w:rsidR="00A31286">
        <w:rPr>
          <w:rFonts w:ascii="Times New Roman" w:hAnsi="Times New Roman" w:cs="Times New Roman"/>
          <w:sz w:val="28"/>
          <w:szCs w:val="28"/>
          <w:lang w:val="en-GB" w:eastAsia="en-GB"/>
        </w:rPr>
        <w:t>.</w:t>
      </w:r>
    </w:p>
    <w:p w14:paraId="05AF3093" w14:textId="5B5A6C2D"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 xml:space="preserve">Outline the typical contractual position of a company </w:t>
      </w:r>
      <w:r w:rsidR="00A31286" w:rsidRPr="00A31286">
        <w:rPr>
          <w:rFonts w:ascii="Times New Roman" w:hAnsi="Times New Roman" w:cs="Times New Roman"/>
          <w:sz w:val="28"/>
          <w:szCs w:val="28"/>
          <w:lang w:val="en-GB" w:eastAsia="en-GB"/>
        </w:rPr>
        <w:t>that</w:t>
      </w:r>
      <w:r w:rsidRPr="00A31286">
        <w:rPr>
          <w:rFonts w:ascii="Times New Roman" w:hAnsi="Times New Roman" w:cs="Times New Roman"/>
          <w:sz w:val="28"/>
          <w:szCs w:val="28"/>
          <w:lang w:val="en-GB" w:eastAsia="en-GB"/>
        </w:rPr>
        <w:t xml:space="preserve"> has entered into a loan and security agreement</w:t>
      </w:r>
      <w:r w:rsidR="00A31286">
        <w:rPr>
          <w:rFonts w:ascii="Times New Roman" w:hAnsi="Times New Roman" w:cs="Times New Roman"/>
          <w:sz w:val="28"/>
          <w:szCs w:val="28"/>
          <w:lang w:val="en-GB" w:eastAsia="en-GB"/>
        </w:rPr>
        <w:t>.</w:t>
      </w:r>
    </w:p>
    <w:p w14:paraId="0963FF45" w14:textId="36F4EDAA"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lastRenderedPageBreak/>
        <w:t>Distinguish the respective rights of the company, its controllers</w:t>
      </w:r>
      <w:r w:rsidR="00A31286" w:rsidRPr="00A31286">
        <w:rPr>
          <w:rFonts w:ascii="Times New Roman" w:hAnsi="Times New Roman" w:cs="Times New Roman"/>
          <w:sz w:val="28"/>
          <w:szCs w:val="28"/>
          <w:lang w:val="en-GB" w:eastAsia="en-GB"/>
        </w:rPr>
        <w:t>,</w:t>
      </w:r>
      <w:r w:rsidRPr="00A31286">
        <w:rPr>
          <w:rFonts w:ascii="Times New Roman" w:hAnsi="Times New Roman" w:cs="Times New Roman"/>
          <w:sz w:val="28"/>
          <w:szCs w:val="28"/>
          <w:lang w:val="en-GB" w:eastAsia="en-GB"/>
        </w:rPr>
        <w:t xml:space="preserve"> and any receiver appointed to enforce that security</w:t>
      </w:r>
      <w:r w:rsidR="00A31286">
        <w:rPr>
          <w:rFonts w:ascii="Times New Roman" w:hAnsi="Times New Roman" w:cs="Times New Roman"/>
          <w:sz w:val="28"/>
          <w:szCs w:val="28"/>
          <w:lang w:val="en-GB" w:eastAsia="en-GB"/>
        </w:rPr>
        <w:t>.</w:t>
      </w:r>
    </w:p>
    <w:p w14:paraId="743D8C3B" w14:textId="6D4E5B23"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Critique the limits placed by law on the payment by companies of dividends to shareholders</w:t>
      </w:r>
      <w:r w:rsidR="00A31286">
        <w:rPr>
          <w:rFonts w:ascii="Times New Roman" w:hAnsi="Times New Roman" w:cs="Times New Roman"/>
          <w:sz w:val="28"/>
          <w:szCs w:val="28"/>
          <w:lang w:val="en-GB" w:eastAsia="en-GB"/>
        </w:rPr>
        <w:t>.</w:t>
      </w:r>
    </w:p>
    <w:p w14:paraId="1A3760B8" w14:textId="720B3962"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Outline the enforcement mechanisms available to various State agencies to ensure the enforcement of company law</w:t>
      </w:r>
      <w:r w:rsidR="00A31286">
        <w:rPr>
          <w:rFonts w:ascii="Times New Roman" w:hAnsi="Times New Roman" w:cs="Times New Roman"/>
          <w:sz w:val="28"/>
          <w:szCs w:val="28"/>
          <w:lang w:val="en-GB" w:eastAsia="en-GB"/>
        </w:rPr>
        <w:t>.</w:t>
      </w:r>
    </w:p>
    <w:p w14:paraId="20434A50" w14:textId="33A5658E"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Critique the statutory basis for the protection and reorganisation of companies under the 2014 Act</w:t>
      </w:r>
      <w:r w:rsidR="00A31286">
        <w:rPr>
          <w:rFonts w:ascii="Times New Roman" w:hAnsi="Times New Roman" w:cs="Times New Roman"/>
          <w:sz w:val="28"/>
          <w:szCs w:val="28"/>
          <w:lang w:val="en-GB" w:eastAsia="en-GB"/>
        </w:rPr>
        <w:t>.</w:t>
      </w:r>
    </w:p>
    <w:p w14:paraId="7658296A" w14:textId="6B35C34A"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Identify the forms of company liquidation</w:t>
      </w:r>
      <w:r w:rsidR="00A31286">
        <w:rPr>
          <w:rFonts w:ascii="Times New Roman" w:hAnsi="Times New Roman" w:cs="Times New Roman"/>
          <w:sz w:val="28"/>
          <w:szCs w:val="28"/>
          <w:lang w:val="en-GB" w:eastAsia="en-GB"/>
        </w:rPr>
        <w:t>.</w:t>
      </w:r>
    </w:p>
    <w:p w14:paraId="6C7F30A8" w14:textId="0891CB66" w:rsidR="00A31286"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Outline the powers, role and duties of the various types of liquidator</w:t>
      </w:r>
      <w:r w:rsidR="00A31286">
        <w:rPr>
          <w:rFonts w:ascii="Times New Roman" w:hAnsi="Times New Roman" w:cs="Times New Roman"/>
          <w:sz w:val="28"/>
          <w:szCs w:val="28"/>
          <w:lang w:val="en-GB" w:eastAsia="en-GB"/>
        </w:rPr>
        <w:t>.</w:t>
      </w:r>
    </w:p>
    <w:p w14:paraId="36B5FB55" w14:textId="667A8867" w:rsidR="00737242" w:rsidRPr="00A31286" w:rsidRDefault="00737242" w:rsidP="009F175A">
      <w:pPr>
        <w:pStyle w:val="ListParagraph"/>
        <w:numPr>
          <w:ilvl w:val="0"/>
          <w:numId w:val="170"/>
        </w:numPr>
        <w:spacing w:after="0" w:line="360" w:lineRule="auto"/>
        <w:rPr>
          <w:rFonts w:ascii="Times New Roman" w:hAnsi="Times New Roman" w:cs="Times New Roman"/>
          <w:sz w:val="28"/>
          <w:szCs w:val="28"/>
          <w:lang w:val="en-GB" w:eastAsia="en-GB"/>
        </w:rPr>
      </w:pPr>
      <w:r w:rsidRPr="00A31286">
        <w:rPr>
          <w:rFonts w:ascii="Times New Roman" w:hAnsi="Times New Roman" w:cs="Times New Roman"/>
          <w:sz w:val="28"/>
          <w:szCs w:val="28"/>
          <w:lang w:val="en-GB" w:eastAsia="en-GB"/>
        </w:rPr>
        <w:t xml:space="preserve">Critique the statutory order of priority for payment of creditors under corporate insolvency laws. </w:t>
      </w:r>
    </w:p>
    <w:p w14:paraId="5919B68E" w14:textId="77777777" w:rsidR="00A3707C" w:rsidRPr="00E06C97" w:rsidRDefault="00A3707C" w:rsidP="005048ED">
      <w:pPr>
        <w:spacing w:after="0" w:line="360" w:lineRule="auto"/>
        <w:rPr>
          <w:rFonts w:ascii="Times New Roman" w:hAnsi="Times New Roman" w:cs="Times New Roman"/>
          <w:b/>
          <w:bCs/>
          <w:kern w:val="36"/>
          <w:sz w:val="28"/>
          <w:szCs w:val="28"/>
          <w:lang w:val="en-GB"/>
        </w:rPr>
      </w:pPr>
    </w:p>
    <w:p w14:paraId="51DAED2E" w14:textId="26AE7AE9"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56C9F06D" w14:textId="50250426"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through a series of lectures and tutorials. Students will be presented with some material </w:t>
      </w:r>
      <w:r w:rsidR="00A31286">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will be discussed in class in an interactive manner. Students will also be expected to conduct their own private research to further their knowledge of the relevant issues.</w:t>
      </w:r>
    </w:p>
    <w:p w14:paraId="1C1962F6" w14:textId="77777777" w:rsidR="00737242" w:rsidRPr="00E06C97" w:rsidRDefault="00737242" w:rsidP="005048ED">
      <w:pPr>
        <w:spacing w:after="0" w:line="360" w:lineRule="auto"/>
        <w:rPr>
          <w:rFonts w:ascii="Times New Roman" w:hAnsi="Times New Roman" w:cs="Times New Roman"/>
          <w:sz w:val="28"/>
          <w:szCs w:val="28"/>
          <w:lang w:val="en-GB"/>
        </w:rPr>
      </w:pPr>
    </w:p>
    <w:p w14:paraId="14F63749" w14:textId="528256A9"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Primary Texts</w:t>
      </w:r>
    </w:p>
    <w:p w14:paraId="44B39CAC" w14:textId="4A7D588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(Additional reading on specific topics will be recommended during the lectures)</w:t>
      </w:r>
    </w:p>
    <w:p w14:paraId="5CE33894"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G Brian Hutchinson</w:t>
      </w:r>
      <w:r>
        <w:rPr>
          <w:rFonts w:ascii="Times New Roman" w:hAnsi="Times New Roman" w:cs="Times New Roman"/>
          <w:sz w:val="28"/>
          <w:lang w:val="en-GB"/>
        </w:rPr>
        <w:t xml:space="preserve"> (Ed) </w:t>
      </w:r>
      <w:r w:rsidRPr="004C2790">
        <w:rPr>
          <w:rFonts w:ascii="Times New Roman" w:hAnsi="Times New Roman" w:cs="Times New Roman"/>
          <w:i/>
          <w:sz w:val="28"/>
          <w:lang w:val="en-GB"/>
        </w:rPr>
        <w:t>Keane on Company Law</w:t>
      </w:r>
      <w:r w:rsidRPr="00E06C97">
        <w:rPr>
          <w:rFonts w:ascii="Times New Roman" w:hAnsi="Times New Roman" w:cs="Times New Roman"/>
          <w:sz w:val="28"/>
          <w:lang w:val="en-GB"/>
        </w:rPr>
        <w:t xml:space="preserve">, </w:t>
      </w:r>
      <w:r>
        <w:rPr>
          <w:rFonts w:ascii="Times New Roman" w:hAnsi="Times New Roman" w:cs="Times New Roman"/>
          <w:sz w:val="28"/>
          <w:lang w:val="en-GB"/>
        </w:rPr>
        <w:t>5</w:t>
      </w:r>
      <w:r w:rsidRPr="004C2790">
        <w:rPr>
          <w:rFonts w:ascii="Times New Roman" w:hAnsi="Times New Roman" w:cs="Times New Roman"/>
          <w:sz w:val="28"/>
          <w:vertAlign w:val="superscript"/>
          <w:lang w:val="en-GB"/>
        </w:rPr>
        <w:t>th</w:t>
      </w:r>
      <w:r>
        <w:rPr>
          <w:rFonts w:ascii="Times New Roman" w:hAnsi="Times New Roman" w:cs="Times New Roman"/>
          <w:sz w:val="28"/>
          <w:lang w:val="en-GB"/>
        </w:rPr>
        <w:t xml:space="preserve"> </w:t>
      </w:r>
      <w:r w:rsidRPr="00E06C97">
        <w:rPr>
          <w:rFonts w:ascii="Times New Roman" w:hAnsi="Times New Roman" w:cs="Times New Roman"/>
          <w:sz w:val="28"/>
          <w:lang w:val="en-GB"/>
        </w:rPr>
        <w:t>edn, Bloomsbury</w:t>
      </w:r>
      <w:r>
        <w:rPr>
          <w:rFonts w:ascii="Times New Roman" w:hAnsi="Times New Roman" w:cs="Times New Roman"/>
          <w:sz w:val="28"/>
          <w:lang w:val="en-GB"/>
        </w:rPr>
        <w:t xml:space="preserve"> </w:t>
      </w:r>
    </w:p>
    <w:p w14:paraId="13FE659A"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Callanan</w:t>
      </w:r>
      <w:r>
        <w:rPr>
          <w:rFonts w:ascii="Times New Roman" w:hAnsi="Times New Roman" w:cs="Times New Roman"/>
          <w:sz w:val="28"/>
          <w:lang w:val="en-GB"/>
        </w:rPr>
        <w:t>,</w:t>
      </w:r>
      <w:r w:rsidRPr="00E06C97">
        <w:rPr>
          <w:rFonts w:ascii="Times New Roman" w:hAnsi="Times New Roman" w:cs="Times New Roman"/>
          <w:sz w:val="28"/>
          <w:lang w:val="en-GB"/>
        </w:rPr>
        <w:t xml:space="preserve"> </w:t>
      </w:r>
      <w:r w:rsidRPr="004C2790">
        <w:rPr>
          <w:rFonts w:ascii="Times New Roman" w:hAnsi="Times New Roman" w:cs="Times New Roman"/>
          <w:i/>
          <w:sz w:val="28"/>
          <w:lang w:val="en-GB"/>
        </w:rPr>
        <w:t>An Introduction to Irish company Law</w:t>
      </w:r>
      <w:r w:rsidRPr="00E06C97">
        <w:rPr>
          <w:rFonts w:ascii="Times New Roman" w:hAnsi="Times New Roman" w:cs="Times New Roman"/>
          <w:sz w:val="28"/>
          <w:lang w:val="en-GB"/>
        </w:rPr>
        <w:t xml:space="preserve"> 4</w:t>
      </w:r>
      <w:r w:rsidRPr="004C2790">
        <w:rPr>
          <w:rFonts w:ascii="Times New Roman" w:hAnsi="Times New Roman" w:cs="Times New Roman"/>
          <w:sz w:val="28"/>
          <w:vertAlign w:val="superscript"/>
          <w:lang w:val="en-GB"/>
        </w:rPr>
        <w:t>th</w:t>
      </w:r>
      <w:r w:rsidRPr="00E06C97">
        <w:rPr>
          <w:rFonts w:ascii="Times New Roman" w:hAnsi="Times New Roman" w:cs="Times New Roman"/>
          <w:sz w:val="28"/>
          <w:lang w:val="en-GB"/>
        </w:rPr>
        <w:t xml:space="preserve"> ed</w:t>
      </w:r>
      <w:r>
        <w:rPr>
          <w:rFonts w:ascii="Times New Roman" w:hAnsi="Times New Roman" w:cs="Times New Roman"/>
          <w:sz w:val="28"/>
          <w:lang w:val="en-GB"/>
        </w:rPr>
        <w:t>n,</w:t>
      </w:r>
      <w:r w:rsidRPr="00E06C97">
        <w:rPr>
          <w:rFonts w:ascii="Times New Roman" w:hAnsi="Times New Roman" w:cs="Times New Roman"/>
          <w:sz w:val="28"/>
          <w:lang w:val="en-GB"/>
        </w:rPr>
        <w:t xml:space="preserve"> Gill &amp; McMillan</w:t>
      </w:r>
    </w:p>
    <w:p w14:paraId="218C84A3"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Courtney</w:t>
      </w:r>
      <w:r>
        <w:rPr>
          <w:rFonts w:ascii="Times New Roman" w:hAnsi="Times New Roman" w:cs="Times New Roman"/>
          <w:sz w:val="28"/>
          <w:lang w:val="en-GB"/>
        </w:rPr>
        <w:t>,</w:t>
      </w:r>
      <w:r w:rsidRPr="00E06C97">
        <w:rPr>
          <w:rFonts w:ascii="Times New Roman" w:hAnsi="Times New Roman" w:cs="Times New Roman"/>
          <w:sz w:val="28"/>
          <w:lang w:val="en-GB"/>
        </w:rPr>
        <w:t xml:space="preserve"> </w:t>
      </w:r>
      <w:r w:rsidRPr="004C2790">
        <w:rPr>
          <w:rFonts w:ascii="Times New Roman" w:hAnsi="Times New Roman" w:cs="Times New Roman"/>
          <w:i/>
          <w:sz w:val="28"/>
          <w:lang w:val="en-GB"/>
        </w:rPr>
        <w:t>Bloomsbury Professional’s guide to the Companies Act</w:t>
      </w:r>
      <w:r w:rsidRPr="00E06C97">
        <w:rPr>
          <w:rFonts w:ascii="Times New Roman" w:hAnsi="Times New Roman" w:cs="Times New Roman"/>
          <w:sz w:val="28"/>
          <w:lang w:val="en-GB"/>
        </w:rPr>
        <w:t xml:space="preserve"> 2014 </w:t>
      </w:r>
    </w:p>
    <w:p w14:paraId="53D960D3" w14:textId="77777777" w:rsidR="00737242" w:rsidRPr="00E06C97" w:rsidRDefault="00737242" w:rsidP="005048ED">
      <w:pPr>
        <w:spacing w:after="0" w:line="360" w:lineRule="auto"/>
        <w:rPr>
          <w:rFonts w:ascii="Times New Roman" w:hAnsi="Times New Roman" w:cs="Times New Roman"/>
          <w:bCs/>
          <w:kern w:val="36"/>
          <w:sz w:val="28"/>
          <w:szCs w:val="28"/>
          <w:lang w:val="en-GB"/>
        </w:rPr>
      </w:pPr>
    </w:p>
    <w:p w14:paraId="5564568B" w14:textId="53E5BB53"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Semester &amp; Year to be First Offered</w:t>
      </w:r>
    </w:p>
    <w:p w14:paraId="0558EED0" w14:textId="48939F8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Spring </w:t>
      </w:r>
      <w:r w:rsidR="003F72B8" w:rsidRPr="00E06C97">
        <w:rPr>
          <w:rFonts w:ascii="Times New Roman" w:hAnsi="Times New Roman" w:cs="Times New Roman"/>
          <w:sz w:val="28"/>
          <w:szCs w:val="28"/>
          <w:lang w:val="en-GB"/>
        </w:rPr>
        <w:t>2010</w:t>
      </w:r>
    </w:p>
    <w:p w14:paraId="29455FF9" w14:textId="77777777" w:rsidR="00737242" w:rsidRPr="00E06C97" w:rsidRDefault="00737242" w:rsidP="005048ED">
      <w:pPr>
        <w:spacing w:after="0" w:line="360" w:lineRule="auto"/>
        <w:rPr>
          <w:rFonts w:ascii="Times New Roman" w:hAnsi="Times New Roman" w:cs="Times New Roman"/>
          <w:sz w:val="28"/>
          <w:szCs w:val="28"/>
          <w:lang w:val="en-GB"/>
        </w:rPr>
      </w:pPr>
    </w:p>
    <w:p w14:paraId="657F9E15" w14:textId="5921D91D"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lastRenderedPageBreak/>
        <w:t>Academic Instruments</w:t>
      </w:r>
    </w:p>
    <w:p w14:paraId="6BE08888" w14:textId="150FEA60"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assessment will be a 10% award of marks for attendance at </w:t>
      </w:r>
      <w:r w:rsidR="00506848">
        <w:rPr>
          <w:rFonts w:ascii="Times New Roman" w:hAnsi="Times New Roman" w:cs="Times New Roman"/>
          <w:sz w:val="28"/>
          <w:szCs w:val="28"/>
          <w:lang w:val="en-GB"/>
        </w:rPr>
        <w:t>five</w:t>
      </w:r>
      <w:r w:rsidRPr="00E06C97">
        <w:rPr>
          <w:rFonts w:ascii="Times New Roman" w:hAnsi="Times New Roman" w:cs="Times New Roman"/>
          <w:sz w:val="28"/>
          <w:szCs w:val="28"/>
          <w:lang w:val="en-GB"/>
        </w:rPr>
        <w:t xml:space="preserve"> tutorials (2% per tutorial) </w:t>
      </w:r>
      <w:r w:rsidR="00A31286">
        <w:rPr>
          <w:rFonts w:ascii="Times New Roman" w:hAnsi="Times New Roman" w:cs="Times New Roman"/>
          <w:sz w:val="28"/>
          <w:szCs w:val="28"/>
          <w:lang w:val="en-GB"/>
        </w:rPr>
        <w:t>and an end of term, closed book</w:t>
      </w:r>
      <w:r w:rsidRPr="00E06C97">
        <w:rPr>
          <w:rFonts w:ascii="Times New Roman" w:hAnsi="Times New Roman" w:cs="Times New Roman"/>
          <w:sz w:val="28"/>
          <w:szCs w:val="28"/>
          <w:lang w:val="en-GB"/>
        </w:rPr>
        <w:t xml:space="preserve"> examination that will account for 90% of the total </w:t>
      </w:r>
      <w:r w:rsidR="00740D4C" w:rsidRPr="00E06C97">
        <w:rPr>
          <w:rFonts w:ascii="Times New Roman" w:hAnsi="Times New Roman" w:cs="Times New Roman"/>
          <w:sz w:val="28"/>
          <w:szCs w:val="28"/>
          <w:lang w:val="en-GB"/>
        </w:rPr>
        <w:t>marks where</w:t>
      </w:r>
      <w:r w:rsidRPr="00E06C97">
        <w:rPr>
          <w:rFonts w:ascii="Times New Roman" w:hAnsi="Times New Roman" w:cs="Times New Roman"/>
          <w:sz w:val="28"/>
          <w:szCs w:val="28"/>
          <w:lang w:val="en-GB"/>
        </w:rPr>
        <w:t xml:space="preserve"> students will be required to answer two</w:t>
      </w:r>
      <w:r w:rsidR="00A31286">
        <w:rPr>
          <w:rFonts w:ascii="Times New Roman" w:hAnsi="Times New Roman" w:cs="Times New Roman"/>
          <w:sz w:val="28"/>
          <w:szCs w:val="28"/>
          <w:lang w:val="en-GB"/>
        </w:rPr>
        <w:t xml:space="preserve"> questions</w:t>
      </w:r>
      <w:r w:rsidRPr="00E06C97">
        <w:rPr>
          <w:rFonts w:ascii="Times New Roman" w:hAnsi="Times New Roman" w:cs="Times New Roman"/>
          <w:sz w:val="28"/>
          <w:szCs w:val="28"/>
          <w:lang w:val="en-GB"/>
        </w:rPr>
        <w:t xml:space="preserve"> within a period of 1.5 hours. The questions will </w:t>
      </w:r>
      <w:r w:rsidR="00A31286">
        <w:rPr>
          <w:rFonts w:ascii="Times New Roman" w:hAnsi="Times New Roman" w:cs="Times New Roman"/>
          <w:sz w:val="28"/>
          <w:szCs w:val="28"/>
          <w:lang w:val="en-GB"/>
        </w:rPr>
        <w:t>be</w:t>
      </w:r>
      <w:r w:rsidRPr="00E06C97">
        <w:rPr>
          <w:rFonts w:ascii="Times New Roman" w:hAnsi="Times New Roman" w:cs="Times New Roman"/>
          <w:sz w:val="28"/>
          <w:szCs w:val="28"/>
          <w:lang w:val="en-GB"/>
        </w:rPr>
        <w:t xml:space="preserve"> a mixture of essays and problems</w:t>
      </w:r>
      <w:r w:rsidR="00A31286">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all questions will carry equal marks. </w:t>
      </w:r>
    </w:p>
    <w:p w14:paraId="1FE2C1BE" w14:textId="0D16C9AE"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For students who are unsuccessful in the semester assessments the annual repeat examination will be a two hour exam where students are required to answer </w:t>
      </w:r>
      <w:r w:rsidR="00A31286">
        <w:rPr>
          <w:rFonts w:ascii="Times New Roman" w:hAnsi="Times New Roman" w:cs="Times New Roman"/>
          <w:sz w:val="28"/>
          <w:szCs w:val="28"/>
          <w:lang w:val="en-GB"/>
        </w:rPr>
        <w:t>two</w:t>
      </w:r>
      <w:r w:rsidRPr="00E06C97">
        <w:rPr>
          <w:rFonts w:ascii="Times New Roman" w:hAnsi="Times New Roman" w:cs="Times New Roman"/>
          <w:sz w:val="28"/>
          <w:szCs w:val="28"/>
          <w:lang w:val="en-GB"/>
        </w:rPr>
        <w:t xml:space="preserve"> questions. The questions are a mixture of problems and essays and all questions carry equal marks.</w:t>
      </w:r>
    </w:p>
    <w:p w14:paraId="592F6512" w14:textId="77777777" w:rsidR="00737242" w:rsidRPr="00E06C97" w:rsidRDefault="00737242" w:rsidP="005048ED">
      <w:pPr>
        <w:spacing w:after="0" w:line="360" w:lineRule="auto"/>
        <w:rPr>
          <w:rFonts w:ascii="Times New Roman" w:hAnsi="Times New Roman" w:cs="Times New Roman"/>
          <w:sz w:val="28"/>
          <w:szCs w:val="28"/>
          <w:lang w:val="en-GB"/>
        </w:rPr>
      </w:pPr>
    </w:p>
    <w:p w14:paraId="57B8F5B8"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301D2E13" w14:textId="1A694A80" w:rsidR="00737242" w:rsidRPr="00E06C97" w:rsidRDefault="00737242" w:rsidP="00A3707C">
      <w:pPr>
        <w:pStyle w:val="Heading1"/>
        <w:rPr>
          <w:lang w:val="en-GB"/>
        </w:rPr>
      </w:pPr>
      <w:bookmarkStart w:id="735" w:name="_Toc490059642"/>
      <w:bookmarkStart w:id="736" w:name="_Toc491077357"/>
      <w:bookmarkStart w:id="737" w:name="_Toc491078002"/>
      <w:r w:rsidRPr="00E06C97">
        <w:rPr>
          <w:lang w:val="en-GB"/>
        </w:rPr>
        <w:lastRenderedPageBreak/>
        <w:t xml:space="preserve">LA4610 </w:t>
      </w:r>
      <w:r w:rsidR="00A3707C" w:rsidRPr="00E06C97">
        <w:rPr>
          <w:lang w:val="en-GB"/>
        </w:rPr>
        <w:t xml:space="preserve">– </w:t>
      </w:r>
      <w:r w:rsidRPr="00E06C97">
        <w:rPr>
          <w:lang w:val="en-GB"/>
        </w:rPr>
        <w:t>LAND LAW 1</w:t>
      </w:r>
      <w:bookmarkEnd w:id="735"/>
      <w:bookmarkEnd w:id="736"/>
      <w:bookmarkEnd w:id="737"/>
    </w:p>
    <w:p w14:paraId="6A7D6EBC"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3813C377" w14:textId="77777777" w:rsidR="007D3888" w:rsidRPr="00E06C97" w:rsidRDefault="007D3888" w:rsidP="007D3888">
      <w:pPr>
        <w:autoSpaceDE w:val="0"/>
        <w:autoSpaceDN w:val="0"/>
        <w:adjustRightInd w:val="0"/>
        <w:spacing w:after="0" w:line="360" w:lineRule="auto"/>
        <w:rPr>
          <w:rFonts w:ascii="Times New Roman" w:hAnsi="Times New Roman" w:cs="Times New Roman"/>
          <w:b/>
          <w:bCs/>
          <w:sz w:val="28"/>
          <w:szCs w:val="28"/>
          <w:lang w:val="en-GB"/>
        </w:rPr>
        <w:sectPr w:rsidR="007D3888" w:rsidRPr="00E06C97" w:rsidSect="00DA454E">
          <w:type w:val="continuous"/>
          <w:pgSz w:w="11906" w:h="16838"/>
          <w:pgMar w:top="1440" w:right="1440" w:bottom="1440" w:left="1440" w:header="708" w:footer="708" w:gutter="0"/>
          <w:cols w:space="708"/>
          <w:docGrid w:linePitch="360"/>
        </w:sectPr>
      </w:pPr>
    </w:p>
    <w:p w14:paraId="0553FCFF" w14:textId="3E3CA85D" w:rsidR="007D3888" w:rsidRPr="00E06C97" w:rsidRDefault="007D3888" w:rsidP="007D3888">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Module Leader</w:t>
      </w:r>
    </w:p>
    <w:p w14:paraId="3ECA8DE6" w14:textId="77777777" w:rsidR="007D3888" w:rsidRPr="00E06C97" w:rsidRDefault="007D3888" w:rsidP="007D3888">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Una Woods</w:t>
      </w:r>
    </w:p>
    <w:p w14:paraId="021D72D2" w14:textId="0B057062" w:rsidR="007D3888" w:rsidRPr="00E06C97" w:rsidRDefault="006956EB" w:rsidP="007D3888">
      <w:pPr>
        <w:spacing w:after="0" w:line="360" w:lineRule="auto"/>
        <w:rPr>
          <w:rStyle w:val="Hyperlink"/>
          <w:rFonts w:ascii="Times New Roman" w:hAnsi="Times New Roman" w:cs="Times New Roman"/>
          <w:color w:val="auto"/>
          <w:sz w:val="28"/>
          <w:szCs w:val="28"/>
          <w:u w:val="none"/>
          <w:lang w:val="en-GB"/>
        </w:rPr>
      </w:pPr>
      <w:hyperlink r:id="rId52" w:history="1">
        <w:r w:rsidR="007D3888" w:rsidRPr="00E06C97">
          <w:rPr>
            <w:rStyle w:val="Hyperlink"/>
            <w:rFonts w:ascii="Times New Roman" w:hAnsi="Times New Roman" w:cs="Times New Roman"/>
            <w:sz w:val="28"/>
            <w:szCs w:val="28"/>
            <w:lang w:val="en-GB"/>
          </w:rPr>
          <w:t>Una.Woods@ul.ie</w:t>
        </w:r>
      </w:hyperlink>
    </w:p>
    <w:p w14:paraId="6AB5098F" w14:textId="77777777" w:rsidR="007D3888" w:rsidRPr="00E06C97" w:rsidRDefault="007D3888" w:rsidP="007D3888">
      <w:pPr>
        <w:spacing w:after="0" w:line="360" w:lineRule="auto"/>
        <w:rPr>
          <w:rStyle w:val="Hyperlink"/>
          <w:rFonts w:ascii="Times New Roman" w:hAnsi="Times New Roman" w:cs="Times New Roman"/>
          <w:color w:val="auto"/>
          <w:sz w:val="28"/>
          <w:szCs w:val="28"/>
          <w:u w:val="none"/>
          <w:lang w:val="en-GB"/>
        </w:rPr>
      </w:pPr>
    </w:p>
    <w:p w14:paraId="690E0859" w14:textId="1AE6C7DC" w:rsidR="00737242" w:rsidRPr="00E06C97" w:rsidRDefault="00FA4517"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Hours per Week</w:t>
      </w:r>
    </w:p>
    <w:p w14:paraId="5A63274E" w14:textId="62B5FA3F" w:rsidR="00737242" w:rsidRPr="00E06C97" w:rsidRDefault="00A3707C"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 2</w:t>
      </w:r>
      <w:r w:rsidR="00737242" w:rsidRPr="00E06C97">
        <w:rPr>
          <w:rFonts w:ascii="Times New Roman" w:hAnsi="Times New Roman" w:cs="Times New Roman"/>
          <w:sz w:val="28"/>
          <w:szCs w:val="28"/>
          <w:lang w:val="en-GB"/>
        </w:rPr>
        <w:t xml:space="preserve"> Tutorial 1</w:t>
      </w:r>
    </w:p>
    <w:p w14:paraId="28E7C789"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6</w:t>
      </w:r>
    </w:p>
    <w:p w14:paraId="1B8B162B" w14:textId="77777777" w:rsidR="007D3888" w:rsidRPr="00E06C97" w:rsidRDefault="007D3888" w:rsidP="005048ED">
      <w:pPr>
        <w:autoSpaceDE w:val="0"/>
        <w:autoSpaceDN w:val="0"/>
        <w:adjustRightInd w:val="0"/>
        <w:spacing w:after="0" w:line="360" w:lineRule="auto"/>
        <w:rPr>
          <w:rFonts w:ascii="Times New Roman" w:hAnsi="Times New Roman" w:cs="Times New Roman"/>
          <w:bCs/>
          <w:sz w:val="28"/>
          <w:szCs w:val="28"/>
          <w:lang w:val="en-GB"/>
        </w:rPr>
        <w:sectPr w:rsidR="007D3888" w:rsidRPr="00E06C97" w:rsidSect="00DA454E">
          <w:type w:val="continuous"/>
          <w:pgSz w:w="11906" w:h="16838"/>
          <w:pgMar w:top="1440" w:right="1440" w:bottom="1440" w:left="1440" w:header="708" w:footer="708" w:gutter="0"/>
          <w:cols w:num="2" w:space="708"/>
          <w:docGrid w:linePitch="360"/>
        </w:sectPr>
      </w:pPr>
    </w:p>
    <w:p w14:paraId="1B7A5D6C" w14:textId="00299463"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405EAF28"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examine fundamental aspects of land law.</w:t>
      </w:r>
    </w:p>
    <w:p w14:paraId="0B7270D8"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405FC3BE" w14:textId="68A96F6F"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p>
    <w:p w14:paraId="1C138C3C" w14:textId="77777777" w:rsidR="001778B7" w:rsidRPr="001778B7" w:rsidRDefault="00737242" w:rsidP="009F175A">
      <w:pPr>
        <w:pStyle w:val="ListParagraph"/>
        <w:numPr>
          <w:ilvl w:val="0"/>
          <w:numId w:val="171"/>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The classification of property, the principles</w:t>
      </w:r>
      <w:r w:rsidR="00A3707C" w:rsidRPr="001778B7">
        <w:rPr>
          <w:rFonts w:ascii="Times New Roman" w:hAnsi="Times New Roman" w:cs="Times New Roman"/>
          <w:sz w:val="28"/>
          <w:szCs w:val="28"/>
          <w:lang w:val="en-GB"/>
        </w:rPr>
        <w:t xml:space="preserve"> governing finding disputes and </w:t>
      </w:r>
      <w:r w:rsidRPr="001778B7">
        <w:rPr>
          <w:rFonts w:ascii="Times New Roman" w:hAnsi="Times New Roman" w:cs="Times New Roman"/>
          <w:sz w:val="28"/>
          <w:szCs w:val="28"/>
          <w:lang w:val="en-GB"/>
        </w:rPr>
        <w:t>the doctrine of treasure trove.</w:t>
      </w:r>
    </w:p>
    <w:p w14:paraId="2F7B7840" w14:textId="77777777" w:rsidR="001778B7" w:rsidRPr="001778B7" w:rsidRDefault="00737242" w:rsidP="009F175A">
      <w:pPr>
        <w:pStyle w:val="ListParagraph"/>
        <w:numPr>
          <w:ilvl w:val="0"/>
          <w:numId w:val="171"/>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Tenure and the doctrine of estates: freehold estates,</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modified fee simples, restrictions on alienation, leasehold estates, fee farm grants, words</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of limitation.</w:t>
      </w:r>
    </w:p>
    <w:p w14:paraId="11C594E8" w14:textId="77777777" w:rsidR="001778B7" w:rsidRPr="001778B7" w:rsidRDefault="00737242" w:rsidP="009F175A">
      <w:pPr>
        <w:pStyle w:val="ListParagraph"/>
        <w:numPr>
          <w:ilvl w:val="0"/>
          <w:numId w:val="171"/>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The influence of equity: historical background, the use and the trust,</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priorities and the doctrine of notice, the effect of the registration systems on the doctrine</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of notice.</w:t>
      </w:r>
    </w:p>
    <w:p w14:paraId="04EEC998" w14:textId="77777777" w:rsidR="001778B7" w:rsidRPr="001778B7" w:rsidRDefault="00737242" w:rsidP="009F175A">
      <w:pPr>
        <w:pStyle w:val="ListParagraph"/>
        <w:numPr>
          <w:ilvl w:val="0"/>
          <w:numId w:val="171"/>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 xml:space="preserve">Adverse </w:t>
      </w:r>
      <w:r w:rsidR="001778B7" w:rsidRPr="001778B7">
        <w:rPr>
          <w:rFonts w:ascii="Times New Roman" w:hAnsi="Times New Roman" w:cs="Times New Roman"/>
          <w:sz w:val="28"/>
          <w:szCs w:val="28"/>
          <w:lang w:val="en-GB"/>
        </w:rPr>
        <w:t>p</w:t>
      </w:r>
      <w:r w:rsidRPr="001778B7">
        <w:rPr>
          <w:rFonts w:ascii="Times New Roman" w:hAnsi="Times New Roman" w:cs="Times New Roman"/>
          <w:sz w:val="28"/>
          <w:szCs w:val="28"/>
          <w:lang w:val="en-GB"/>
        </w:rPr>
        <w:t>ossession: the justifications for the doctrine, the title acquired by the</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squatter, the elements of adverse possession, a human rights issue?</w:t>
      </w:r>
    </w:p>
    <w:p w14:paraId="2961E124" w14:textId="77777777" w:rsidR="001778B7" w:rsidRPr="001778B7" w:rsidRDefault="00737242" w:rsidP="009F175A">
      <w:pPr>
        <w:pStyle w:val="ListParagraph"/>
        <w:numPr>
          <w:ilvl w:val="0"/>
          <w:numId w:val="171"/>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Co-ownership: joint</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 xml:space="preserve">tenancy and tenancy in common, severance at law and </w:t>
      </w:r>
      <w:r w:rsidR="00740D4C" w:rsidRPr="001778B7">
        <w:rPr>
          <w:rFonts w:ascii="Times New Roman" w:hAnsi="Times New Roman" w:cs="Times New Roman"/>
          <w:sz w:val="28"/>
          <w:szCs w:val="28"/>
          <w:lang w:val="en-GB"/>
        </w:rPr>
        <w:t>in equity, determination of co-</w:t>
      </w:r>
      <w:r w:rsidRPr="001778B7">
        <w:rPr>
          <w:rFonts w:ascii="Times New Roman" w:hAnsi="Times New Roman" w:cs="Times New Roman"/>
          <w:sz w:val="28"/>
          <w:szCs w:val="28"/>
          <w:lang w:val="en-GB"/>
        </w:rPr>
        <w:t>ownership.</w:t>
      </w:r>
    </w:p>
    <w:p w14:paraId="7B85C51C" w14:textId="67676FD6" w:rsidR="00737242" w:rsidRPr="001778B7" w:rsidRDefault="00737242" w:rsidP="009F175A">
      <w:pPr>
        <w:pStyle w:val="ListParagraph"/>
        <w:numPr>
          <w:ilvl w:val="0"/>
          <w:numId w:val="171"/>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 xml:space="preserve">Easements and </w:t>
      </w:r>
      <w:r w:rsidR="001778B7" w:rsidRPr="001778B7">
        <w:rPr>
          <w:rFonts w:ascii="Times New Roman" w:hAnsi="Times New Roman" w:cs="Times New Roman"/>
          <w:sz w:val="28"/>
          <w:szCs w:val="28"/>
          <w:lang w:val="en-GB"/>
        </w:rPr>
        <w:t>p</w:t>
      </w:r>
      <w:r w:rsidRPr="001778B7">
        <w:rPr>
          <w:rFonts w:ascii="Times New Roman" w:hAnsi="Times New Roman" w:cs="Times New Roman"/>
          <w:sz w:val="28"/>
          <w:szCs w:val="28"/>
          <w:lang w:val="en-GB"/>
        </w:rPr>
        <w:t xml:space="preserve">rofits </w:t>
      </w:r>
      <w:r w:rsidRPr="001778B7">
        <w:rPr>
          <w:rFonts w:ascii="Times New Roman" w:hAnsi="Times New Roman" w:cs="Times New Roman"/>
          <w:i/>
          <w:sz w:val="28"/>
          <w:szCs w:val="28"/>
          <w:lang w:val="en-GB"/>
        </w:rPr>
        <w:t>a prendre</w:t>
      </w:r>
      <w:r w:rsidRPr="001778B7">
        <w:rPr>
          <w:rFonts w:ascii="Times New Roman" w:hAnsi="Times New Roman" w:cs="Times New Roman"/>
          <w:sz w:val="28"/>
          <w:szCs w:val="28"/>
          <w:lang w:val="en-GB"/>
        </w:rPr>
        <w:t>: characteristics of easements and profits,</w:t>
      </w:r>
      <w:r w:rsidR="00A3707C" w:rsidRPr="001778B7">
        <w:rPr>
          <w:rFonts w:ascii="Times New Roman" w:hAnsi="Times New Roman" w:cs="Times New Roman"/>
          <w:sz w:val="28"/>
          <w:szCs w:val="28"/>
          <w:lang w:val="en-GB"/>
        </w:rPr>
        <w:t xml:space="preserve"> </w:t>
      </w:r>
      <w:r w:rsidRPr="001778B7">
        <w:rPr>
          <w:rFonts w:ascii="Times New Roman" w:hAnsi="Times New Roman" w:cs="Times New Roman"/>
          <w:sz w:val="28"/>
          <w:szCs w:val="28"/>
          <w:lang w:val="en-GB"/>
        </w:rPr>
        <w:t>acquisition of easements and profits, extinguishment of easements and profits.</w:t>
      </w:r>
    </w:p>
    <w:p w14:paraId="55E7BAD5"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35F765E8" w14:textId="503C9A8B"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p>
    <w:p w14:paraId="29E9037B" w14:textId="77777777" w:rsidR="001778B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the successful completion of this module a student will be able to:</w:t>
      </w:r>
    </w:p>
    <w:p w14:paraId="742BC6D4" w14:textId="77777777" w:rsidR="001778B7" w:rsidRPr="001778B7" w:rsidRDefault="001778B7" w:rsidP="009F175A">
      <w:pPr>
        <w:pStyle w:val="ListParagraph"/>
        <w:numPr>
          <w:ilvl w:val="0"/>
          <w:numId w:val="172"/>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lastRenderedPageBreak/>
        <w:t>O</w:t>
      </w:r>
      <w:r w:rsidR="00737242" w:rsidRPr="001778B7">
        <w:rPr>
          <w:rFonts w:ascii="Times New Roman" w:hAnsi="Times New Roman" w:cs="Times New Roman"/>
          <w:sz w:val="28"/>
          <w:szCs w:val="28"/>
          <w:lang w:val="en-GB"/>
        </w:rPr>
        <w:t>utline the key</w:t>
      </w:r>
      <w:r w:rsidR="00A3707C" w:rsidRPr="001778B7">
        <w:rPr>
          <w:rFonts w:ascii="Times New Roman" w:hAnsi="Times New Roman" w:cs="Times New Roman"/>
          <w:sz w:val="28"/>
          <w:szCs w:val="28"/>
          <w:lang w:val="en-GB"/>
        </w:rPr>
        <w:t xml:space="preserve"> </w:t>
      </w:r>
      <w:r w:rsidR="00737242" w:rsidRPr="001778B7">
        <w:rPr>
          <w:rFonts w:ascii="Times New Roman" w:hAnsi="Times New Roman" w:cs="Times New Roman"/>
          <w:sz w:val="28"/>
          <w:szCs w:val="28"/>
          <w:lang w:val="en-GB"/>
        </w:rPr>
        <w:t>principles of the law governing finding disputes, treasure trove, co-ownership, adverse</w:t>
      </w:r>
      <w:r w:rsidR="00A3707C" w:rsidRPr="001778B7">
        <w:rPr>
          <w:rFonts w:ascii="Times New Roman" w:hAnsi="Times New Roman" w:cs="Times New Roman"/>
          <w:sz w:val="28"/>
          <w:szCs w:val="28"/>
          <w:lang w:val="en-GB"/>
        </w:rPr>
        <w:t xml:space="preserve"> </w:t>
      </w:r>
      <w:r w:rsidR="00737242" w:rsidRPr="001778B7">
        <w:rPr>
          <w:rFonts w:ascii="Times New Roman" w:hAnsi="Times New Roman" w:cs="Times New Roman"/>
          <w:sz w:val="28"/>
          <w:szCs w:val="28"/>
          <w:lang w:val="en-GB"/>
        </w:rPr>
        <w:t>possession, easements, the doctrine of estates and the do</w:t>
      </w:r>
      <w:r w:rsidR="00A3707C" w:rsidRPr="001778B7">
        <w:rPr>
          <w:rFonts w:ascii="Times New Roman" w:hAnsi="Times New Roman" w:cs="Times New Roman"/>
          <w:sz w:val="28"/>
          <w:szCs w:val="28"/>
          <w:lang w:val="en-GB"/>
        </w:rPr>
        <w:t>ctrine of notice</w:t>
      </w:r>
    </w:p>
    <w:p w14:paraId="6C5ACBA2" w14:textId="77777777" w:rsidR="001778B7" w:rsidRPr="001778B7" w:rsidRDefault="001778B7" w:rsidP="009F175A">
      <w:pPr>
        <w:pStyle w:val="ListParagraph"/>
        <w:numPr>
          <w:ilvl w:val="0"/>
          <w:numId w:val="172"/>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A</w:t>
      </w:r>
      <w:r w:rsidR="00A3707C" w:rsidRPr="001778B7">
        <w:rPr>
          <w:rFonts w:ascii="Times New Roman" w:hAnsi="Times New Roman" w:cs="Times New Roman"/>
          <w:sz w:val="28"/>
          <w:szCs w:val="28"/>
          <w:lang w:val="en-GB"/>
        </w:rPr>
        <w:t xml:space="preserve">pply the law </w:t>
      </w:r>
      <w:r w:rsidR="00737242" w:rsidRPr="001778B7">
        <w:rPr>
          <w:rFonts w:ascii="Times New Roman" w:hAnsi="Times New Roman" w:cs="Times New Roman"/>
          <w:sz w:val="28"/>
          <w:szCs w:val="28"/>
          <w:lang w:val="en-GB"/>
        </w:rPr>
        <w:t>to determine the likely outcome of a court action</w:t>
      </w:r>
    </w:p>
    <w:p w14:paraId="2DC5D94C" w14:textId="4494D2F0" w:rsidR="00737242" w:rsidRPr="001778B7" w:rsidRDefault="001778B7" w:rsidP="009F175A">
      <w:pPr>
        <w:pStyle w:val="ListParagraph"/>
        <w:numPr>
          <w:ilvl w:val="0"/>
          <w:numId w:val="172"/>
        </w:numPr>
        <w:autoSpaceDE w:val="0"/>
        <w:autoSpaceDN w:val="0"/>
        <w:adjustRightInd w:val="0"/>
        <w:spacing w:after="0" w:line="360" w:lineRule="auto"/>
        <w:rPr>
          <w:rFonts w:ascii="Times New Roman" w:hAnsi="Times New Roman" w:cs="Times New Roman"/>
          <w:sz w:val="28"/>
          <w:szCs w:val="28"/>
          <w:lang w:val="en-GB"/>
        </w:rPr>
      </w:pPr>
      <w:r w:rsidRPr="001778B7">
        <w:rPr>
          <w:rFonts w:ascii="Times New Roman" w:hAnsi="Times New Roman" w:cs="Times New Roman"/>
          <w:sz w:val="28"/>
          <w:szCs w:val="28"/>
          <w:lang w:val="en-GB"/>
        </w:rPr>
        <w:t>C</w:t>
      </w:r>
      <w:r w:rsidR="00737242" w:rsidRPr="001778B7">
        <w:rPr>
          <w:rFonts w:ascii="Times New Roman" w:hAnsi="Times New Roman" w:cs="Times New Roman"/>
          <w:sz w:val="28"/>
          <w:szCs w:val="28"/>
          <w:lang w:val="en-GB"/>
        </w:rPr>
        <w:t>ritique the extent to which these</w:t>
      </w:r>
      <w:r w:rsidR="00A3707C" w:rsidRPr="001778B7">
        <w:rPr>
          <w:rFonts w:ascii="Times New Roman" w:hAnsi="Times New Roman" w:cs="Times New Roman"/>
          <w:sz w:val="28"/>
          <w:szCs w:val="28"/>
          <w:lang w:val="en-GB"/>
        </w:rPr>
        <w:t xml:space="preserve"> </w:t>
      </w:r>
      <w:r w:rsidR="00737242" w:rsidRPr="001778B7">
        <w:rPr>
          <w:rFonts w:ascii="Times New Roman" w:hAnsi="Times New Roman" w:cs="Times New Roman"/>
          <w:sz w:val="28"/>
          <w:szCs w:val="28"/>
          <w:lang w:val="en-GB"/>
        </w:rPr>
        <w:t>elements of land law provide an appropriate solution to property related difficulties and</w:t>
      </w:r>
      <w:r w:rsidR="00A3707C" w:rsidRPr="001778B7">
        <w:rPr>
          <w:rFonts w:ascii="Times New Roman" w:hAnsi="Times New Roman" w:cs="Times New Roman"/>
          <w:sz w:val="28"/>
          <w:szCs w:val="28"/>
          <w:lang w:val="en-GB"/>
        </w:rPr>
        <w:t xml:space="preserve"> </w:t>
      </w:r>
      <w:r w:rsidR="00737242" w:rsidRPr="001778B7">
        <w:rPr>
          <w:rFonts w:ascii="Times New Roman" w:hAnsi="Times New Roman" w:cs="Times New Roman"/>
          <w:sz w:val="28"/>
          <w:szCs w:val="28"/>
          <w:lang w:val="en-GB"/>
        </w:rPr>
        <w:t>disputes.</w:t>
      </w:r>
    </w:p>
    <w:p w14:paraId="1A2E11ED"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7472785A" w14:textId="50A07582"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66800AEE" w14:textId="7A6220DE" w:rsidR="00737242" w:rsidRPr="00E06C97" w:rsidRDefault="00737242" w:rsidP="009F175A">
      <w:pPr>
        <w:pStyle w:val="ListParagraph"/>
        <w:numPr>
          <w:ilvl w:val="0"/>
          <w:numId w:val="9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De Londras F, </w:t>
      </w:r>
      <w:r w:rsidRPr="00E06C97">
        <w:rPr>
          <w:rFonts w:ascii="Times New Roman" w:hAnsi="Times New Roman" w:cs="Times New Roman"/>
          <w:i/>
          <w:iCs/>
          <w:sz w:val="28"/>
          <w:szCs w:val="28"/>
          <w:lang w:val="en-GB"/>
        </w:rPr>
        <w:t xml:space="preserve">Principles of Irish Property Law </w:t>
      </w:r>
      <w:r w:rsidRPr="00E06C97">
        <w:rPr>
          <w:rFonts w:ascii="Times New Roman" w:hAnsi="Times New Roman" w:cs="Times New Roman"/>
          <w:sz w:val="28"/>
          <w:szCs w:val="28"/>
          <w:lang w:val="en-GB"/>
        </w:rPr>
        <w:t>(2</w:t>
      </w:r>
      <w:r w:rsidRPr="001778B7">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edn, Clarus Press 2011)</w:t>
      </w:r>
    </w:p>
    <w:p w14:paraId="59303E93" w14:textId="681CB837" w:rsidR="00737242" w:rsidRPr="00E06C97" w:rsidRDefault="00737242" w:rsidP="009F175A">
      <w:pPr>
        <w:pStyle w:val="ListParagraph"/>
        <w:numPr>
          <w:ilvl w:val="0"/>
          <w:numId w:val="9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Wylie JCW, </w:t>
      </w:r>
      <w:r w:rsidRPr="00E06C97">
        <w:rPr>
          <w:rFonts w:ascii="Times New Roman" w:hAnsi="Times New Roman" w:cs="Times New Roman"/>
          <w:i/>
          <w:iCs/>
          <w:sz w:val="28"/>
          <w:szCs w:val="28"/>
          <w:lang w:val="en-GB"/>
        </w:rPr>
        <w:t xml:space="preserve">Irish Land </w:t>
      </w:r>
      <w:r w:rsidRPr="00E06C97">
        <w:rPr>
          <w:rFonts w:ascii="Times New Roman" w:hAnsi="Times New Roman" w:cs="Times New Roman"/>
          <w:sz w:val="28"/>
          <w:szCs w:val="28"/>
          <w:lang w:val="en-GB"/>
        </w:rPr>
        <w:t>Law (5</w:t>
      </w:r>
      <w:r w:rsidRPr="001778B7">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edn, Bloomsbury Professional 2013)</w:t>
      </w:r>
    </w:p>
    <w:p w14:paraId="2ADD7FBF"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0E7A7CE9" w14:textId="06F4EA22" w:rsidR="00737242" w:rsidRPr="00E06C97" w:rsidRDefault="00A3707C"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Relevant Texts</w:t>
      </w:r>
    </w:p>
    <w:p w14:paraId="0C16A4CE" w14:textId="77777777" w:rsidR="00737242" w:rsidRPr="00E06C97" w:rsidRDefault="00737242" w:rsidP="009F175A">
      <w:pPr>
        <w:pStyle w:val="ListParagraph"/>
        <w:numPr>
          <w:ilvl w:val="0"/>
          <w:numId w:val="9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Woods U, </w:t>
      </w:r>
      <w:r w:rsidRPr="00E06C97">
        <w:rPr>
          <w:rFonts w:ascii="Times New Roman" w:hAnsi="Times New Roman" w:cs="Times New Roman"/>
          <w:i/>
          <w:iCs/>
          <w:sz w:val="28"/>
          <w:szCs w:val="28"/>
          <w:lang w:val="en-GB"/>
        </w:rPr>
        <w:t>Property and Trust Law in Irelan</w:t>
      </w:r>
      <w:r w:rsidRPr="00E06C97">
        <w:rPr>
          <w:rFonts w:ascii="Times New Roman" w:hAnsi="Times New Roman" w:cs="Times New Roman"/>
          <w:sz w:val="28"/>
          <w:szCs w:val="28"/>
          <w:lang w:val="en-GB"/>
        </w:rPr>
        <w:t>d (Kluwer 2011)</w:t>
      </w:r>
    </w:p>
    <w:p w14:paraId="5BBD221D" w14:textId="30D41177" w:rsidR="00737242" w:rsidRPr="00E06C97" w:rsidRDefault="00737242" w:rsidP="009F175A">
      <w:pPr>
        <w:pStyle w:val="ListParagraph"/>
        <w:numPr>
          <w:ilvl w:val="0"/>
          <w:numId w:val="9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Lyall A, </w:t>
      </w:r>
      <w:r w:rsidRPr="00E06C97">
        <w:rPr>
          <w:rFonts w:ascii="Times New Roman" w:hAnsi="Times New Roman" w:cs="Times New Roman"/>
          <w:i/>
          <w:iCs/>
          <w:sz w:val="28"/>
          <w:szCs w:val="28"/>
          <w:lang w:val="en-GB"/>
        </w:rPr>
        <w:t>Land Law in Ireland (</w:t>
      </w:r>
      <w:r w:rsidRPr="00E06C97">
        <w:rPr>
          <w:rFonts w:ascii="Times New Roman" w:hAnsi="Times New Roman" w:cs="Times New Roman"/>
          <w:sz w:val="28"/>
          <w:szCs w:val="28"/>
          <w:lang w:val="en-GB"/>
        </w:rPr>
        <w:t>3</w:t>
      </w:r>
      <w:r w:rsidRPr="001778B7">
        <w:rPr>
          <w:rFonts w:ascii="Times New Roman" w:hAnsi="Times New Roman" w:cs="Times New Roman"/>
          <w:sz w:val="28"/>
          <w:szCs w:val="28"/>
          <w:vertAlign w:val="superscript"/>
          <w:lang w:val="en-GB"/>
        </w:rPr>
        <w:t>rd</w:t>
      </w:r>
      <w:r w:rsidRPr="00E06C97">
        <w:rPr>
          <w:rFonts w:ascii="Times New Roman" w:hAnsi="Times New Roman" w:cs="Times New Roman"/>
          <w:sz w:val="28"/>
          <w:szCs w:val="28"/>
          <w:lang w:val="en-GB"/>
        </w:rPr>
        <w:t xml:space="preserve"> ed</w:t>
      </w:r>
      <w:r w:rsidR="001778B7">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2010)</w:t>
      </w:r>
    </w:p>
    <w:p w14:paraId="01D2A3FB" w14:textId="52AEC2E5" w:rsidR="00737242" w:rsidRPr="00E06C97" w:rsidRDefault="00737242" w:rsidP="009F175A">
      <w:pPr>
        <w:pStyle w:val="ListParagraph"/>
        <w:numPr>
          <w:ilvl w:val="0"/>
          <w:numId w:val="9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Pearce R and Mee J, </w:t>
      </w:r>
      <w:r w:rsidRPr="00E06C97">
        <w:rPr>
          <w:rFonts w:ascii="Times New Roman" w:hAnsi="Times New Roman" w:cs="Times New Roman"/>
          <w:i/>
          <w:iCs/>
          <w:sz w:val="28"/>
          <w:szCs w:val="28"/>
          <w:lang w:val="en-GB"/>
        </w:rPr>
        <w:t>Land Law (</w:t>
      </w:r>
      <w:r w:rsidRPr="00E06C97">
        <w:rPr>
          <w:rFonts w:ascii="Times New Roman" w:hAnsi="Times New Roman" w:cs="Times New Roman"/>
          <w:sz w:val="28"/>
          <w:szCs w:val="28"/>
          <w:lang w:val="en-GB"/>
        </w:rPr>
        <w:t>3</w:t>
      </w:r>
      <w:r w:rsidRPr="001778B7">
        <w:rPr>
          <w:rFonts w:ascii="Times New Roman" w:hAnsi="Times New Roman" w:cs="Times New Roman"/>
          <w:sz w:val="28"/>
          <w:szCs w:val="28"/>
          <w:vertAlign w:val="superscript"/>
          <w:lang w:val="en-GB"/>
        </w:rPr>
        <w:t>rd</w:t>
      </w:r>
      <w:r w:rsidRPr="00E06C97">
        <w:rPr>
          <w:rFonts w:ascii="Times New Roman" w:hAnsi="Times New Roman" w:cs="Times New Roman"/>
          <w:sz w:val="28"/>
          <w:szCs w:val="28"/>
          <w:lang w:val="en-GB"/>
        </w:rPr>
        <w:t xml:space="preserve"> ed</w:t>
      </w:r>
      <w:r w:rsidR="001778B7">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2011)</w:t>
      </w:r>
    </w:p>
    <w:p w14:paraId="020BEFD0" w14:textId="72C1A4F3" w:rsidR="00737242" w:rsidRPr="00E06C97" w:rsidRDefault="00737242" w:rsidP="009F175A">
      <w:pPr>
        <w:pStyle w:val="ListParagraph"/>
        <w:numPr>
          <w:ilvl w:val="0"/>
          <w:numId w:val="97"/>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Wylie JCW, </w:t>
      </w:r>
      <w:r w:rsidRPr="00E06C97">
        <w:rPr>
          <w:rFonts w:ascii="Times New Roman" w:hAnsi="Times New Roman" w:cs="Times New Roman"/>
          <w:i/>
          <w:iCs/>
          <w:sz w:val="28"/>
          <w:szCs w:val="28"/>
          <w:lang w:val="en-GB"/>
        </w:rPr>
        <w:t>The Land and Conveyancing Law Reform Act 2009: Annotations and</w:t>
      </w:r>
      <w:r w:rsidR="00A3707C" w:rsidRPr="00E06C97">
        <w:rPr>
          <w:rFonts w:ascii="Times New Roman" w:hAnsi="Times New Roman" w:cs="Times New Roman"/>
          <w:i/>
          <w:iCs/>
          <w:sz w:val="28"/>
          <w:szCs w:val="28"/>
          <w:lang w:val="en-GB"/>
        </w:rPr>
        <w:t xml:space="preserve"> </w:t>
      </w:r>
      <w:r w:rsidRPr="00E06C97">
        <w:rPr>
          <w:rFonts w:ascii="Times New Roman" w:hAnsi="Times New Roman" w:cs="Times New Roman"/>
          <w:i/>
          <w:iCs/>
          <w:sz w:val="28"/>
          <w:szCs w:val="28"/>
          <w:lang w:val="en-GB"/>
        </w:rPr>
        <w:t xml:space="preserve">Commentary </w:t>
      </w:r>
      <w:r w:rsidRPr="00E06C97">
        <w:rPr>
          <w:rFonts w:ascii="Times New Roman" w:hAnsi="Times New Roman" w:cs="Times New Roman"/>
          <w:sz w:val="28"/>
          <w:szCs w:val="28"/>
          <w:lang w:val="en-GB"/>
        </w:rPr>
        <w:t>(Bloomsbury Professional, 2009)</w:t>
      </w:r>
    </w:p>
    <w:p w14:paraId="1EFBC058"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3B0EA69F" w14:textId="345C51CC"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Semester &amp; Year to be First Offered</w:t>
      </w:r>
    </w:p>
    <w:p w14:paraId="3C1B039E" w14:textId="0B11A74F"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Autumn </w:t>
      </w:r>
      <w:r w:rsidR="003F72B8" w:rsidRPr="00E06C97">
        <w:rPr>
          <w:rFonts w:ascii="Times New Roman" w:hAnsi="Times New Roman" w:cs="Times New Roman"/>
          <w:sz w:val="28"/>
          <w:szCs w:val="28"/>
          <w:lang w:val="en-GB"/>
        </w:rPr>
        <w:t>2009</w:t>
      </w:r>
    </w:p>
    <w:p w14:paraId="7366A6C7"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44190D17" w14:textId="5C978AAB"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Academic Instruments</w:t>
      </w:r>
    </w:p>
    <w:p w14:paraId="0310B1E9" w14:textId="7FEA738F"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End of year assessment (90% exam; 10% </w:t>
      </w:r>
      <w:r w:rsidR="00740D4C" w:rsidRPr="00E06C97">
        <w:rPr>
          <w:rFonts w:ascii="Times New Roman" w:hAnsi="Times New Roman" w:cs="Times New Roman"/>
          <w:sz w:val="28"/>
          <w:szCs w:val="28"/>
          <w:lang w:val="en-GB"/>
        </w:rPr>
        <w:t>Sulis</w:t>
      </w:r>
      <w:r w:rsidRPr="00E06C97">
        <w:rPr>
          <w:rFonts w:ascii="Times New Roman" w:hAnsi="Times New Roman" w:cs="Times New Roman"/>
          <w:sz w:val="28"/>
          <w:szCs w:val="28"/>
          <w:lang w:val="en-GB"/>
        </w:rPr>
        <w:t xml:space="preserve"> quiz)</w:t>
      </w:r>
    </w:p>
    <w:p w14:paraId="3285F191"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Repeat (100% exam)</w:t>
      </w:r>
    </w:p>
    <w:p w14:paraId="57910AD0"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011AD196" w14:textId="77777777" w:rsidR="007D3888" w:rsidRPr="00E06C97" w:rsidRDefault="007D3888">
      <w:pPr>
        <w:rPr>
          <w:rFonts w:ascii="Times New Roman" w:hAnsi="Times New Roman" w:cs="Times New Roman"/>
          <w:bCs/>
          <w:sz w:val="28"/>
          <w:szCs w:val="28"/>
          <w:lang w:val="en-GB"/>
        </w:rPr>
      </w:pPr>
      <w:r w:rsidRPr="00E06C97">
        <w:rPr>
          <w:rFonts w:ascii="Times New Roman" w:hAnsi="Times New Roman" w:cs="Times New Roman"/>
          <w:bCs/>
          <w:sz w:val="28"/>
          <w:szCs w:val="28"/>
          <w:lang w:val="en-GB"/>
        </w:rPr>
        <w:br w:type="page"/>
      </w:r>
    </w:p>
    <w:p w14:paraId="151C1240" w14:textId="16AE209B" w:rsidR="00737242" w:rsidRPr="00E06C97" w:rsidRDefault="00737242" w:rsidP="007D3888">
      <w:pPr>
        <w:pStyle w:val="Heading1"/>
        <w:rPr>
          <w:lang w:val="en-GB"/>
        </w:rPr>
      </w:pPr>
      <w:bookmarkStart w:id="738" w:name="_Toc490059643"/>
      <w:bookmarkStart w:id="739" w:name="_Toc491077358"/>
      <w:bookmarkStart w:id="740" w:name="_Toc491078003"/>
      <w:r w:rsidRPr="00E06C97">
        <w:rPr>
          <w:lang w:val="en-GB"/>
        </w:rPr>
        <w:lastRenderedPageBreak/>
        <w:t>LA4620</w:t>
      </w:r>
      <w:r w:rsidR="007D3888" w:rsidRPr="00E06C97">
        <w:rPr>
          <w:lang w:val="en-GB"/>
        </w:rPr>
        <w:t xml:space="preserve"> –</w:t>
      </w:r>
      <w:r w:rsidRPr="00E06C97">
        <w:rPr>
          <w:lang w:val="en-GB"/>
        </w:rPr>
        <w:t xml:space="preserve"> LAND LAW 2</w:t>
      </w:r>
      <w:bookmarkEnd w:id="738"/>
      <w:bookmarkEnd w:id="739"/>
      <w:bookmarkEnd w:id="740"/>
    </w:p>
    <w:p w14:paraId="70F4ECC6"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72FC585E" w14:textId="77777777" w:rsidR="007D3888" w:rsidRPr="00E06C97" w:rsidRDefault="007D3888" w:rsidP="007D3888">
      <w:pPr>
        <w:autoSpaceDE w:val="0"/>
        <w:autoSpaceDN w:val="0"/>
        <w:adjustRightInd w:val="0"/>
        <w:spacing w:after="0" w:line="360" w:lineRule="auto"/>
        <w:rPr>
          <w:rFonts w:ascii="Times New Roman" w:hAnsi="Times New Roman" w:cs="Times New Roman"/>
          <w:b/>
          <w:bCs/>
          <w:sz w:val="28"/>
          <w:szCs w:val="28"/>
          <w:lang w:val="en-GB"/>
        </w:rPr>
        <w:sectPr w:rsidR="007D3888" w:rsidRPr="00E06C97" w:rsidSect="00DA454E">
          <w:type w:val="continuous"/>
          <w:pgSz w:w="11906" w:h="16838"/>
          <w:pgMar w:top="1440" w:right="1440" w:bottom="1440" w:left="1440" w:header="708" w:footer="708" w:gutter="0"/>
          <w:cols w:space="708"/>
          <w:docGrid w:linePitch="360"/>
        </w:sectPr>
      </w:pPr>
    </w:p>
    <w:p w14:paraId="7707617C" w14:textId="38C4DA6D" w:rsidR="007D3888" w:rsidRPr="00E06C97" w:rsidRDefault="007D3888" w:rsidP="007D3888">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Module Leader</w:t>
      </w:r>
    </w:p>
    <w:p w14:paraId="5515DE85" w14:textId="77777777" w:rsidR="007D3888" w:rsidRPr="00E06C97" w:rsidRDefault="007D3888" w:rsidP="007D3888">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Una Woods</w:t>
      </w:r>
    </w:p>
    <w:p w14:paraId="7133DB03" w14:textId="4978C25A" w:rsidR="007D3888" w:rsidRPr="00E06C97" w:rsidRDefault="006956EB" w:rsidP="007D3888">
      <w:pPr>
        <w:spacing w:after="0" w:line="360" w:lineRule="auto"/>
        <w:rPr>
          <w:rFonts w:ascii="Times New Roman" w:hAnsi="Times New Roman" w:cs="Times New Roman"/>
          <w:sz w:val="28"/>
          <w:szCs w:val="28"/>
          <w:lang w:val="en-GB"/>
        </w:rPr>
      </w:pPr>
      <w:hyperlink r:id="rId53" w:history="1">
        <w:r w:rsidR="007D3888" w:rsidRPr="00E06C97">
          <w:rPr>
            <w:rStyle w:val="Hyperlink"/>
            <w:rFonts w:ascii="Times New Roman" w:hAnsi="Times New Roman" w:cs="Times New Roman"/>
            <w:sz w:val="28"/>
            <w:szCs w:val="28"/>
            <w:lang w:val="en-GB"/>
          </w:rPr>
          <w:t>Una.Woods@.ul.ie</w:t>
        </w:r>
      </w:hyperlink>
    </w:p>
    <w:p w14:paraId="688EC845" w14:textId="77777777" w:rsidR="007D3888" w:rsidRPr="00E06C97" w:rsidRDefault="007D3888" w:rsidP="007D3888">
      <w:pPr>
        <w:spacing w:after="0" w:line="360" w:lineRule="auto"/>
        <w:rPr>
          <w:rFonts w:ascii="Times New Roman" w:hAnsi="Times New Roman" w:cs="Times New Roman"/>
          <w:sz w:val="28"/>
          <w:szCs w:val="28"/>
          <w:lang w:val="en-GB"/>
        </w:rPr>
      </w:pPr>
    </w:p>
    <w:p w14:paraId="7F2C6BBA" w14:textId="3FE122CC" w:rsidR="00737242" w:rsidRPr="00E06C97" w:rsidRDefault="00FA4517"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Hours per Week</w:t>
      </w:r>
    </w:p>
    <w:p w14:paraId="662DABE4" w14:textId="376B2109" w:rsidR="00737242" w:rsidRPr="00E06C97" w:rsidRDefault="007D3888"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Lecture: 2</w:t>
      </w:r>
      <w:r w:rsidR="00737242" w:rsidRPr="00E06C97">
        <w:rPr>
          <w:rFonts w:ascii="Times New Roman" w:hAnsi="Times New Roman" w:cs="Times New Roman"/>
          <w:iCs/>
          <w:sz w:val="28"/>
          <w:szCs w:val="28"/>
          <w:lang w:val="en-GB"/>
        </w:rPr>
        <w:t xml:space="preserve"> Tutorial</w:t>
      </w:r>
      <w:r w:rsidR="00A41924">
        <w:rPr>
          <w:rFonts w:ascii="Times New Roman" w:hAnsi="Times New Roman" w:cs="Times New Roman"/>
          <w:iCs/>
          <w:sz w:val="28"/>
          <w:szCs w:val="28"/>
          <w:lang w:val="en-GB"/>
        </w:rPr>
        <w:t>:</w:t>
      </w:r>
      <w:r w:rsidR="00737242" w:rsidRPr="00E06C97">
        <w:rPr>
          <w:rFonts w:ascii="Times New Roman" w:hAnsi="Times New Roman" w:cs="Times New Roman"/>
          <w:iCs/>
          <w:sz w:val="28"/>
          <w:szCs w:val="28"/>
          <w:lang w:val="en-GB"/>
        </w:rPr>
        <w:t xml:space="preserve"> 1</w:t>
      </w:r>
    </w:p>
    <w:p w14:paraId="01282445"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Credits: 6</w:t>
      </w:r>
    </w:p>
    <w:p w14:paraId="3534B11E" w14:textId="77777777" w:rsidR="007D3888" w:rsidRPr="00E06C97" w:rsidRDefault="007D3888" w:rsidP="005048ED">
      <w:pPr>
        <w:autoSpaceDE w:val="0"/>
        <w:autoSpaceDN w:val="0"/>
        <w:adjustRightInd w:val="0"/>
        <w:spacing w:after="0" w:line="360" w:lineRule="auto"/>
        <w:rPr>
          <w:rFonts w:ascii="Times New Roman" w:hAnsi="Times New Roman" w:cs="Times New Roman"/>
          <w:bCs/>
          <w:sz w:val="28"/>
          <w:szCs w:val="28"/>
          <w:lang w:val="en-GB"/>
        </w:rPr>
        <w:sectPr w:rsidR="007D3888" w:rsidRPr="00E06C97" w:rsidSect="00DA454E">
          <w:type w:val="continuous"/>
          <w:pgSz w:w="11906" w:h="16838"/>
          <w:pgMar w:top="1440" w:right="1440" w:bottom="1440" w:left="1440" w:header="708" w:footer="708" w:gutter="0"/>
          <w:cols w:num="2" w:space="708"/>
          <w:docGrid w:linePitch="360"/>
        </w:sectPr>
      </w:pPr>
    </w:p>
    <w:p w14:paraId="46761C43" w14:textId="4ACAD4CC"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42178136" w14:textId="443A4556"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examine regulatory aspects of land law, including landlord and tenant law and the law</w:t>
      </w:r>
      <w:r w:rsidR="007D3888"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of succession.</w:t>
      </w:r>
    </w:p>
    <w:p w14:paraId="1AC4C29F"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096B049D" w14:textId="6B433A63"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p>
    <w:p w14:paraId="23DF1A75" w14:textId="77777777" w:rsidR="00A41924" w:rsidRPr="00A41924" w:rsidRDefault="00737242" w:rsidP="009F175A">
      <w:pPr>
        <w:pStyle w:val="ListParagraph"/>
        <w:numPr>
          <w:ilvl w:val="0"/>
          <w:numId w:val="173"/>
        </w:numPr>
        <w:autoSpaceDE w:val="0"/>
        <w:autoSpaceDN w:val="0"/>
        <w:adjustRightInd w:val="0"/>
        <w:spacing w:after="0" w:line="360" w:lineRule="auto"/>
        <w:rPr>
          <w:rFonts w:ascii="Times New Roman" w:hAnsi="Times New Roman" w:cs="Times New Roman"/>
          <w:sz w:val="28"/>
          <w:szCs w:val="28"/>
          <w:lang w:val="en-GB"/>
        </w:rPr>
      </w:pPr>
      <w:r w:rsidRPr="00A41924">
        <w:rPr>
          <w:rFonts w:ascii="Times New Roman" w:hAnsi="Times New Roman" w:cs="Times New Roman"/>
          <w:sz w:val="28"/>
          <w:szCs w:val="28"/>
          <w:lang w:val="en-GB"/>
        </w:rPr>
        <w:t>Succession law: the rules governing the validity of wills, alterations to wills, revocation of</w:t>
      </w:r>
      <w:r w:rsidR="007D3888" w:rsidRPr="00A41924">
        <w:rPr>
          <w:rFonts w:ascii="Times New Roman" w:hAnsi="Times New Roman" w:cs="Times New Roman"/>
          <w:sz w:val="28"/>
          <w:szCs w:val="28"/>
          <w:lang w:val="en-GB"/>
        </w:rPr>
        <w:t xml:space="preserve"> </w:t>
      </w:r>
      <w:r w:rsidRPr="00A41924">
        <w:rPr>
          <w:rFonts w:ascii="Times New Roman" w:hAnsi="Times New Roman" w:cs="Times New Roman"/>
          <w:sz w:val="28"/>
          <w:szCs w:val="28"/>
          <w:lang w:val="en-GB"/>
        </w:rPr>
        <w:t>wills, construction of wills, limits on freedom of testation, intestate succession.</w:t>
      </w:r>
    </w:p>
    <w:p w14:paraId="15CF8351" w14:textId="77777777" w:rsidR="00A41924" w:rsidRDefault="00737242" w:rsidP="009F175A">
      <w:pPr>
        <w:pStyle w:val="ListParagraph"/>
        <w:numPr>
          <w:ilvl w:val="0"/>
          <w:numId w:val="173"/>
        </w:numPr>
        <w:autoSpaceDE w:val="0"/>
        <w:autoSpaceDN w:val="0"/>
        <w:adjustRightInd w:val="0"/>
        <w:spacing w:after="0" w:line="360" w:lineRule="auto"/>
        <w:rPr>
          <w:rFonts w:ascii="Times New Roman" w:hAnsi="Times New Roman" w:cs="Times New Roman"/>
          <w:sz w:val="28"/>
          <w:szCs w:val="28"/>
          <w:lang w:val="en-GB"/>
        </w:rPr>
      </w:pPr>
      <w:r w:rsidRPr="00A41924">
        <w:rPr>
          <w:rFonts w:ascii="Times New Roman" w:hAnsi="Times New Roman" w:cs="Times New Roman"/>
          <w:sz w:val="28"/>
          <w:szCs w:val="28"/>
          <w:lang w:val="en-GB"/>
        </w:rPr>
        <w:t>Landlord</w:t>
      </w:r>
      <w:r w:rsidR="007D3888" w:rsidRPr="00A41924">
        <w:rPr>
          <w:rFonts w:ascii="Times New Roman" w:hAnsi="Times New Roman" w:cs="Times New Roman"/>
          <w:sz w:val="28"/>
          <w:szCs w:val="28"/>
          <w:lang w:val="en-GB"/>
        </w:rPr>
        <w:t xml:space="preserve"> </w:t>
      </w:r>
      <w:r w:rsidRPr="00A41924">
        <w:rPr>
          <w:rFonts w:ascii="Times New Roman" w:hAnsi="Times New Roman" w:cs="Times New Roman"/>
          <w:sz w:val="28"/>
          <w:szCs w:val="28"/>
          <w:lang w:val="en-GB"/>
        </w:rPr>
        <w:t xml:space="preserve">and </w:t>
      </w:r>
      <w:r w:rsidR="00A41924" w:rsidRPr="00A41924">
        <w:rPr>
          <w:rFonts w:ascii="Times New Roman" w:hAnsi="Times New Roman" w:cs="Times New Roman"/>
          <w:sz w:val="28"/>
          <w:szCs w:val="28"/>
          <w:lang w:val="en-GB"/>
        </w:rPr>
        <w:t>t</w:t>
      </w:r>
      <w:r w:rsidRPr="00A41924">
        <w:rPr>
          <w:rFonts w:ascii="Times New Roman" w:hAnsi="Times New Roman" w:cs="Times New Roman"/>
          <w:sz w:val="28"/>
          <w:szCs w:val="28"/>
          <w:lang w:val="en-GB"/>
        </w:rPr>
        <w:t>enant law: the nature of the relationship and how to differentiate it from a licence,</w:t>
      </w:r>
      <w:r w:rsidR="007D3888" w:rsidRPr="00A41924">
        <w:rPr>
          <w:rFonts w:ascii="Times New Roman" w:hAnsi="Times New Roman" w:cs="Times New Roman"/>
          <w:sz w:val="28"/>
          <w:szCs w:val="28"/>
          <w:lang w:val="en-GB"/>
        </w:rPr>
        <w:t xml:space="preserve"> </w:t>
      </w:r>
      <w:r w:rsidRPr="00A41924">
        <w:rPr>
          <w:rFonts w:ascii="Times New Roman" w:hAnsi="Times New Roman" w:cs="Times New Roman"/>
          <w:sz w:val="28"/>
          <w:szCs w:val="28"/>
          <w:lang w:val="en-GB"/>
        </w:rPr>
        <w:t>the statutory formalities for a lease and an agreemen</w:t>
      </w:r>
      <w:r w:rsidR="00740D4C" w:rsidRPr="00A41924">
        <w:rPr>
          <w:rFonts w:ascii="Times New Roman" w:hAnsi="Times New Roman" w:cs="Times New Roman"/>
          <w:sz w:val="28"/>
          <w:szCs w:val="28"/>
          <w:lang w:val="en-GB"/>
        </w:rPr>
        <w:t xml:space="preserve">t to lease, covenants affecting </w:t>
      </w:r>
      <w:r w:rsidRPr="00A41924">
        <w:rPr>
          <w:rFonts w:ascii="Times New Roman" w:hAnsi="Times New Roman" w:cs="Times New Roman"/>
          <w:sz w:val="28"/>
          <w:szCs w:val="28"/>
          <w:lang w:val="en-GB"/>
        </w:rPr>
        <w:t>landlords and tenants, the enforcement of obligations, the determination of the lease,</w:t>
      </w:r>
      <w:r w:rsidR="007D3888" w:rsidRPr="00A41924">
        <w:rPr>
          <w:rFonts w:ascii="Times New Roman" w:hAnsi="Times New Roman" w:cs="Times New Roman"/>
          <w:sz w:val="28"/>
          <w:szCs w:val="28"/>
          <w:lang w:val="en-GB"/>
        </w:rPr>
        <w:t xml:space="preserve"> </w:t>
      </w:r>
      <w:r w:rsidRPr="00A41924">
        <w:rPr>
          <w:rFonts w:ascii="Times New Roman" w:hAnsi="Times New Roman" w:cs="Times New Roman"/>
          <w:sz w:val="28"/>
          <w:szCs w:val="28"/>
          <w:lang w:val="en-GB"/>
        </w:rPr>
        <w:t xml:space="preserve">statutory rights of business tenants, the Residential Tenancies Act 2004. </w:t>
      </w:r>
    </w:p>
    <w:p w14:paraId="3CEB68C4" w14:textId="54ED813B" w:rsidR="00737242" w:rsidRPr="00A41924" w:rsidRDefault="00737242" w:rsidP="009F175A">
      <w:pPr>
        <w:pStyle w:val="ListParagraph"/>
        <w:numPr>
          <w:ilvl w:val="0"/>
          <w:numId w:val="173"/>
        </w:numPr>
        <w:autoSpaceDE w:val="0"/>
        <w:autoSpaceDN w:val="0"/>
        <w:adjustRightInd w:val="0"/>
        <w:spacing w:after="0" w:line="360" w:lineRule="auto"/>
        <w:rPr>
          <w:rFonts w:ascii="Times New Roman" w:hAnsi="Times New Roman" w:cs="Times New Roman"/>
          <w:sz w:val="28"/>
          <w:szCs w:val="28"/>
          <w:lang w:val="en-GB"/>
        </w:rPr>
      </w:pPr>
      <w:r w:rsidRPr="00A41924">
        <w:rPr>
          <w:rFonts w:ascii="Times New Roman" w:hAnsi="Times New Roman" w:cs="Times New Roman"/>
          <w:sz w:val="28"/>
          <w:szCs w:val="28"/>
          <w:lang w:val="en-GB"/>
        </w:rPr>
        <w:t>Mortgages: the</w:t>
      </w:r>
      <w:r w:rsidR="007D3888" w:rsidRPr="00A41924">
        <w:rPr>
          <w:rFonts w:ascii="Times New Roman" w:hAnsi="Times New Roman" w:cs="Times New Roman"/>
          <w:sz w:val="28"/>
          <w:szCs w:val="28"/>
          <w:lang w:val="en-GB"/>
        </w:rPr>
        <w:t xml:space="preserve"> </w:t>
      </w:r>
      <w:r w:rsidRPr="00A41924">
        <w:rPr>
          <w:rFonts w:ascii="Times New Roman" w:hAnsi="Times New Roman" w:cs="Times New Roman"/>
          <w:sz w:val="28"/>
          <w:szCs w:val="28"/>
          <w:lang w:val="en-GB"/>
        </w:rPr>
        <w:t>creation of a mortgage, the position of the parties under a mortgage, judg</w:t>
      </w:r>
      <w:r w:rsidR="00506848" w:rsidRPr="00A41924">
        <w:rPr>
          <w:rFonts w:ascii="Times New Roman" w:hAnsi="Times New Roman" w:cs="Times New Roman"/>
          <w:sz w:val="28"/>
          <w:szCs w:val="28"/>
          <w:lang w:val="en-GB"/>
        </w:rPr>
        <w:t>ement</w:t>
      </w:r>
      <w:r w:rsidR="007D3888" w:rsidRPr="00A41924">
        <w:rPr>
          <w:rFonts w:ascii="Times New Roman" w:hAnsi="Times New Roman" w:cs="Times New Roman"/>
          <w:sz w:val="28"/>
          <w:szCs w:val="28"/>
          <w:lang w:val="en-GB"/>
        </w:rPr>
        <w:t xml:space="preserve"> </w:t>
      </w:r>
      <w:r w:rsidRPr="00A41924">
        <w:rPr>
          <w:rFonts w:ascii="Times New Roman" w:hAnsi="Times New Roman" w:cs="Times New Roman"/>
          <w:sz w:val="28"/>
          <w:szCs w:val="28"/>
          <w:lang w:val="en-GB"/>
        </w:rPr>
        <w:t>mortgages</w:t>
      </w:r>
      <w:r w:rsidR="00A41924" w:rsidRPr="00A41924">
        <w:rPr>
          <w:rFonts w:ascii="Times New Roman" w:hAnsi="Times New Roman" w:cs="Times New Roman"/>
          <w:sz w:val="28"/>
          <w:szCs w:val="28"/>
          <w:lang w:val="en-GB"/>
        </w:rPr>
        <w:t>.</w:t>
      </w:r>
    </w:p>
    <w:p w14:paraId="2E1EF8BA"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7538C305" w14:textId="1C0E96C9"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p>
    <w:p w14:paraId="3683A73A" w14:textId="77777777" w:rsidR="00A41924"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the successful completion of this module a student will be able to:</w:t>
      </w:r>
    </w:p>
    <w:p w14:paraId="2E0F8509" w14:textId="7EAE9B95" w:rsidR="00622888" w:rsidRPr="00622888" w:rsidRDefault="00A41924" w:rsidP="009F175A">
      <w:pPr>
        <w:pStyle w:val="ListParagraph"/>
        <w:numPr>
          <w:ilvl w:val="0"/>
          <w:numId w:val="174"/>
        </w:numPr>
        <w:autoSpaceDE w:val="0"/>
        <w:autoSpaceDN w:val="0"/>
        <w:adjustRightInd w:val="0"/>
        <w:spacing w:after="0" w:line="360" w:lineRule="auto"/>
        <w:rPr>
          <w:rFonts w:ascii="Times New Roman" w:hAnsi="Times New Roman" w:cs="Times New Roman"/>
          <w:sz w:val="28"/>
          <w:szCs w:val="28"/>
          <w:lang w:val="en-GB"/>
        </w:rPr>
      </w:pPr>
      <w:r w:rsidRPr="00622888">
        <w:rPr>
          <w:rFonts w:ascii="Times New Roman" w:hAnsi="Times New Roman" w:cs="Times New Roman"/>
          <w:sz w:val="28"/>
          <w:szCs w:val="28"/>
          <w:lang w:val="en-GB"/>
        </w:rPr>
        <w:t>O</w:t>
      </w:r>
      <w:r w:rsidR="00737242" w:rsidRPr="00622888">
        <w:rPr>
          <w:rFonts w:ascii="Times New Roman" w:hAnsi="Times New Roman" w:cs="Times New Roman"/>
          <w:sz w:val="28"/>
          <w:szCs w:val="28"/>
          <w:lang w:val="en-GB"/>
        </w:rPr>
        <w:t>utline the key</w:t>
      </w:r>
      <w:r w:rsidR="007D3888" w:rsidRPr="00622888">
        <w:rPr>
          <w:rFonts w:ascii="Times New Roman" w:hAnsi="Times New Roman" w:cs="Times New Roman"/>
          <w:sz w:val="28"/>
          <w:szCs w:val="28"/>
          <w:lang w:val="en-GB"/>
        </w:rPr>
        <w:t xml:space="preserve"> </w:t>
      </w:r>
      <w:r w:rsidR="00737242" w:rsidRPr="00622888">
        <w:rPr>
          <w:rFonts w:ascii="Times New Roman" w:hAnsi="Times New Roman" w:cs="Times New Roman"/>
          <w:sz w:val="28"/>
          <w:szCs w:val="28"/>
          <w:lang w:val="en-GB"/>
        </w:rPr>
        <w:t>principles of the law governing succession, the landlord and tenant relationship and</w:t>
      </w:r>
      <w:r w:rsidR="007D3888" w:rsidRPr="00622888">
        <w:rPr>
          <w:rFonts w:ascii="Times New Roman" w:hAnsi="Times New Roman" w:cs="Times New Roman"/>
          <w:sz w:val="28"/>
          <w:szCs w:val="28"/>
          <w:lang w:val="en-GB"/>
        </w:rPr>
        <w:t xml:space="preserve"> </w:t>
      </w:r>
      <w:r w:rsidR="00737242" w:rsidRPr="00622888">
        <w:rPr>
          <w:rFonts w:ascii="Times New Roman" w:hAnsi="Times New Roman" w:cs="Times New Roman"/>
          <w:sz w:val="28"/>
          <w:szCs w:val="28"/>
          <w:lang w:val="en-GB"/>
        </w:rPr>
        <w:t>mortgages</w:t>
      </w:r>
      <w:r w:rsidR="00622888">
        <w:rPr>
          <w:rFonts w:ascii="Times New Roman" w:hAnsi="Times New Roman" w:cs="Times New Roman"/>
          <w:sz w:val="28"/>
          <w:szCs w:val="28"/>
          <w:lang w:val="en-GB"/>
        </w:rPr>
        <w:t>.</w:t>
      </w:r>
    </w:p>
    <w:p w14:paraId="70F27C86" w14:textId="0B9392C7" w:rsidR="00622888" w:rsidRPr="00622888" w:rsidRDefault="00622888" w:rsidP="009F175A">
      <w:pPr>
        <w:pStyle w:val="ListParagraph"/>
        <w:numPr>
          <w:ilvl w:val="0"/>
          <w:numId w:val="174"/>
        </w:numPr>
        <w:autoSpaceDE w:val="0"/>
        <w:autoSpaceDN w:val="0"/>
        <w:adjustRightInd w:val="0"/>
        <w:spacing w:after="0" w:line="360" w:lineRule="auto"/>
        <w:rPr>
          <w:rFonts w:ascii="Times New Roman" w:hAnsi="Times New Roman" w:cs="Times New Roman"/>
          <w:sz w:val="28"/>
          <w:szCs w:val="28"/>
          <w:lang w:val="en-GB"/>
        </w:rPr>
      </w:pPr>
      <w:r w:rsidRPr="00622888">
        <w:rPr>
          <w:rFonts w:ascii="Times New Roman" w:hAnsi="Times New Roman" w:cs="Times New Roman"/>
          <w:sz w:val="28"/>
          <w:szCs w:val="28"/>
          <w:lang w:val="en-GB"/>
        </w:rPr>
        <w:t>S</w:t>
      </w:r>
      <w:r w:rsidR="00737242" w:rsidRPr="00622888">
        <w:rPr>
          <w:rFonts w:ascii="Times New Roman" w:hAnsi="Times New Roman" w:cs="Times New Roman"/>
          <w:sz w:val="28"/>
          <w:szCs w:val="28"/>
          <w:lang w:val="en-GB"/>
        </w:rPr>
        <w:t xml:space="preserve">pecify the requirements for a valid will and the rules </w:t>
      </w:r>
      <w:r w:rsidRPr="00622888">
        <w:rPr>
          <w:rFonts w:ascii="Times New Roman" w:hAnsi="Times New Roman" w:cs="Times New Roman"/>
          <w:sz w:val="28"/>
          <w:szCs w:val="28"/>
          <w:lang w:val="en-GB"/>
        </w:rPr>
        <w:t>that</w:t>
      </w:r>
      <w:r w:rsidR="00737242" w:rsidRPr="00622888">
        <w:rPr>
          <w:rFonts w:ascii="Times New Roman" w:hAnsi="Times New Roman" w:cs="Times New Roman"/>
          <w:sz w:val="28"/>
          <w:szCs w:val="28"/>
          <w:lang w:val="en-GB"/>
        </w:rPr>
        <w:t xml:space="preserve"> govern</w:t>
      </w:r>
      <w:r w:rsidR="007D3888" w:rsidRPr="00622888">
        <w:rPr>
          <w:rFonts w:ascii="Times New Roman" w:hAnsi="Times New Roman" w:cs="Times New Roman"/>
          <w:sz w:val="28"/>
          <w:szCs w:val="28"/>
          <w:lang w:val="en-GB"/>
        </w:rPr>
        <w:t xml:space="preserve"> </w:t>
      </w:r>
      <w:r w:rsidR="00737242" w:rsidRPr="00622888">
        <w:rPr>
          <w:rFonts w:ascii="Times New Roman" w:hAnsi="Times New Roman" w:cs="Times New Roman"/>
          <w:sz w:val="28"/>
          <w:szCs w:val="28"/>
          <w:lang w:val="en-GB"/>
        </w:rPr>
        <w:t>intestacies</w:t>
      </w:r>
      <w:r>
        <w:rPr>
          <w:rFonts w:ascii="Times New Roman" w:hAnsi="Times New Roman" w:cs="Times New Roman"/>
          <w:sz w:val="28"/>
          <w:szCs w:val="28"/>
          <w:lang w:val="en-GB"/>
        </w:rPr>
        <w:t>.</w:t>
      </w:r>
    </w:p>
    <w:p w14:paraId="2E7198DD" w14:textId="37728248" w:rsidR="00622888" w:rsidRPr="00622888" w:rsidRDefault="00622888" w:rsidP="009F175A">
      <w:pPr>
        <w:pStyle w:val="ListParagraph"/>
        <w:numPr>
          <w:ilvl w:val="0"/>
          <w:numId w:val="174"/>
        </w:numPr>
        <w:autoSpaceDE w:val="0"/>
        <w:autoSpaceDN w:val="0"/>
        <w:adjustRightInd w:val="0"/>
        <w:spacing w:after="0" w:line="360" w:lineRule="auto"/>
        <w:rPr>
          <w:rFonts w:ascii="Times New Roman" w:hAnsi="Times New Roman" w:cs="Times New Roman"/>
          <w:sz w:val="28"/>
          <w:szCs w:val="28"/>
          <w:lang w:val="en-GB"/>
        </w:rPr>
      </w:pPr>
      <w:r w:rsidRPr="00622888">
        <w:rPr>
          <w:rFonts w:ascii="Times New Roman" w:hAnsi="Times New Roman" w:cs="Times New Roman"/>
          <w:sz w:val="28"/>
          <w:szCs w:val="28"/>
          <w:lang w:val="en-GB"/>
        </w:rPr>
        <w:lastRenderedPageBreak/>
        <w:t>D</w:t>
      </w:r>
      <w:r w:rsidR="00737242" w:rsidRPr="00622888">
        <w:rPr>
          <w:rFonts w:ascii="Times New Roman" w:hAnsi="Times New Roman" w:cs="Times New Roman"/>
          <w:sz w:val="28"/>
          <w:szCs w:val="28"/>
          <w:lang w:val="en-GB"/>
        </w:rPr>
        <w:t>escribe the limits of freedom of testation</w:t>
      </w:r>
      <w:r>
        <w:rPr>
          <w:rFonts w:ascii="Times New Roman" w:hAnsi="Times New Roman" w:cs="Times New Roman"/>
          <w:sz w:val="28"/>
          <w:szCs w:val="28"/>
          <w:lang w:val="en-GB"/>
        </w:rPr>
        <w:t>.</w:t>
      </w:r>
    </w:p>
    <w:p w14:paraId="6B12F675" w14:textId="3EFCE184" w:rsidR="00622888" w:rsidRPr="00622888" w:rsidRDefault="00622888" w:rsidP="009F175A">
      <w:pPr>
        <w:pStyle w:val="ListParagraph"/>
        <w:numPr>
          <w:ilvl w:val="0"/>
          <w:numId w:val="174"/>
        </w:numPr>
        <w:autoSpaceDE w:val="0"/>
        <w:autoSpaceDN w:val="0"/>
        <w:adjustRightInd w:val="0"/>
        <w:spacing w:after="0" w:line="360" w:lineRule="auto"/>
        <w:rPr>
          <w:rFonts w:ascii="Times New Roman" w:hAnsi="Times New Roman" w:cs="Times New Roman"/>
          <w:sz w:val="28"/>
          <w:szCs w:val="28"/>
          <w:lang w:val="en-GB"/>
        </w:rPr>
      </w:pPr>
      <w:r w:rsidRPr="00622888">
        <w:rPr>
          <w:rFonts w:ascii="Times New Roman" w:hAnsi="Times New Roman" w:cs="Times New Roman"/>
          <w:sz w:val="28"/>
          <w:szCs w:val="28"/>
          <w:lang w:val="en-GB"/>
        </w:rPr>
        <w:t>D</w:t>
      </w:r>
      <w:r w:rsidR="00737242" w:rsidRPr="00622888">
        <w:rPr>
          <w:rFonts w:ascii="Times New Roman" w:hAnsi="Times New Roman" w:cs="Times New Roman"/>
          <w:sz w:val="28"/>
          <w:szCs w:val="28"/>
          <w:lang w:val="en-GB"/>
        </w:rPr>
        <w:t>ifferentiate between a lease and</w:t>
      </w:r>
      <w:r w:rsidR="007D3888" w:rsidRPr="00622888">
        <w:rPr>
          <w:rFonts w:ascii="Times New Roman" w:hAnsi="Times New Roman" w:cs="Times New Roman"/>
          <w:sz w:val="28"/>
          <w:szCs w:val="28"/>
          <w:lang w:val="en-GB"/>
        </w:rPr>
        <w:t xml:space="preserve"> </w:t>
      </w:r>
      <w:r w:rsidR="00737242" w:rsidRPr="00622888">
        <w:rPr>
          <w:rFonts w:ascii="Times New Roman" w:hAnsi="Times New Roman" w:cs="Times New Roman"/>
          <w:sz w:val="28"/>
          <w:szCs w:val="28"/>
          <w:lang w:val="en-GB"/>
        </w:rPr>
        <w:t>a licence</w:t>
      </w:r>
      <w:r>
        <w:rPr>
          <w:rFonts w:ascii="Times New Roman" w:hAnsi="Times New Roman" w:cs="Times New Roman"/>
          <w:sz w:val="28"/>
          <w:szCs w:val="28"/>
          <w:lang w:val="en-GB"/>
        </w:rPr>
        <w:t>.</w:t>
      </w:r>
    </w:p>
    <w:p w14:paraId="5B74402B" w14:textId="06646B3C" w:rsidR="00622888" w:rsidRPr="00622888" w:rsidRDefault="00622888" w:rsidP="009F175A">
      <w:pPr>
        <w:pStyle w:val="ListParagraph"/>
        <w:numPr>
          <w:ilvl w:val="0"/>
          <w:numId w:val="174"/>
        </w:numPr>
        <w:autoSpaceDE w:val="0"/>
        <w:autoSpaceDN w:val="0"/>
        <w:adjustRightInd w:val="0"/>
        <w:spacing w:after="0" w:line="360" w:lineRule="auto"/>
        <w:rPr>
          <w:rFonts w:ascii="Times New Roman" w:hAnsi="Times New Roman" w:cs="Times New Roman"/>
          <w:sz w:val="28"/>
          <w:szCs w:val="28"/>
          <w:lang w:val="en-GB"/>
        </w:rPr>
      </w:pPr>
      <w:r w:rsidRPr="00622888">
        <w:rPr>
          <w:rFonts w:ascii="Times New Roman" w:hAnsi="Times New Roman" w:cs="Times New Roman"/>
          <w:sz w:val="28"/>
          <w:szCs w:val="28"/>
          <w:lang w:val="en-GB"/>
        </w:rPr>
        <w:t>A</w:t>
      </w:r>
      <w:r w:rsidR="00737242" w:rsidRPr="00622888">
        <w:rPr>
          <w:rFonts w:ascii="Times New Roman" w:hAnsi="Times New Roman" w:cs="Times New Roman"/>
          <w:sz w:val="28"/>
          <w:szCs w:val="28"/>
          <w:lang w:val="en-GB"/>
        </w:rPr>
        <w:t>pply these rules to determine the likely outcome of a court action</w:t>
      </w:r>
      <w:r>
        <w:rPr>
          <w:rFonts w:ascii="Times New Roman" w:hAnsi="Times New Roman" w:cs="Times New Roman"/>
          <w:sz w:val="28"/>
          <w:szCs w:val="28"/>
          <w:lang w:val="en-GB"/>
        </w:rPr>
        <w:t>.</w:t>
      </w:r>
    </w:p>
    <w:p w14:paraId="4C7536BC" w14:textId="7C1AE956" w:rsidR="00737242" w:rsidRPr="00622888" w:rsidRDefault="00622888" w:rsidP="009F175A">
      <w:pPr>
        <w:pStyle w:val="ListParagraph"/>
        <w:numPr>
          <w:ilvl w:val="0"/>
          <w:numId w:val="174"/>
        </w:numPr>
        <w:autoSpaceDE w:val="0"/>
        <w:autoSpaceDN w:val="0"/>
        <w:adjustRightInd w:val="0"/>
        <w:spacing w:after="0" w:line="360" w:lineRule="auto"/>
        <w:rPr>
          <w:rFonts w:ascii="Times New Roman" w:hAnsi="Times New Roman" w:cs="Times New Roman"/>
          <w:sz w:val="28"/>
          <w:szCs w:val="28"/>
          <w:lang w:val="en-GB"/>
        </w:rPr>
      </w:pPr>
      <w:r w:rsidRPr="00622888">
        <w:rPr>
          <w:rFonts w:ascii="Times New Roman" w:hAnsi="Times New Roman" w:cs="Times New Roman"/>
          <w:sz w:val="28"/>
          <w:szCs w:val="28"/>
          <w:lang w:val="en-GB"/>
        </w:rPr>
        <w:t>C</w:t>
      </w:r>
      <w:r w:rsidR="00737242" w:rsidRPr="00622888">
        <w:rPr>
          <w:rFonts w:ascii="Times New Roman" w:hAnsi="Times New Roman" w:cs="Times New Roman"/>
          <w:sz w:val="28"/>
          <w:szCs w:val="28"/>
          <w:lang w:val="en-GB"/>
        </w:rPr>
        <w:t>ritique the extent to which these elements of land law provide an appropriate solution</w:t>
      </w:r>
      <w:r w:rsidR="007D3888" w:rsidRPr="00622888">
        <w:rPr>
          <w:rFonts w:ascii="Times New Roman" w:hAnsi="Times New Roman" w:cs="Times New Roman"/>
          <w:sz w:val="28"/>
          <w:szCs w:val="28"/>
          <w:lang w:val="en-GB"/>
        </w:rPr>
        <w:t xml:space="preserve"> </w:t>
      </w:r>
      <w:r w:rsidR="00737242" w:rsidRPr="00622888">
        <w:rPr>
          <w:rFonts w:ascii="Times New Roman" w:hAnsi="Times New Roman" w:cs="Times New Roman"/>
          <w:sz w:val="28"/>
          <w:szCs w:val="28"/>
          <w:lang w:val="en-GB"/>
        </w:rPr>
        <w:t>to property related difficulties and disputes.</w:t>
      </w:r>
    </w:p>
    <w:p w14:paraId="47C1AB41"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6BD3B819" w14:textId="53448AC7"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344A8EF8" w14:textId="4D9506AE" w:rsidR="00737242" w:rsidRPr="00E06C97" w:rsidRDefault="00737242" w:rsidP="009F175A">
      <w:pPr>
        <w:pStyle w:val="ListParagraph"/>
        <w:numPr>
          <w:ilvl w:val="0"/>
          <w:numId w:val="98"/>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De Londras F, </w:t>
      </w:r>
      <w:r w:rsidRPr="00E06C97">
        <w:rPr>
          <w:rFonts w:ascii="Times New Roman" w:hAnsi="Times New Roman" w:cs="Times New Roman"/>
          <w:i/>
          <w:iCs/>
          <w:sz w:val="28"/>
          <w:szCs w:val="28"/>
          <w:lang w:val="en-GB"/>
        </w:rPr>
        <w:t xml:space="preserve">Principles of Irish Property Law </w:t>
      </w:r>
      <w:r w:rsidRPr="00E06C97">
        <w:rPr>
          <w:rFonts w:ascii="Times New Roman" w:hAnsi="Times New Roman" w:cs="Times New Roman"/>
          <w:sz w:val="28"/>
          <w:szCs w:val="28"/>
          <w:lang w:val="en-GB"/>
        </w:rPr>
        <w:t>(2</w:t>
      </w:r>
      <w:r w:rsidRPr="00622888">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edn, Clarus Press 2011)</w:t>
      </w:r>
    </w:p>
    <w:p w14:paraId="2B5B8B8C" w14:textId="2B90D3B6" w:rsidR="00737242" w:rsidRPr="00E06C97" w:rsidRDefault="00737242" w:rsidP="009F175A">
      <w:pPr>
        <w:pStyle w:val="ListParagraph"/>
        <w:numPr>
          <w:ilvl w:val="0"/>
          <w:numId w:val="98"/>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Wylie JCW, </w:t>
      </w:r>
      <w:r w:rsidRPr="00E06C97">
        <w:rPr>
          <w:rFonts w:ascii="Times New Roman" w:hAnsi="Times New Roman" w:cs="Times New Roman"/>
          <w:i/>
          <w:iCs/>
          <w:sz w:val="28"/>
          <w:szCs w:val="28"/>
          <w:lang w:val="en-GB"/>
        </w:rPr>
        <w:t xml:space="preserve">Irish Land </w:t>
      </w:r>
      <w:r w:rsidRPr="00622888">
        <w:rPr>
          <w:rFonts w:ascii="Times New Roman" w:hAnsi="Times New Roman" w:cs="Times New Roman"/>
          <w:i/>
          <w:sz w:val="28"/>
          <w:szCs w:val="28"/>
          <w:lang w:val="en-GB"/>
        </w:rPr>
        <w:t>Law</w:t>
      </w:r>
      <w:r w:rsidRPr="00E06C97">
        <w:rPr>
          <w:rFonts w:ascii="Times New Roman" w:hAnsi="Times New Roman" w:cs="Times New Roman"/>
          <w:sz w:val="28"/>
          <w:szCs w:val="28"/>
          <w:lang w:val="en-GB"/>
        </w:rPr>
        <w:t xml:space="preserve"> (5</w:t>
      </w:r>
      <w:r w:rsidRPr="00622888">
        <w:rPr>
          <w:rFonts w:ascii="Times New Roman" w:hAnsi="Times New Roman" w:cs="Times New Roman"/>
          <w:sz w:val="28"/>
          <w:szCs w:val="28"/>
          <w:vertAlign w:val="superscript"/>
          <w:lang w:val="en-GB"/>
        </w:rPr>
        <w:t>th</w:t>
      </w:r>
      <w:r w:rsidR="00622888">
        <w:rPr>
          <w:rFonts w:ascii="Times New Roman" w:hAnsi="Times New Roman" w:cs="Times New Roman"/>
          <w:sz w:val="28"/>
          <w:szCs w:val="28"/>
          <w:lang w:val="en-GB"/>
        </w:rPr>
        <w:t xml:space="preserve"> ed</w:t>
      </w:r>
      <w:r w:rsidRPr="00E06C97">
        <w:rPr>
          <w:rFonts w:ascii="Times New Roman" w:hAnsi="Times New Roman" w:cs="Times New Roman"/>
          <w:sz w:val="28"/>
          <w:szCs w:val="28"/>
          <w:lang w:val="en-GB"/>
        </w:rPr>
        <w:t>n, Bloomsbury Professional 2013)</w:t>
      </w:r>
    </w:p>
    <w:p w14:paraId="72055053"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50E77185" w14:textId="758B80FC" w:rsidR="00737242" w:rsidRPr="00E06C97" w:rsidRDefault="00737242"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Re</w:t>
      </w:r>
      <w:r w:rsidR="007D3888" w:rsidRPr="00E06C97">
        <w:rPr>
          <w:rFonts w:ascii="Times New Roman" w:hAnsi="Times New Roman" w:cs="Times New Roman"/>
          <w:b/>
          <w:bCs/>
          <w:sz w:val="28"/>
          <w:szCs w:val="28"/>
          <w:lang w:val="en-GB"/>
        </w:rPr>
        <w:t>levant Texts</w:t>
      </w:r>
    </w:p>
    <w:p w14:paraId="59FACE69" w14:textId="77777777" w:rsidR="00737242" w:rsidRPr="00E06C97" w:rsidRDefault="00737242" w:rsidP="009F175A">
      <w:pPr>
        <w:pStyle w:val="ListParagraph"/>
        <w:numPr>
          <w:ilvl w:val="0"/>
          <w:numId w:val="9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Woods U, </w:t>
      </w:r>
      <w:r w:rsidRPr="00E06C97">
        <w:rPr>
          <w:rFonts w:ascii="Times New Roman" w:hAnsi="Times New Roman" w:cs="Times New Roman"/>
          <w:i/>
          <w:iCs/>
          <w:sz w:val="28"/>
          <w:szCs w:val="28"/>
          <w:lang w:val="en-GB"/>
        </w:rPr>
        <w:t>Property and Trust Law in Irelan</w:t>
      </w:r>
      <w:r w:rsidRPr="00E06C97">
        <w:rPr>
          <w:rFonts w:ascii="Times New Roman" w:hAnsi="Times New Roman" w:cs="Times New Roman"/>
          <w:sz w:val="28"/>
          <w:szCs w:val="28"/>
          <w:lang w:val="en-GB"/>
        </w:rPr>
        <w:t>d (Kluwer 2011)</w:t>
      </w:r>
    </w:p>
    <w:p w14:paraId="05CD7CD9" w14:textId="6E16BA4A" w:rsidR="00737242" w:rsidRPr="00E06C97" w:rsidRDefault="00737242" w:rsidP="009F175A">
      <w:pPr>
        <w:pStyle w:val="ListParagraph"/>
        <w:numPr>
          <w:ilvl w:val="0"/>
          <w:numId w:val="9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Lyall A, </w:t>
      </w:r>
      <w:r w:rsidRPr="00E06C97">
        <w:rPr>
          <w:rFonts w:ascii="Times New Roman" w:hAnsi="Times New Roman" w:cs="Times New Roman"/>
          <w:i/>
          <w:iCs/>
          <w:sz w:val="28"/>
          <w:szCs w:val="28"/>
          <w:lang w:val="en-GB"/>
        </w:rPr>
        <w:t xml:space="preserve">Land Law in Ireland </w:t>
      </w:r>
      <w:r w:rsidRPr="00622888">
        <w:rPr>
          <w:rFonts w:ascii="Times New Roman" w:hAnsi="Times New Roman" w:cs="Times New Roman"/>
          <w:iCs/>
          <w:sz w:val="28"/>
          <w:szCs w:val="28"/>
          <w:lang w:val="en-GB"/>
        </w:rPr>
        <w:t>(</w:t>
      </w:r>
      <w:r w:rsidRPr="00E06C97">
        <w:rPr>
          <w:rFonts w:ascii="Times New Roman" w:hAnsi="Times New Roman" w:cs="Times New Roman"/>
          <w:sz w:val="28"/>
          <w:szCs w:val="28"/>
          <w:lang w:val="en-GB"/>
        </w:rPr>
        <w:t>3</w:t>
      </w:r>
      <w:r w:rsidRPr="00622888">
        <w:rPr>
          <w:rFonts w:ascii="Times New Roman" w:hAnsi="Times New Roman" w:cs="Times New Roman"/>
          <w:sz w:val="28"/>
          <w:szCs w:val="28"/>
          <w:vertAlign w:val="superscript"/>
          <w:lang w:val="en-GB"/>
        </w:rPr>
        <w:t>rd</w:t>
      </w:r>
      <w:r w:rsidRPr="00E06C97">
        <w:rPr>
          <w:rFonts w:ascii="Times New Roman" w:hAnsi="Times New Roman" w:cs="Times New Roman"/>
          <w:sz w:val="28"/>
          <w:szCs w:val="28"/>
          <w:lang w:val="en-GB"/>
        </w:rPr>
        <w:t xml:space="preserve"> ed</w:t>
      </w:r>
      <w:r w:rsidR="00622888">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2010)</w:t>
      </w:r>
    </w:p>
    <w:p w14:paraId="373B371F" w14:textId="129F7411" w:rsidR="00737242" w:rsidRPr="00E06C97" w:rsidRDefault="00737242" w:rsidP="009F175A">
      <w:pPr>
        <w:pStyle w:val="ListParagraph"/>
        <w:numPr>
          <w:ilvl w:val="0"/>
          <w:numId w:val="9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Pearce R and Mee J, </w:t>
      </w:r>
      <w:r w:rsidRPr="00E06C97">
        <w:rPr>
          <w:rFonts w:ascii="Times New Roman" w:hAnsi="Times New Roman" w:cs="Times New Roman"/>
          <w:i/>
          <w:iCs/>
          <w:sz w:val="28"/>
          <w:szCs w:val="28"/>
          <w:lang w:val="en-GB"/>
        </w:rPr>
        <w:t xml:space="preserve">Land Law </w:t>
      </w:r>
      <w:r w:rsidR="00622888" w:rsidRPr="00622888">
        <w:rPr>
          <w:rFonts w:ascii="Times New Roman" w:hAnsi="Times New Roman" w:cs="Times New Roman"/>
          <w:iCs/>
          <w:sz w:val="28"/>
          <w:szCs w:val="28"/>
          <w:lang w:val="en-GB"/>
        </w:rPr>
        <w:t>(</w:t>
      </w:r>
      <w:r w:rsidR="00622888" w:rsidRPr="00E06C97">
        <w:rPr>
          <w:rFonts w:ascii="Times New Roman" w:hAnsi="Times New Roman" w:cs="Times New Roman"/>
          <w:sz w:val="28"/>
          <w:szCs w:val="28"/>
          <w:lang w:val="en-GB"/>
        </w:rPr>
        <w:t>3</w:t>
      </w:r>
      <w:r w:rsidR="00622888" w:rsidRPr="00622888">
        <w:rPr>
          <w:rFonts w:ascii="Times New Roman" w:hAnsi="Times New Roman" w:cs="Times New Roman"/>
          <w:sz w:val="28"/>
          <w:szCs w:val="28"/>
          <w:vertAlign w:val="superscript"/>
          <w:lang w:val="en-GB"/>
        </w:rPr>
        <w:t>rd</w:t>
      </w:r>
      <w:r w:rsidR="00622888" w:rsidRPr="00E06C97">
        <w:rPr>
          <w:rFonts w:ascii="Times New Roman" w:hAnsi="Times New Roman" w:cs="Times New Roman"/>
          <w:sz w:val="28"/>
          <w:szCs w:val="28"/>
          <w:lang w:val="en-GB"/>
        </w:rPr>
        <w:t xml:space="preserve"> ed</w:t>
      </w:r>
      <w:r w:rsidR="00622888">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2011)</w:t>
      </w:r>
    </w:p>
    <w:p w14:paraId="2653B525" w14:textId="45BE892F" w:rsidR="00737242" w:rsidRPr="00E06C97" w:rsidRDefault="00737242" w:rsidP="009F175A">
      <w:pPr>
        <w:pStyle w:val="ListParagraph"/>
        <w:numPr>
          <w:ilvl w:val="0"/>
          <w:numId w:val="9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Wylie JCW, </w:t>
      </w:r>
      <w:r w:rsidRPr="00E06C97">
        <w:rPr>
          <w:rFonts w:ascii="Times New Roman" w:hAnsi="Times New Roman" w:cs="Times New Roman"/>
          <w:i/>
          <w:iCs/>
          <w:sz w:val="28"/>
          <w:szCs w:val="28"/>
          <w:lang w:val="en-GB"/>
        </w:rPr>
        <w:t>The Land and Conveyancing Law Reform Act 2009: Annotations and</w:t>
      </w:r>
      <w:r w:rsidR="007D3888" w:rsidRPr="00E06C97">
        <w:rPr>
          <w:rFonts w:ascii="Times New Roman" w:hAnsi="Times New Roman" w:cs="Times New Roman"/>
          <w:i/>
          <w:iCs/>
          <w:sz w:val="28"/>
          <w:szCs w:val="28"/>
          <w:lang w:val="en-GB"/>
        </w:rPr>
        <w:t xml:space="preserve"> </w:t>
      </w:r>
      <w:r w:rsidRPr="00E06C97">
        <w:rPr>
          <w:rFonts w:ascii="Times New Roman" w:hAnsi="Times New Roman" w:cs="Times New Roman"/>
          <w:i/>
          <w:iCs/>
          <w:sz w:val="28"/>
          <w:szCs w:val="28"/>
          <w:lang w:val="en-GB"/>
        </w:rPr>
        <w:t xml:space="preserve">Commentary </w:t>
      </w:r>
      <w:r w:rsidRPr="00E06C97">
        <w:rPr>
          <w:rFonts w:ascii="Times New Roman" w:hAnsi="Times New Roman" w:cs="Times New Roman"/>
          <w:sz w:val="28"/>
          <w:szCs w:val="28"/>
          <w:lang w:val="en-GB"/>
        </w:rPr>
        <w:t>(Bloomsbury Professional, 2009)</w:t>
      </w:r>
    </w:p>
    <w:p w14:paraId="74592587" w14:textId="0A346C1F" w:rsidR="00737242" w:rsidRPr="00E06C97" w:rsidRDefault="00737242" w:rsidP="009F175A">
      <w:pPr>
        <w:pStyle w:val="ListParagraph"/>
        <w:numPr>
          <w:ilvl w:val="0"/>
          <w:numId w:val="9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Brady J, </w:t>
      </w:r>
      <w:r w:rsidRPr="00E06C97">
        <w:rPr>
          <w:rFonts w:ascii="Times New Roman" w:hAnsi="Times New Roman" w:cs="Times New Roman"/>
          <w:i/>
          <w:iCs/>
          <w:sz w:val="28"/>
          <w:szCs w:val="28"/>
          <w:lang w:val="en-GB"/>
        </w:rPr>
        <w:t xml:space="preserve">Succession Law in Ireland </w:t>
      </w:r>
      <w:r w:rsidRPr="00622888">
        <w:rPr>
          <w:rFonts w:ascii="Times New Roman" w:hAnsi="Times New Roman" w:cs="Times New Roman"/>
          <w:iCs/>
          <w:sz w:val="28"/>
          <w:szCs w:val="28"/>
          <w:lang w:val="en-GB"/>
        </w:rPr>
        <w:t>(2</w:t>
      </w:r>
      <w:r w:rsidRPr="00622888">
        <w:rPr>
          <w:rFonts w:ascii="Times New Roman" w:hAnsi="Times New Roman" w:cs="Times New Roman"/>
          <w:iCs/>
          <w:sz w:val="28"/>
          <w:szCs w:val="28"/>
          <w:vertAlign w:val="superscript"/>
          <w:lang w:val="en-GB"/>
        </w:rPr>
        <w:t>nd</w:t>
      </w:r>
      <w:r w:rsidRPr="00622888">
        <w:rPr>
          <w:rFonts w:ascii="Times New Roman" w:hAnsi="Times New Roman" w:cs="Times New Roman"/>
          <w:iCs/>
          <w:sz w:val="28"/>
          <w:szCs w:val="28"/>
          <w:lang w:val="en-GB"/>
        </w:rPr>
        <w:t xml:space="preserve"> </w:t>
      </w:r>
      <w:r w:rsidRPr="00E06C97">
        <w:rPr>
          <w:rFonts w:ascii="Times New Roman" w:hAnsi="Times New Roman" w:cs="Times New Roman"/>
          <w:sz w:val="28"/>
          <w:szCs w:val="28"/>
          <w:lang w:val="en-GB"/>
        </w:rPr>
        <w:t>ed</w:t>
      </w:r>
      <w:r w:rsidR="00622888">
        <w:rPr>
          <w:rFonts w:ascii="Times New Roman" w:hAnsi="Times New Roman" w:cs="Times New Roman"/>
          <w:sz w:val="28"/>
          <w:szCs w:val="28"/>
          <w:lang w:val="en-GB"/>
        </w:rPr>
        <w:t>n</w:t>
      </w:r>
      <w:r w:rsidRPr="00E06C97">
        <w:rPr>
          <w:rFonts w:ascii="Times New Roman" w:hAnsi="Times New Roman" w:cs="Times New Roman"/>
          <w:sz w:val="28"/>
          <w:szCs w:val="28"/>
          <w:lang w:val="en-GB"/>
        </w:rPr>
        <w:t>, Butterworths 1995)</w:t>
      </w:r>
    </w:p>
    <w:p w14:paraId="1B01AB20" w14:textId="5036D3A4" w:rsidR="00737242" w:rsidRPr="00E06C97" w:rsidRDefault="00737242" w:rsidP="009F175A">
      <w:pPr>
        <w:pStyle w:val="ListParagraph"/>
        <w:numPr>
          <w:ilvl w:val="0"/>
          <w:numId w:val="9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Wylie JCW, </w:t>
      </w:r>
      <w:r w:rsidRPr="00E06C97">
        <w:rPr>
          <w:rFonts w:ascii="Times New Roman" w:hAnsi="Times New Roman" w:cs="Times New Roman"/>
          <w:i/>
          <w:iCs/>
          <w:sz w:val="28"/>
          <w:szCs w:val="28"/>
          <w:lang w:val="en-GB"/>
        </w:rPr>
        <w:t xml:space="preserve">Irish Landlord and Tenant Law </w:t>
      </w:r>
      <w:r w:rsidR="00622888" w:rsidRPr="00622888">
        <w:rPr>
          <w:rFonts w:ascii="Times New Roman" w:hAnsi="Times New Roman" w:cs="Times New Roman"/>
          <w:iCs/>
          <w:sz w:val="28"/>
          <w:szCs w:val="28"/>
          <w:lang w:val="en-GB"/>
        </w:rPr>
        <w:t>(</w:t>
      </w:r>
      <w:r w:rsidR="00622888" w:rsidRPr="00E06C97">
        <w:rPr>
          <w:rFonts w:ascii="Times New Roman" w:hAnsi="Times New Roman" w:cs="Times New Roman"/>
          <w:sz w:val="28"/>
          <w:szCs w:val="28"/>
          <w:lang w:val="en-GB"/>
        </w:rPr>
        <w:t>3</w:t>
      </w:r>
      <w:r w:rsidR="00622888" w:rsidRPr="00622888">
        <w:rPr>
          <w:rFonts w:ascii="Times New Roman" w:hAnsi="Times New Roman" w:cs="Times New Roman"/>
          <w:sz w:val="28"/>
          <w:szCs w:val="28"/>
          <w:vertAlign w:val="superscript"/>
          <w:lang w:val="en-GB"/>
        </w:rPr>
        <w:t>rd</w:t>
      </w:r>
      <w:r w:rsidR="00622888" w:rsidRPr="00E06C97">
        <w:rPr>
          <w:rFonts w:ascii="Times New Roman" w:hAnsi="Times New Roman" w:cs="Times New Roman"/>
          <w:sz w:val="28"/>
          <w:szCs w:val="28"/>
          <w:lang w:val="en-GB"/>
        </w:rPr>
        <w:t xml:space="preserve"> ed</w:t>
      </w:r>
      <w:r w:rsidR="00622888">
        <w:rPr>
          <w:rFonts w:ascii="Times New Roman" w:hAnsi="Times New Roman" w:cs="Times New Roman"/>
          <w:sz w:val="28"/>
          <w:szCs w:val="28"/>
          <w:lang w:val="en-GB"/>
        </w:rPr>
        <w:t>n</w:t>
      </w:r>
      <w:r w:rsidRPr="00E06C97">
        <w:rPr>
          <w:rFonts w:ascii="Times New Roman" w:hAnsi="Times New Roman" w:cs="Times New Roman"/>
          <w:sz w:val="28"/>
          <w:szCs w:val="28"/>
          <w:lang w:val="en-GB"/>
        </w:rPr>
        <w:t>, Bloomsbury Professional 2014)</w:t>
      </w:r>
    </w:p>
    <w:p w14:paraId="2A0EA080"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0E3018FB" w14:textId="163862F4"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Semester &amp; Year to be First Offered</w:t>
      </w:r>
    </w:p>
    <w:p w14:paraId="663B1DC9" w14:textId="2F26C18A"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Autumn </w:t>
      </w:r>
      <w:r w:rsidR="007D3888" w:rsidRPr="00E06C97">
        <w:rPr>
          <w:rFonts w:ascii="Times New Roman" w:hAnsi="Times New Roman" w:cs="Times New Roman"/>
          <w:sz w:val="28"/>
          <w:szCs w:val="28"/>
          <w:lang w:val="en-GB"/>
        </w:rPr>
        <w:t>2009</w:t>
      </w:r>
    </w:p>
    <w:p w14:paraId="7CDB95AF" w14:textId="77777777" w:rsidR="007D3888" w:rsidRPr="00E06C97" w:rsidRDefault="007D3888" w:rsidP="005048ED">
      <w:pPr>
        <w:autoSpaceDE w:val="0"/>
        <w:autoSpaceDN w:val="0"/>
        <w:adjustRightInd w:val="0"/>
        <w:spacing w:after="0" w:line="360" w:lineRule="auto"/>
        <w:rPr>
          <w:rFonts w:ascii="Times New Roman" w:hAnsi="Times New Roman" w:cs="Times New Roman"/>
          <w:sz w:val="28"/>
          <w:szCs w:val="28"/>
          <w:lang w:val="en-GB"/>
        </w:rPr>
      </w:pPr>
    </w:p>
    <w:p w14:paraId="04F2A89A" w14:textId="394C860A"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Academic Instruments</w:t>
      </w:r>
    </w:p>
    <w:p w14:paraId="2573C815"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End of year assessment (100% exam)</w:t>
      </w:r>
    </w:p>
    <w:p w14:paraId="65CF9DE0"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Repeat (100% exam)</w:t>
      </w:r>
    </w:p>
    <w:p w14:paraId="0F0A5084" w14:textId="77777777" w:rsidR="007D3888" w:rsidRPr="00E06C97" w:rsidRDefault="007D3888" w:rsidP="005048ED">
      <w:pPr>
        <w:autoSpaceDE w:val="0"/>
        <w:autoSpaceDN w:val="0"/>
        <w:adjustRightInd w:val="0"/>
        <w:spacing w:after="0" w:line="360" w:lineRule="auto"/>
        <w:rPr>
          <w:rFonts w:ascii="Times New Roman" w:hAnsi="Times New Roman" w:cs="Times New Roman"/>
          <w:sz w:val="28"/>
          <w:szCs w:val="28"/>
          <w:lang w:val="en-GB"/>
        </w:rPr>
      </w:pPr>
    </w:p>
    <w:p w14:paraId="62620CC6" w14:textId="77777777" w:rsidR="00622888" w:rsidRDefault="00622888" w:rsidP="008B1162">
      <w:pPr>
        <w:rPr>
          <w:b/>
          <w:u w:val="single"/>
        </w:rPr>
      </w:pPr>
      <w:bookmarkStart w:id="741" w:name="_Toc490059644"/>
    </w:p>
    <w:p w14:paraId="19E30FFF" w14:textId="622BD709" w:rsidR="008B1162" w:rsidRDefault="008B1162" w:rsidP="00622888">
      <w:pPr>
        <w:pStyle w:val="Heading1"/>
      </w:pPr>
      <w:bookmarkStart w:id="742" w:name="_Toc491077359"/>
      <w:bookmarkStart w:id="743" w:name="_Toc491078004"/>
      <w:r w:rsidRPr="009E084B">
        <w:lastRenderedPageBreak/>
        <w:t>LA4810 - EQUITY AND TRUSTS 1</w:t>
      </w:r>
      <w:bookmarkEnd w:id="742"/>
      <w:bookmarkEnd w:id="743"/>
    </w:p>
    <w:p w14:paraId="6690EBBB" w14:textId="77777777" w:rsidR="00622888" w:rsidRPr="00622888" w:rsidRDefault="00622888" w:rsidP="00622888"/>
    <w:p w14:paraId="249D1A18" w14:textId="77777777" w:rsidR="00622888" w:rsidRDefault="00622888" w:rsidP="00622888">
      <w:pPr>
        <w:spacing w:after="0" w:line="360" w:lineRule="auto"/>
        <w:rPr>
          <w:rFonts w:ascii="Times New Roman" w:hAnsi="Times New Roman" w:cs="Times New Roman"/>
          <w:b/>
          <w:bCs/>
          <w:sz w:val="28"/>
        </w:rPr>
        <w:sectPr w:rsidR="00622888" w:rsidSect="00DA454E">
          <w:type w:val="continuous"/>
          <w:pgSz w:w="11906" w:h="16838"/>
          <w:pgMar w:top="1440" w:right="1440" w:bottom="1440" w:left="1440" w:header="708" w:footer="708" w:gutter="0"/>
          <w:cols w:space="708"/>
          <w:docGrid w:linePitch="360"/>
        </w:sectPr>
      </w:pPr>
    </w:p>
    <w:p w14:paraId="514A7F39" w14:textId="6934AB50" w:rsid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Module Leader</w:t>
      </w:r>
    </w:p>
    <w:p w14:paraId="0F9A1490" w14:textId="235D9855" w:rsidR="00622888" w:rsidRPr="00622888" w:rsidRDefault="00622888" w:rsidP="00622888">
      <w:pPr>
        <w:spacing w:after="0" w:line="360" w:lineRule="auto"/>
        <w:rPr>
          <w:rFonts w:ascii="Times New Roman" w:hAnsi="Times New Roman" w:cs="Times New Roman"/>
          <w:bCs/>
          <w:sz w:val="28"/>
        </w:rPr>
      </w:pPr>
      <w:r w:rsidRPr="00622888">
        <w:rPr>
          <w:rFonts w:ascii="Times New Roman" w:hAnsi="Times New Roman" w:cs="Times New Roman"/>
          <w:bCs/>
          <w:sz w:val="28"/>
        </w:rPr>
        <w:t>Kathryn O’Sullivan</w:t>
      </w:r>
    </w:p>
    <w:p w14:paraId="31FF9E53" w14:textId="33F82F9B" w:rsidR="00622888" w:rsidRDefault="006956EB" w:rsidP="00622888">
      <w:pPr>
        <w:spacing w:after="0" w:line="360" w:lineRule="auto"/>
        <w:rPr>
          <w:rFonts w:ascii="Times New Roman" w:hAnsi="Times New Roman" w:cs="Times New Roman"/>
          <w:sz w:val="28"/>
        </w:rPr>
      </w:pPr>
      <w:hyperlink r:id="rId54" w:history="1">
        <w:r w:rsidR="00622888" w:rsidRPr="00003A73">
          <w:rPr>
            <w:rStyle w:val="Hyperlink"/>
            <w:rFonts w:ascii="Times New Roman" w:hAnsi="Times New Roman" w:cs="Times New Roman"/>
            <w:sz w:val="28"/>
          </w:rPr>
          <w:t>Kathryn.OSullivan@ul.ie</w:t>
        </w:r>
      </w:hyperlink>
      <w:r w:rsidR="00622888">
        <w:rPr>
          <w:rFonts w:ascii="Times New Roman" w:hAnsi="Times New Roman" w:cs="Times New Roman"/>
          <w:sz w:val="28"/>
        </w:rPr>
        <w:t xml:space="preserve"> </w:t>
      </w:r>
    </w:p>
    <w:p w14:paraId="53471670" w14:textId="77777777" w:rsidR="00622888" w:rsidRPr="00622888" w:rsidRDefault="00622888" w:rsidP="00622888">
      <w:pPr>
        <w:spacing w:after="0" w:line="360" w:lineRule="auto"/>
        <w:rPr>
          <w:rFonts w:ascii="Times New Roman" w:hAnsi="Times New Roman" w:cs="Times New Roman"/>
          <w:sz w:val="28"/>
        </w:rPr>
      </w:pPr>
    </w:p>
    <w:p w14:paraId="36E974F1" w14:textId="42955D3C" w:rsidR="008B1162" w:rsidRPr="00622888" w:rsidRDefault="008B1162" w:rsidP="00622888">
      <w:pPr>
        <w:spacing w:after="0" w:line="360" w:lineRule="auto"/>
        <w:rPr>
          <w:rFonts w:ascii="Times New Roman" w:hAnsi="Times New Roman" w:cs="Times New Roman"/>
          <w:b/>
          <w:bCs/>
          <w:sz w:val="28"/>
        </w:rPr>
      </w:pPr>
      <w:r w:rsidRPr="00622888">
        <w:rPr>
          <w:rFonts w:ascii="Times New Roman" w:hAnsi="Times New Roman" w:cs="Times New Roman"/>
          <w:b/>
          <w:bCs/>
          <w:sz w:val="28"/>
        </w:rPr>
        <w:t>Hours Per W</w:t>
      </w:r>
      <w:r w:rsidR="00622888">
        <w:rPr>
          <w:rFonts w:ascii="Times New Roman" w:hAnsi="Times New Roman" w:cs="Times New Roman"/>
          <w:b/>
          <w:bCs/>
          <w:sz w:val="28"/>
        </w:rPr>
        <w:t>eek</w:t>
      </w:r>
    </w:p>
    <w:p w14:paraId="35380A15" w14:textId="1D835AB2" w:rsidR="008B1162" w:rsidRPr="00622888" w:rsidRDefault="00622888" w:rsidP="00622888">
      <w:pPr>
        <w:spacing w:after="0" w:line="360" w:lineRule="auto"/>
        <w:rPr>
          <w:rFonts w:ascii="Times New Roman" w:hAnsi="Times New Roman" w:cs="Times New Roman"/>
          <w:sz w:val="28"/>
        </w:rPr>
      </w:pPr>
      <w:r>
        <w:rPr>
          <w:rFonts w:ascii="Times New Roman" w:hAnsi="Times New Roman" w:cs="Times New Roman"/>
          <w:sz w:val="28"/>
        </w:rPr>
        <w:t>Lecture: 2</w:t>
      </w:r>
      <w:r w:rsidR="008B1162" w:rsidRPr="00622888">
        <w:rPr>
          <w:rFonts w:ascii="Times New Roman" w:hAnsi="Times New Roman" w:cs="Times New Roman"/>
          <w:sz w:val="28"/>
        </w:rPr>
        <w:t xml:space="preserve"> Tutorial 1</w:t>
      </w:r>
    </w:p>
    <w:p w14:paraId="41E79AE0" w14:textId="77777777" w:rsidR="008B1162" w:rsidRP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Credits: 6</w:t>
      </w:r>
    </w:p>
    <w:p w14:paraId="7FCFF36F" w14:textId="77777777" w:rsidR="00622888" w:rsidRDefault="00622888" w:rsidP="00622888">
      <w:pPr>
        <w:spacing w:after="0" w:line="360" w:lineRule="auto"/>
        <w:rPr>
          <w:rFonts w:ascii="Times New Roman" w:hAnsi="Times New Roman" w:cs="Times New Roman"/>
          <w:i/>
          <w:sz w:val="28"/>
        </w:rPr>
        <w:sectPr w:rsidR="00622888" w:rsidSect="00DA454E">
          <w:type w:val="continuous"/>
          <w:pgSz w:w="11906" w:h="16838"/>
          <w:pgMar w:top="1440" w:right="1440" w:bottom="1440" w:left="1440" w:header="708" w:footer="708" w:gutter="0"/>
          <w:cols w:num="2" w:space="708"/>
          <w:docGrid w:linePitch="360"/>
        </w:sectPr>
      </w:pPr>
    </w:p>
    <w:p w14:paraId="7F3B85B6" w14:textId="5871BA6C" w:rsidR="008B1162" w:rsidRPr="00622888" w:rsidRDefault="008B1162" w:rsidP="00622888">
      <w:pPr>
        <w:spacing w:after="0" w:line="360" w:lineRule="auto"/>
        <w:rPr>
          <w:rFonts w:ascii="Times New Roman" w:hAnsi="Times New Roman" w:cs="Times New Roman"/>
          <w:b/>
          <w:bCs/>
          <w:sz w:val="28"/>
        </w:rPr>
      </w:pPr>
      <w:r w:rsidRPr="00622888">
        <w:rPr>
          <w:rFonts w:ascii="Times New Roman" w:hAnsi="Times New Roman" w:cs="Times New Roman"/>
          <w:b/>
          <w:bCs/>
          <w:sz w:val="28"/>
        </w:rPr>
        <w:t xml:space="preserve">Rationale </w:t>
      </w:r>
      <w:r w:rsidR="00622888">
        <w:rPr>
          <w:rFonts w:ascii="Times New Roman" w:hAnsi="Times New Roman" w:cs="Times New Roman"/>
          <w:b/>
          <w:bCs/>
          <w:sz w:val="28"/>
        </w:rPr>
        <w:t>&amp;</w:t>
      </w:r>
      <w:r w:rsidRPr="00622888">
        <w:rPr>
          <w:rFonts w:ascii="Times New Roman" w:hAnsi="Times New Roman" w:cs="Times New Roman"/>
          <w:b/>
          <w:bCs/>
          <w:sz w:val="28"/>
        </w:rPr>
        <w:t xml:space="preserve"> Purpose </w:t>
      </w:r>
      <w:r w:rsidR="00622888" w:rsidRPr="00622888">
        <w:rPr>
          <w:rFonts w:ascii="Times New Roman" w:hAnsi="Times New Roman" w:cs="Times New Roman"/>
          <w:b/>
          <w:bCs/>
          <w:sz w:val="28"/>
        </w:rPr>
        <w:t xml:space="preserve">of the </w:t>
      </w:r>
      <w:r w:rsidR="00622888">
        <w:rPr>
          <w:rFonts w:ascii="Times New Roman" w:hAnsi="Times New Roman" w:cs="Times New Roman"/>
          <w:b/>
          <w:bCs/>
          <w:sz w:val="28"/>
        </w:rPr>
        <w:t>Module</w:t>
      </w:r>
    </w:p>
    <w:p w14:paraId="2985912D" w14:textId="77777777"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The rationale and the purpose of this module is to examine the growth and development of equity as a body of law placing particular emphasis on the equitable doctrines and remedies available today.</w:t>
      </w:r>
    </w:p>
    <w:p w14:paraId="1E099B00" w14:textId="77777777" w:rsidR="00622888" w:rsidRPr="00622888" w:rsidRDefault="00622888" w:rsidP="00622888">
      <w:pPr>
        <w:spacing w:after="0" w:line="360" w:lineRule="auto"/>
        <w:rPr>
          <w:rFonts w:ascii="Times New Roman" w:hAnsi="Times New Roman" w:cs="Times New Roman"/>
          <w:sz w:val="28"/>
        </w:rPr>
      </w:pPr>
    </w:p>
    <w:p w14:paraId="041F4125" w14:textId="26C2EBE7"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Syllabus</w:t>
      </w:r>
      <w:r w:rsidR="008B1162" w:rsidRPr="00622888">
        <w:rPr>
          <w:rFonts w:ascii="Times New Roman" w:hAnsi="Times New Roman" w:cs="Times New Roman"/>
          <w:b/>
          <w:bCs/>
          <w:sz w:val="28"/>
        </w:rPr>
        <w:t xml:space="preserve"> </w:t>
      </w:r>
    </w:p>
    <w:p w14:paraId="3E12DB18" w14:textId="30CFB6D7"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The objective of this module is to ensure that upon successful completion, students will have a detailed knowledge of the nature of equity and its historical development, the maxims of equity</w:t>
      </w:r>
      <w:r w:rsidR="00622888">
        <w:rPr>
          <w:rFonts w:ascii="Times New Roman" w:hAnsi="Times New Roman" w:cs="Times New Roman"/>
          <w:sz w:val="28"/>
        </w:rPr>
        <w:t>,</w:t>
      </w:r>
      <w:r w:rsidRPr="00622888">
        <w:rPr>
          <w:rFonts w:ascii="Times New Roman" w:hAnsi="Times New Roman" w:cs="Times New Roman"/>
          <w:sz w:val="28"/>
        </w:rPr>
        <w:t xml:space="preserve"> and the key equitable remedies available including injunctions, specific performance, rescission, rectification</w:t>
      </w:r>
      <w:r w:rsidR="00622888">
        <w:rPr>
          <w:rFonts w:ascii="Times New Roman" w:hAnsi="Times New Roman" w:cs="Times New Roman"/>
          <w:sz w:val="28"/>
        </w:rPr>
        <w:t>,</w:t>
      </w:r>
      <w:r w:rsidRPr="00622888">
        <w:rPr>
          <w:rFonts w:ascii="Times New Roman" w:hAnsi="Times New Roman" w:cs="Times New Roman"/>
          <w:sz w:val="28"/>
        </w:rPr>
        <w:t xml:space="preserve"> and estoppel. </w:t>
      </w:r>
    </w:p>
    <w:p w14:paraId="228CDCF3" w14:textId="77777777" w:rsidR="00622888" w:rsidRPr="00622888" w:rsidRDefault="00622888" w:rsidP="00622888">
      <w:pPr>
        <w:spacing w:after="0" w:line="360" w:lineRule="auto"/>
        <w:rPr>
          <w:rFonts w:ascii="Times New Roman" w:hAnsi="Times New Roman" w:cs="Times New Roman"/>
          <w:sz w:val="28"/>
        </w:rPr>
      </w:pPr>
    </w:p>
    <w:p w14:paraId="746BF976" w14:textId="0B2B6D94"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Learning Outcomes</w:t>
      </w:r>
    </w:p>
    <w:p w14:paraId="6AC4AD1B" w14:textId="77777777" w:rsidR="008B1162" w:rsidRP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 xml:space="preserve">On successful completion of this module, a student will be able to: </w:t>
      </w:r>
    </w:p>
    <w:p w14:paraId="1631E550" w14:textId="77777777" w:rsidR="008B1162" w:rsidRPr="00622888" w:rsidRDefault="008B1162" w:rsidP="009F175A">
      <w:pPr>
        <w:numPr>
          <w:ilvl w:val="0"/>
          <w:numId w:val="134"/>
        </w:numPr>
        <w:spacing w:after="0" w:line="360" w:lineRule="auto"/>
        <w:rPr>
          <w:rFonts w:ascii="Times New Roman" w:hAnsi="Times New Roman" w:cs="Times New Roman"/>
          <w:sz w:val="28"/>
        </w:rPr>
      </w:pPr>
      <w:r w:rsidRPr="00622888">
        <w:rPr>
          <w:rFonts w:ascii="Times New Roman" w:hAnsi="Times New Roman" w:cs="Times New Roman"/>
          <w:sz w:val="28"/>
        </w:rPr>
        <w:t xml:space="preserve">Outline the historical development of equity as a body of law. </w:t>
      </w:r>
    </w:p>
    <w:p w14:paraId="1336F553" w14:textId="77777777" w:rsidR="008B1162" w:rsidRPr="00622888" w:rsidRDefault="008B1162" w:rsidP="009F175A">
      <w:pPr>
        <w:numPr>
          <w:ilvl w:val="0"/>
          <w:numId w:val="134"/>
        </w:numPr>
        <w:spacing w:after="0" w:line="360" w:lineRule="auto"/>
        <w:rPr>
          <w:rFonts w:ascii="Times New Roman" w:hAnsi="Times New Roman" w:cs="Times New Roman"/>
          <w:sz w:val="28"/>
        </w:rPr>
      </w:pPr>
      <w:r w:rsidRPr="00622888">
        <w:rPr>
          <w:rFonts w:ascii="Times New Roman" w:hAnsi="Times New Roman" w:cs="Times New Roman"/>
          <w:sz w:val="28"/>
        </w:rPr>
        <w:t xml:space="preserve">Critically discuss the maxims of equity. </w:t>
      </w:r>
    </w:p>
    <w:p w14:paraId="3E6E1AAA" w14:textId="77777777" w:rsidR="008B1162" w:rsidRPr="00622888" w:rsidRDefault="008B1162" w:rsidP="009F175A">
      <w:pPr>
        <w:numPr>
          <w:ilvl w:val="0"/>
          <w:numId w:val="134"/>
        </w:numPr>
        <w:spacing w:after="0" w:line="360" w:lineRule="auto"/>
        <w:rPr>
          <w:rFonts w:ascii="Times New Roman" w:hAnsi="Times New Roman" w:cs="Times New Roman"/>
          <w:sz w:val="28"/>
        </w:rPr>
      </w:pPr>
      <w:r w:rsidRPr="00622888">
        <w:rPr>
          <w:rFonts w:ascii="Times New Roman" w:hAnsi="Times New Roman" w:cs="Times New Roman"/>
          <w:sz w:val="28"/>
        </w:rPr>
        <w:t xml:space="preserve">Critique the key equitable doctrines. </w:t>
      </w:r>
    </w:p>
    <w:p w14:paraId="2101B75D" w14:textId="7C07E4C7" w:rsidR="008B1162" w:rsidRPr="00622888" w:rsidRDefault="008B1162" w:rsidP="009F175A">
      <w:pPr>
        <w:numPr>
          <w:ilvl w:val="0"/>
          <w:numId w:val="134"/>
        </w:numPr>
        <w:spacing w:after="0" w:line="360" w:lineRule="auto"/>
        <w:rPr>
          <w:rFonts w:ascii="Times New Roman" w:hAnsi="Times New Roman" w:cs="Times New Roman"/>
          <w:sz w:val="28"/>
        </w:rPr>
      </w:pPr>
      <w:r w:rsidRPr="00622888">
        <w:rPr>
          <w:rFonts w:ascii="Times New Roman" w:hAnsi="Times New Roman" w:cs="Times New Roman"/>
          <w:sz w:val="28"/>
        </w:rPr>
        <w:t xml:space="preserve">Describe the equitable remedies and the requirements </w:t>
      </w:r>
      <w:r w:rsidR="00622888">
        <w:rPr>
          <w:rFonts w:ascii="Times New Roman" w:hAnsi="Times New Roman" w:cs="Times New Roman"/>
          <w:sz w:val="28"/>
        </w:rPr>
        <w:t>that</w:t>
      </w:r>
      <w:r w:rsidRPr="00622888">
        <w:rPr>
          <w:rFonts w:ascii="Times New Roman" w:hAnsi="Times New Roman" w:cs="Times New Roman"/>
          <w:sz w:val="28"/>
        </w:rPr>
        <w:t xml:space="preserve"> must be met to avail of such remedies. </w:t>
      </w:r>
    </w:p>
    <w:p w14:paraId="59E428D3" w14:textId="77777777" w:rsidR="008B1162" w:rsidRPr="00622888" w:rsidRDefault="008B1162" w:rsidP="009F175A">
      <w:pPr>
        <w:numPr>
          <w:ilvl w:val="0"/>
          <w:numId w:val="134"/>
        </w:numPr>
        <w:spacing w:after="0" w:line="360" w:lineRule="auto"/>
        <w:rPr>
          <w:rFonts w:ascii="Times New Roman" w:hAnsi="Times New Roman" w:cs="Times New Roman"/>
          <w:sz w:val="28"/>
        </w:rPr>
      </w:pPr>
      <w:r w:rsidRPr="00622888">
        <w:rPr>
          <w:rFonts w:ascii="Times New Roman" w:hAnsi="Times New Roman" w:cs="Times New Roman"/>
          <w:sz w:val="28"/>
        </w:rPr>
        <w:t xml:space="preserve">Apply these rules to determine the likely outcome of a court action. </w:t>
      </w:r>
    </w:p>
    <w:p w14:paraId="55E09556" w14:textId="77777777" w:rsidR="00622888" w:rsidRDefault="008B1162" w:rsidP="009F175A">
      <w:pPr>
        <w:numPr>
          <w:ilvl w:val="0"/>
          <w:numId w:val="134"/>
        </w:numPr>
        <w:spacing w:after="0" w:line="360" w:lineRule="auto"/>
        <w:rPr>
          <w:rFonts w:ascii="Times New Roman" w:hAnsi="Times New Roman" w:cs="Times New Roman"/>
          <w:sz w:val="28"/>
        </w:rPr>
      </w:pPr>
      <w:r w:rsidRPr="00622888">
        <w:rPr>
          <w:rFonts w:ascii="Times New Roman" w:hAnsi="Times New Roman" w:cs="Times New Roman"/>
          <w:sz w:val="28"/>
        </w:rPr>
        <w:t>Critically evaluate equity’s response to difficulties and disputes.</w:t>
      </w:r>
    </w:p>
    <w:p w14:paraId="20FF0FC7" w14:textId="23CDE593" w:rsidR="008B1162" w:rsidRPr="00622888" w:rsidRDefault="008B1162" w:rsidP="00622888">
      <w:pPr>
        <w:spacing w:after="0" w:line="360" w:lineRule="auto"/>
        <w:ind w:left="360"/>
        <w:rPr>
          <w:rFonts w:ascii="Times New Roman" w:hAnsi="Times New Roman" w:cs="Times New Roman"/>
          <w:sz w:val="28"/>
        </w:rPr>
      </w:pPr>
      <w:r w:rsidRPr="00622888">
        <w:rPr>
          <w:rFonts w:ascii="Times New Roman" w:hAnsi="Times New Roman" w:cs="Times New Roman"/>
          <w:sz w:val="28"/>
        </w:rPr>
        <w:t xml:space="preserve"> </w:t>
      </w:r>
    </w:p>
    <w:p w14:paraId="740D190F" w14:textId="77777777" w:rsidR="008B1162" w:rsidRP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b/>
          <w:iCs/>
          <w:sz w:val="28"/>
        </w:rPr>
        <w:lastRenderedPageBreak/>
        <w:t>Affective (Attitudes and Values)</w:t>
      </w:r>
      <w:r w:rsidRPr="00622888">
        <w:rPr>
          <w:rFonts w:ascii="Times New Roman" w:hAnsi="Times New Roman" w:cs="Times New Roman"/>
          <w:sz w:val="28"/>
        </w:rPr>
        <w:t xml:space="preserve"> </w:t>
      </w:r>
    </w:p>
    <w:p w14:paraId="0AFB6C71" w14:textId="77777777" w:rsid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Students should gain an appreciation of equity as a distinct body of law</w:t>
      </w:r>
      <w:r w:rsidR="00622888">
        <w:rPr>
          <w:rFonts w:ascii="Times New Roman" w:hAnsi="Times New Roman" w:cs="Times New Roman"/>
          <w:sz w:val="28"/>
        </w:rPr>
        <w:t>.</w:t>
      </w:r>
    </w:p>
    <w:p w14:paraId="35875780" w14:textId="6A7BEB69" w:rsidR="008B1162" w:rsidRP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 xml:space="preserve"> </w:t>
      </w:r>
    </w:p>
    <w:p w14:paraId="24349781" w14:textId="24FCEF1D"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Primary</w:t>
      </w:r>
      <w:r w:rsidR="008B1162" w:rsidRPr="00622888">
        <w:rPr>
          <w:rFonts w:ascii="Times New Roman" w:hAnsi="Times New Roman" w:cs="Times New Roman"/>
          <w:b/>
          <w:bCs/>
          <w:sz w:val="28"/>
        </w:rPr>
        <w:t xml:space="preserve"> Texts</w:t>
      </w:r>
    </w:p>
    <w:p w14:paraId="10A4E6B7" w14:textId="5A642191" w:rsidR="008B1162" w:rsidRPr="00622888" w:rsidRDefault="008B1162" w:rsidP="009F175A">
      <w:pPr>
        <w:pStyle w:val="ListParagraph"/>
        <w:numPr>
          <w:ilvl w:val="0"/>
          <w:numId w:val="175"/>
        </w:numPr>
        <w:spacing w:after="0" w:line="360" w:lineRule="auto"/>
        <w:rPr>
          <w:rFonts w:ascii="Times New Roman" w:hAnsi="Times New Roman" w:cs="Times New Roman"/>
          <w:sz w:val="28"/>
        </w:rPr>
      </w:pPr>
      <w:r w:rsidRPr="00622888">
        <w:rPr>
          <w:rFonts w:ascii="Times New Roman" w:hAnsi="Times New Roman" w:cs="Times New Roman"/>
          <w:sz w:val="28"/>
        </w:rPr>
        <w:t xml:space="preserve">Biehler, </w:t>
      </w:r>
      <w:r w:rsidRPr="00622888">
        <w:rPr>
          <w:rFonts w:ascii="Times New Roman" w:hAnsi="Times New Roman" w:cs="Times New Roman"/>
          <w:i/>
          <w:sz w:val="28"/>
        </w:rPr>
        <w:t>Equity and the Law of Trusts in Ireland</w:t>
      </w:r>
      <w:r w:rsidRPr="00622888">
        <w:rPr>
          <w:rFonts w:ascii="Times New Roman" w:hAnsi="Times New Roman" w:cs="Times New Roman"/>
          <w:sz w:val="28"/>
        </w:rPr>
        <w:t xml:space="preserve"> 6</w:t>
      </w:r>
      <w:r w:rsidRPr="00622888">
        <w:rPr>
          <w:rFonts w:ascii="Times New Roman" w:hAnsi="Times New Roman" w:cs="Times New Roman"/>
          <w:sz w:val="28"/>
          <w:vertAlign w:val="superscript"/>
        </w:rPr>
        <w:t>th</w:t>
      </w:r>
      <w:r w:rsidRPr="00622888">
        <w:rPr>
          <w:rFonts w:ascii="Times New Roman" w:hAnsi="Times New Roman" w:cs="Times New Roman"/>
          <w:sz w:val="28"/>
        </w:rPr>
        <w:t xml:space="preserve"> ed</w:t>
      </w:r>
      <w:r w:rsidR="00622888">
        <w:rPr>
          <w:rFonts w:ascii="Times New Roman" w:hAnsi="Times New Roman" w:cs="Times New Roman"/>
          <w:sz w:val="28"/>
        </w:rPr>
        <w:t>n</w:t>
      </w:r>
      <w:r w:rsidRPr="00622888">
        <w:rPr>
          <w:rFonts w:ascii="Times New Roman" w:hAnsi="Times New Roman" w:cs="Times New Roman"/>
          <w:sz w:val="28"/>
        </w:rPr>
        <w:t xml:space="preserve"> (Round Hall, 2016) </w:t>
      </w:r>
    </w:p>
    <w:p w14:paraId="2133AC76" w14:textId="1BDCEF8D" w:rsidR="008B1162" w:rsidRPr="00622888" w:rsidRDefault="008B1162" w:rsidP="009F175A">
      <w:pPr>
        <w:pStyle w:val="ListParagraph"/>
        <w:numPr>
          <w:ilvl w:val="0"/>
          <w:numId w:val="175"/>
        </w:numPr>
        <w:spacing w:after="0" w:line="360" w:lineRule="auto"/>
        <w:rPr>
          <w:rFonts w:ascii="Times New Roman" w:hAnsi="Times New Roman" w:cs="Times New Roman"/>
          <w:sz w:val="28"/>
        </w:rPr>
      </w:pPr>
      <w:r w:rsidRPr="00622888">
        <w:rPr>
          <w:rFonts w:ascii="Times New Roman" w:hAnsi="Times New Roman" w:cs="Times New Roman"/>
          <w:sz w:val="28"/>
        </w:rPr>
        <w:t xml:space="preserve">Keane, </w:t>
      </w:r>
      <w:r w:rsidRPr="00622888">
        <w:rPr>
          <w:rFonts w:ascii="Times New Roman" w:hAnsi="Times New Roman" w:cs="Times New Roman"/>
          <w:i/>
          <w:iCs/>
          <w:sz w:val="28"/>
        </w:rPr>
        <w:t>Equity and the Law of Trusts in Ireland</w:t>
      </w:r>
      <w:r w:rsidRPr="00622888">
        <w:rPr>
          <w:rFonts w:ascii="Times New Roman" w:hAnsi="Times New Roman" w:cs="Times New Roman"/>
          <w:sz w:val="28"/>
        </w:rPr>
        <w:t xml:space="preserve"> 2</w:t>
      </w:r>
      <w:r w:rsidRPr="00622888">
        <w:rPr>
          <w:rFonts w:ascii="Times New Roman" w:hAnsi="Times New Roman" w:cs="Times New Roman"/>
          <w:sz w:val="28"/>
          <w:vertAlign w:val="superscript"/>
        </w:rPr>
        <w:t>nd</w:t>
      </w:r>
      <w:r w:rsidRPr="00622888">
        <w:rPr>
          <w:rFonts w:ascii="Times New Roman" w:hAnsi="Times New Roman" w:cs="Times New Roman"/>
          <w:sz w:val="28"/>
        </w:rPr>
        <w:t xml:space="preserve"> ed</w:t>
      </w:r>
      <w:r w:rsidR="00622888">
        <w:rPr>
          <w:rFonts w:ascii="Times New Roman" w:hAnsi="Times New Roman" w:cs="Times New Roman"/>
          <w:sz w:val="28"/>
        </w:rPr>
        <w:t>n</w:t>
      </w:r>
      <w:r w:rsidRPr="00622888">
        <w:rPr>
          <w:rFonts w:ascii="Times New Roman" w:hAnsi="Times New Roman" w:cs="Times New Roman"/>
          <w:sz w:val="28"/>
        </w:rPr>
        <w:t xml:space="preserve"> (Bloomsbury Professional, 2011) </w:t>
      </w:r>
    </w:p>
    <w:p w14:paraId="566BE443" w14:textId="77777777" w:rsidR="008B1162" w:rsidRPr="00622888" w:rsidRDefault="008B1162" w:rsidP="009F175A">
      <w:pPr>
        <w:pStyle w:val="ListParagraph"/>
        <w:numPr>
          <w:ilvl w:val="0"/>
          <w:numId w:val="175"/>
        </w:numPr>
        <w:spacing w:after="0" w:line="360" w:lineRule="auto"/>
        <w:rPr>
          <w:rFonts w:ascii="Times New Roman" w:hAnsi="Times New Roman" w:cs="Times New Roman"/>
          <w:sz w:val="28"/>
        </w:rPr>
      </w:pPr>
      <w:r w:rsidRPr="00622888">
        <w:rPr>
          <w:rFonts w:ascii="Times New Roman" w:hAnsi="Times New Roman" w:cs="Times New Roman"/>
          <w:sz w:val="28"/>
        </w:rPr>
        <w:t xml:space="preserve">Courtney, </w:t>
      </w:r>
      <w:r w:rsidRPr="00622888">
        <w:rPr>
          <w:rFonts w:ascii="Times New Roman" w:hAnsi="Times New Roman" w:cs="Times New Roman"/>
          <w:i/>
          <w:sz w:val="28"/>
        </w:rPr>
        <w:t>Mareva Injunctions and Related Interlocutory Orders</w:t>
      </w:r>
      <w:r w:rsidRPr="00622888">
        <w:rPr>
          <w:rFonts w:ascii="Times New Roman" w:hAnsi="Times New Roman" w:cs="Times New Roman"/>
          <w:sz w:val="28"/>
        </w:rPr>
        <w:t xml:space="preserve"> (Butterworths, 1998)</w:t>
      </w:r>
    </w:p>
    <w:p w14:paraId="0420BD6E" w14:textId="77777777" w:rsidR="008B1162" w:rsidRPr="00622888" w:rsidRDefault="008B1162" w:rsidP="009F175A">
      <w:pPr>
        <w:pStyle w:val="ListParagraph"/>
        <w:numPr>
          <w:ilvl w:val="0"/>
          <w:numId w:val="175"/>
        </w:numPr>
        <w:spacing w:after="0" w:line="360" w:lineRule="auto"/>
        <w:rPr>
          <w:rFonts w:ascii="Times New Roman" w:hAnsi="Times New Roman" w:cs="Times New Roman"/>
          <w:sz w:val="28"/>
        </w:rPr>
      </w:pPr>
      <w:r w:rsidRPr="00622888">
        <w:rPr>
          <w:rFonts w:ascii="Times New Roman" w:hAnsi="Times New Roman" w:cs="Times New Roman"/>
          <w:sz w:val="28"/>
        </w:rPr>
        <w:t xml:space="preserve">Farrell, </w:t>
      </w:r>
      <w:r w:rsidRPr="00622888">
        <w:rPr>
          <w:rFonts w:ascii="Times New Roman" w:hAnsi="Times New Roman" w:cs="Times New Roman"/>
          <w:i/>
          <w:iCs/>
          <w:sz w:val="28"/>
        </w:rPr>
        <w:t>Irish Law of Specific Performance</w:t>
      </w:r>
      <w:r w:rsidRPr="00622888">
        <w:rPr>
          <w:rFonts w:ascii="Times New Roman" w:hAnsi="Times New Roman" w:cs="Times New Roman"/>
          <w:sz w:val="28"/>
        </w:rPr>
        <w:t xml:space="preserve"> (Butterworths, 1994)</w:t>
      </w:r>
    </w:p>
    <w:p w14:paraId="770FC554" w14:textId="4C219530" w:rsidR="008B1162" w:rsidRDefault="008B1162" w:rsidP="009F175A">
      <w:pPr>
        <w:pStyle w:val="ListParagraph"/>
        <w:numPr>
          <w:ilvl w:val="0"/>
          <w:numId w:val="175"/>
        </w:numPr>
        <w:spacing w:after="0" w:line="360" w:lineRule="auto"/>
        <w:rPr>
          <w:rFonts w:ascii="Times New Roman" w:hAnsi="Times New Roman" w:cs="Times New Roman"/>
          <w:sz w:val="28"/>
        </w:rPr>
      </w:pPr>
      <w:r w:rsidRPr="00622888">
        <w:rPr>
          <w:rFonts w:ascii="Times New Roman" w:hAnsi="Times New Roman" w:cs="Times New Roman"/>
          <w:sz w:val="28"/>
        </w:rPr>
        <w:t xml:space="preserve">Hanbury and Martin, </w:t>
      </w:r>
      <w:r w:rsidRPr="00622888">
        <w:rPr>
          <w:rFonts w:ascii="Times New Roman" w:hAnsi="Times New Roman" w:cs="Times New Roman"/>
          <w:i/>
          <w:iCs/>
          <w:sz w:val="28"/>
        </w:rPr>
        <w:t>Modern Equity</w:t>
      </w:r>
      <w:r w:rsidRPr="00622888">
        <w:rPr>
          <w:rFonts w:ascii="Times New Roman" w:hAnsi="Times New Roman" w:cs="Times New Roman"/>
          <w:sz w:val="28"/>
        </w:rPr>
        <w:t xml:space="preserve"> 20</w:t>
      </w:r>
      <w:r w:rsidRPr="00622888">
        <w:rPr>
          <w:rFonts w:ascii="Times New Roman" w:hAnsi="Times New Roman" w:cs="Times New Roman"/>
          <w:sz w:val="28"/>
          <w:vertAlign w:val="superscript"/>
        </w:rPr>
        <w:t>th</w:t>
      </w:r>
      <w:r w:rsidRPr="00622888">
        <w:rPr>
          <w:rFonts w:ascii="Times New Roman" w:hAnsi="Times New Roman" w:cs="Times New Roman"/>
          <w:sz w:val="28"/>
        </w:rPr>
        <w:t xml:space="preserve"> ed</w:t>
      </w:r>
      <w:r w:rsidR="00622888">
        <w:rPr>
          <w:rFonts w:ascii="Times New Roman" w:hAnsi="Times New Roman" w:cs="Times New Roman"/>
          <w:sz w:val="28"/>
        </w:rPr>
        <w:t>n</w:t>
      </w:r>
      <w:r w:rsidRPr="00622888">
        <w:rPr>
          <w:rFonts w:ascii="Times New Roman" w:hAnsi="Times New Roman" w:cs="Times New Roman"/>
          <w:sz w:val="28"/>
        </w:rPr>
        <w:t xml:space="preserve"> (Sweet &amp; Maxwell, 2015)</w:t>
      </w:r>
    </w:p>
    <w:p w14:paraId="3F652B01" w14:textId="77777777" w:rsidR="00622888" w:rsidRPr="00622888" w:rsidRDefault="00622888" w:rsidP="00622888">
      <w:pPr>
        <w:pStyle w:val="ListParagraph"/>
        <w:spacing w:after="0" w:line="360" w:lineRule="auto"/>
        <w:ind w:left="360"/>
        <w:rPr>
          <w:rFonts w:ascii="Times New Roman" w:hAnsi="Times New Roman" w:cs="Times New Roman"/>
          <w:sz w:val="28"/>
        </w:rPr>
      </w:pPr>
    </w:p>
    <w:p w14:paraId="33121357" w14:textId="7A6FB863" w:rsidR="008B1162" w:rsidRPr="00622888" w:rsidRDefault="008B1162" w:rsidP="00622888">
      <w:pPr>
        <w:spacing w:after="0" w:line="360" w:lineRule="auto"/>
        <w:rPr>
          <w:rFonts w:ascii="Times New Roman" w:hAnsi="Times New Roman" w:cs="Times New Roman"/>
          <w:b/>
          <w:bCs/>
          <w:sz w:val="28"/>
        </w:rPr>
      </w:pPr>
      <w:r w:rsidRPr="00622888">
        <w:rPr>
          <w:rFonts w:ascii="Times New Roman" w:hAnsi="Times New Roman" w:cs="Times New Roman"/>
          <w:b/>
          <w:bCs/>
          <w:sz w:val="28"/>
        </w:rPr>
        <w:t xml:space="preserve">Semester </w:t>
      </w:r>
      <w:r w:rsidR="00622888">
        <w:rPr>
          <w:rFonts w:ascii="Times New Roman" w:hAnsi="Times New Roman" w:cs="Times New Roman"/>
          <w:b/>
          <w:bCs/>
          <w:sz w:val="28"/>
        </w:rPr>
        <w:t>&amp;</w:t>
      </w:r>
      <w:r w:rsidRPr="00622888">
        <w:rPr>
          <w:rFonts w:ascii="Times New Roman" w:hAnsi="Times New Roman" w:cs="Times New Roman"/>
          <w:b/>
          <w:bCs/>
          <w:sz w:val="28"/>
        </w:rPr>
        <w:t xml:space="preserve"> Year </w:t>
      </w:r>
      <w:r w:rsidR="00622888" w:rsidRPr="00622888">
        <w:rPr>
          <w:rFonts w:ascii="Times New Roman" w:hAnsi="Times New Roman" w:cs="Times New Roman"/>
          <w:b/>
          <w:bCs/>
          <w:sz w:val="28"/>
        </w:rPr>
        <w:t xml:space="preserve">to be </w:t>
      </w:r>
      <w:r w:rsidRPr="00622888">
        <w:rPr>
          <w:rFonts w:ascii="Times New Roman" w:hAnsi="Times New Roman" w:cs="Times New Roman"/>
          <w:b/>
          <w:bCs/>
          <w:sz w:val="28"/>
        </w:rPr>
        <w:t xml:space="preserve">First Offered: </w:t>
      </w:r>
    </w:p>
    <w:p w14:paraId="577CB2C4" w14:textId="77D1AC67"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 xml:space="preserve">Autumn </w:t>
      </w:r>
      <w:r w:rsidR="00622888">
        <w:rPr>
          <w:rFonts w:ascii="Times New Roman" w:hAnsi="Times New Roman" w:cs="Times New Roman"/>
          <w:sz w:val="28"/>
        </w:rPr>
        <w:t>2009</w:t>
      </w:r>
    </w:p>
    <w:p w14:paraId="4C5F1C68" w14:textId="77777777" w:rsidR="00622888" w:rsidRPr="00622888" w:rsidRDefault="00622888" w:rsidP="00622888">
      <w:pPr>
        <w:spacing w:after="0" w:line="360" w:lineRule="auto"/>
        <w:rPr>
          <w:rFonts w:ascii="Times New Roman" w:hAnsi="Times New Roman" w:cs="Times New Roman"/>
          <w:sz w:val="28"/>
        </w:rPr>
      </w:pPr>
    </w:p>
    <w:p w14:paraId="65E2F1F3" w14:textId="5D89C75F"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Academic Instruments</w:t>
      </w:r>
    </w:p>
    <w:p w14:paraId="2B893FC1" w14:textId="1CBA9AF2" w:rsidR="008B1162" w:rsidRPr="00622888" w:rsidRDefault="00622888" w:rsidP="00622888">
      <w:pPr>
        <w:spacing w:after="0" w:line="360" w:lineRule="auto"/>
        <w:rPr>
          <w:rFonts w:ascii="Times New Roman" w:hAnsi="Times New Roman" w:cs="Times New Roman"/>
          <w:bCs/>
          <w:sz w:val="28"/>
        </w:rPr>
      </w:pPr>
      <w:r>
        <w:rPr>
          <w:rFonts w:ascii="Times New Roman" w:hAnsi="Times New Roman" w:cs="Times New Roman"/>
          <w:bCs/>
          <w:sz w:val="28"/>
        </w:rPr>
        <w:t xml:space="preserve">Original assessment: </w:t>
      </w:r>
      <w:r w:rsidR="008B1162" w:rsidRPr="00622888">
        <w:rPr>
          <w:rFonts w:ascii="Times New Roman" w:hAnsi="Times New Roman" w:cs="Times New Roman"/>
          <w:bCs/>
          <w:sz w:val="28"/>
        </w:rPr>
        <w:t xml:space="preserve">100% exam (mix of essay and problem questions) </w:t>
      </w:r>
    </w:p>
    <w:p w14:paraId="2DD0821C" w14:textId="7AC13C1B" w:rsidR="008B1162" w:rsidRPr="00622888" w:rsidRDefault="00622888" w:rsidP="00622888">
      <w:pPr>
        <w:spacing w:after="0" w:line="360" w:lineRule="auto"/>
        <w:rPr>
          <w:rFonts w:ascii="Times New Roman" w:hAnsi="Times New Roman" w:cs="Times New Roman"/>
          <w:bCs/>
          <w:sz w:val="28"/>
        </w:rPr>
      </w:pPr>
      <w:r>
        <w:rPr>
          <w:rFonts w:ascii="Times New Roman" w:hAnsi="Times New Roman" w:cs="Times New Roman"/>
          <w:bCs/>
          <w:sz w:val="28"/>
        </w:rPr>
        <w:t xml:space="preserve">Repeat assessment: </w:t>
      </w:r>
      <w:r w:rsidR="008B1162" w:rsidRPr="00622888">
        <w:rPr>
          <w:rFonts w:ascii="Times New Roman" w:hAnsi="Times New Roman" w:cs="Times New Roman"/>
          <w:bCs/>
          <w:sz w:val="28"/>
        </w:rPr>
        <w:t>100% exam (mix of essay and problem questions)</w:t>
      </w:r>
    </w:p>
    <w:p w14:paraId="331C3C92" w14:textId="77777777" w:rsidR="008B1162" w:rsidRPr="00622888" w:rsidRDefault="008B1162" w:rsidP="00622888">
      <w:pPr>
        <w:spacing w:after="0" w:line="360" w:lineRule="auto"/>
        <w:rPr>
          <w:rFonts w:ascii="Times New Roman" w:hAnsi="Times New Roman" w:cs="Times New Roman"/>
          <w:b/>
          <w:bCs/>
          <w:sz w:val="28"/>
        </w:rPr>
      </w:pPr>
    </w:p>
    <w:p w14:paraId="014AABA8" w14:textId="77777777" w:rsidR="008B1162" w:rsidRPr="00622888" w:rsidRDefault="008B1162" w:rsidP="00622888">
      <w:pPr>
        <w:spacing w:after="0" w:line="360" w:lineRule="auto"/>
        <w:rPr>
          <w:rFonts w:ascii="Times New Roman" w:hAnsi="Times New Roman" w:cs="Times New Roman"/>
          <w:b/>
          <w:color w:val="4F81BD" w:themeColor="accent1"/>
          <w:sz w:val="40"/>
          <w:szCs w:val="28"/>
          <w:lang w:val="en-GB"/>
        </w:rPr>
      </w:pPr>
      <w:r w:rsidRPr="00622888">
        <w:rPr>
          <w:rFonts w:ascii="Times New Roman" w:hAnsi="Times New Roman" w:cs="Times New Roman"/>
          <w:sz w:val="28"/>
          <w:lang w:val="en-GB"/>
        </w:rPr>
        <w:br w:type="page"/>
      </w:r>
    </w:p>
    <w:p w14:paraId="7D964496" w14:textId="46E55E98" w:rsidR="008B1162" w:rsidRDefault="008B1162" w:rsidP="00622888">
      <w:pPr>
        <w:pStyle w:val="Heading1"/>
      </w:pPr>
      <w:bookmarkStart w:id="744" w:name="_Toc491077360"/>
      <w:bookmarkStart w:id="745" w:name="_Toc491078005"/>
      <w:r w:rsidRPr="00555606">
        <w:lastRenderedPageBreak/>
        <w:t>LA4828 - EQUITY AND TRUSTS 2</w:t>
      </w:r>
      <w:bookmarkEnd w:id="744"/>
      <w:bookmarkEnd w:id="745"/>
    </w:p>
    <w:p w14:paraId="73F25FF5" w14:textId="77777777" w:rsidR="00622888" w:rsidRPr="00622888" w:rsidRDefault="00622888" w:rsidP="00622888"/>
    <w:p w14:paraId="6F28BBD8" w14:textId="77777777" w:rsidR="00622888" w:rsidRDefault="00622888" w:rsidP="00622888">
      <w:pPr>
        <w:spacing w:after="0" w:line="360" w:lineRule="auto"/>
        <w:rPr>
          <w:rFonts w:ascii="Times New Roman" w:hAnsi="Times New Roman" w:cs="Times New Roman"/>
          <w:b/>
          <w:bCs/>
          <w:sz w:val="28"/>
        </w:rPr>
        <w:sectPr w:rsidR="00622888" w:rsidSect="00DA454E">
          <w:type w:val="continuous"/>
          <w:pgSz w:w="11906" w:h="16838"/>
          <w:pgMar w:top="1440" w:right="1440" w:bottom="1440" w:left="1440" w:header="708" w:footer="708" w:gutter="0"/>
          <w:cols w:space="708"/>
          <w:docGrid w:linePitch="360"/>
        </w:sectPr>
      </w:pPr>
    </w:p>
    <w:p w14:paraId="72AF7CA6" w14:textId="3B8B6EDC" w:rsid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Module Leader</w:t>
      </w:r>
    </w:p>
    <w:p w14:paraId="11A2FFF6" w14:textId="19FDE01D" w:rsidR="00622888" w:rsidRPr="00622888" w:rsidRDefault="00622888" w:rsidP="00622888">
      <w:pPr>
        <w:spacing w:after="0" w:line="360" w:lineRule="auto"/>
        <w:rPr>
          <w:rFonts w:ascii="Times New Roman" w:hAnsi="Times New Roman" w:cs="Times New Roman"/>
          <w:bCs/>
          <w:sz w:val="28"/>
        </w:rPr>
      </w:pPr>
      <w:r w:rsidRPr="00622888">
        <w:rPr>
          <w:rFonts w:ascii="Times New Roman" w:hAnsi="Times New Roman" w:cs="Times New Roman"/>
          <w:bCs/>
          <w:sz w:val="28"/>
        </w:rPr>
        <w:t>Kathryn O’Sullivan</w:t>
      </w:r>
    </w:p>
    <w:p w14:paraId="514DF44C" w14:textId="0A95030F" w:rsidR="00622888" w:rsidRDefault="006956EB" w:rsidP="00622888">
      <w:pPr>
        <w:spacing w:after="0" w:line="360" w:lineRule="auto"/>
        <w:rPr>
          <w:rFonts w:ascii="Times New Roman" w:hAnsi="Times New Roman" w:cs="Times New Roman"/>
          <w:sz w:val="28"/>
        </w:rPr>
      </w:pPr>
      <w:hyperlink r:id="rId55" w:history="1">
        <w:r w:rsidR="00622888" w:rsidRPr="00003A73">
          <w:rPr>
            <w:rStyle w:val="Hyperlink"/>
            <w:rFonts w:ascii="Times New Roman" w:hAnsi="Times New Roman" w:cs="Times New Roman"/>
            <w:sz w:val="28"/>
          </w:rPr>
          <w:t>Kathryn.OSullivan@ul.ie</w:t>
        </w:r>
      </w:hyperlink>
    </w:p>
    <w:p w14:paraId="08D233B8" w14:textId="1B223074"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Hours per Week</w:t>
      </w:r>
    </w:p>
    <w:p w14:paraId="0316CBD3" w14:textId="2A751C91" w:rsidR="008B1162" w:rsidRPr="00622888" w:rsidRDefault="008B1162" w:rsidP="00622888">
      <w:pPr>
        <w:spacing w:after="0" w:line="360" w:lineRule="auto"/>
        <w:rPr>
          <w:rFonts w:ascii="Times New Roman" w:hAnsi="Times New Roman" w:cs="Times New Roman"/>
          <w:iCs/>
          <w:sz w:val="28"/>
        </w:rPr>
      </w:pPr>
      <w:r w:rsidRPr="00622888">
        <w:rPr>
          <w:rFonts w:ascii="Times New Roman" w:hAnsi="Times New Roman" w:cs="Times New Roman"/>
          <w:iCs/>
          <w:sz w:val="28"/>
        </w:rPr>
        <w:t xml:space="preserve">Lecture: </w:t>
      </w:r>
      <w:r w:rsidR="00622888">
        <w:rPr>
          <w:rFonts w:ascii="Times New Roman" w:hAnsi="Times New Roman" w:cs="Times New Roman"/>
          <w:sz w:val="28"/>
        </w:rPr>
        <w:t>2</w:t>
      </w:r>
      <w:r w:rsidRPr="00622888">
        <w:rPr>
          <w:rFonts w:ascii="Times New Roman" w:hAnsi="Times New Roman" w:cs="Times New Roman"/>
          <w:iCs/>
          <w:sz w:val="28"/>
        </w:rPr>
        <w:t xml:space="preserve"> Tutorial:</w:t>
      </w:r>
      <w:r w:rsidR="00622888">
        <w:rPr>
          <w:rFonts w:ascii="Times New Roman" w:hAnsi="Times New Roman" w:cs="Times New Roman"/>
          <w:iCs/>
          <w:sz w:val="28"/>
        </w:rPr>
        <w:t xml:space="preserve"> </w:t>
      </w:r>
      <w:r w:rsidRPr="00622888">
        <w:rPr>
          <w:rFonts w:ascii="Times New Roman" w:hAnsi="Times New Roman" w:cs="Times New Roman"/>
          <w:sz w:val="28"/>
        </w:rPr>
        <w:t>1</w:t>
      </w:r>
      <w:r w:rsidR="00622888">
        <w:rPr>
          <w:rFonts w:ascii="Times New Roman" w:hAnsi="Times New Roman" w:cs="Times New Roman"/>
          <w:sz w:val="28"/>
        </w:rPr>
        <w:t xml:space="preserve"> </w:t>
      </w:r>
      <w:r w:rsidRPr="00622888">
        <w:rPr>
          <w:rFonts w:ascii="Times New Roman" w:hAnsi="Times New Roman" w:cs="Times New Roman"/>
          <w:sz w:val="28"/>
        </w:rPr>
        <w:t xml:space="preserve"> </w:t>
      </w:r>
    </w:p>
    <w:p w14:paraId="1C96170D" w14:textId="77777777"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iCs/>
          <w:sz w:val="28"/>
        </w:rPr>
        <w:t xml:space="preserve">Credits: </w:t>
      </w:r>
      <w:r w:rsidRPr="00622888">
        <w:rPr>
          <w:rFonts w:ascii="Times New Roman" w:hAnsi="Times New Roman" w:cs="Times New Roman"/>
          <w:sz w:val="28"/>
        </w:rPr>
        <w:t xml:space="preserve">6 </w:t>
      </w:r>
    </w:p>
    <w:p w14:paraId="14159771" w14:textId="77777777" w:rsidR="00622888" w:rsidRDefault="00622888" w:rsidP="00622888">
      <w:pPr>
        <w:spacing w:after="0" w:line="360" w:lineRule="auto"/>
        <w:rPr>
          <w:rFonts w:ascii="Times New Roman" w:hAnsi="Times New Roman" w:cs="Times New Roman"/>
          <w:iCs/>
          <w:sz w:val="28"/>
        </w:rPr>
        <w:sectPr w:rsidR="00622888" w:rsidSect="00DA454E">
          <w:type w:val="continuous"/>
          <w:pgSz w:w="11906" w:h="16838"/>
          <w:pgMar w:top="1440" w:right="1440" w:bottom="1440" w:left="1440" w:header="708" w:footer="708" w:gutter="0"/>
          <w:cols w:num="2" w:space="708"/>
          <w:docGrid w:linePitch="360"/>
        </w:sectPr>
      </w:pPr>
    </w:p>
    <w:p w14:paraId="69D5B81F" w14:textId="08BB4A14" w:rsidR="00622888" w:rsidRPr="00622888" w:rsidRDefault="00622888" w:rsidP="00622888">
      <w:pPr>
        <w:spacing w:after="0" w:line="360" w:lineRule="auto"/>
        <w:rPr>
          <w:rFonts w:ascii="Times New Roman" w:hAnsi="Times New Roman" w:cs="Times New Roman"/>
          <w:iCs/>
          <w:sz w:val="28"/>
        </w:rPr>
      </w:pPr>
    </w:p>
    <w:p w14:paraId="44FF0672" w14:textId="029AD9B1" w:rsidR="008B1162" w:rsidRPr="00622888" w:rsidRDefault="008B1162" w:rsidP="00622888">
      <w:pPr>
        <w:spacing w:after="0" w:line="360" w:lineRule="auto"/>
        <w:rPr>
          <w:rFonts w:ascii="Times New Roman" w:hAnsi="Times New Roman" w:cs="Times New Roman"/>
          <w:b/>
          <w:bCs/>
          <w:sz w:val="28"/>
        </w:rPr>
      </w:pPr>
      <w:r w:rsidRPr="00622888">
        <w:rPr>
          <w:rFonts w:ascii="Times New Roman" w:hAnsi="Times New Roman" w:cs="Times New Roman"/>
          <w:b/>
          <w:bCs/>
          <w:sz w:val="28"/>
        </w:rPr>
        <w:t xml:space="preserve">Rationale </w:t>
      </w:r>
      <w:r w:rsidR="00622888">
        <w:rPr>
          <w:rFonts w:ascii="Times New Roman" w:hAnsi="Times New Roman" w:cs="Times New Roman"/>
          <w:b/>
          <w:bCs/>
          <w:sz w:val="28"/>
        </w:rPr>
        <w:t>&amp;</w:t>
      </w:r>
      <w:r w:rsidRPr="00622888">
        <w:rPr>
          <w:rFonts w:ascii="Times New Roman" w:hAnsi="Times New Roman" w:cs="Times New Roman"/>
          <w:b/>
          <w:bCs/>
          <w:sz w:val="28"/>
        </w:rPr>
        <w:t xml:space="preserve"> Purpose </w:t>
      </w:r>
      <w:r w:rsidR="00622888" w:rsidRPr="00622888">
        <w:rPr>
          <w:rFonts w:ascii="Times New Roman" w:hAnsi="Times New Roman" w:cs="Times New Roman"/>
          <w:b/>
          <w:bCs/>
          <w:sz w:val="28"/>
        </w:rPr>
        <w:t xml:space="preserve">of the </w:t>
      </w:r>
      <w:r w:rsidRPr="00622888">
        <w:rPr>
          <w:rFonts w:ascii="Times New Roman" w:hAnsi="Times New Roman" w:cs="Times New Roman"/>
          <w:b/>
          <w:bCs/>
          <w:sz w:val="28"/>
        </w:rPr>
        <w:t>Module</w:t>
      </w:r>
    </w:p>
    <w:p w14:paraId="06A72127" w14:textId="1927C514"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The aim of this module is to inculcate in the student an understanding of the modern law of trusts, exploring the creation of express, constructive</w:t>
      </w:r>
      <w:r w:rsidR="00622888">
        <w:rPr>
          <w:rFonts w:ascii="Times New Roman" w:hAnsi="Times New Roman" w:cs="Times New Roman"/>
          <w:sz w:val="28"/>
        </w:rPr>
        <w:t>, and resulting trusts and</w:t>
      </w:r>
      <w:r w:rsidRPr="00622888">
        <w:rPr>
          <w:rFonts w:ascii="Times New Roman" w:hAnsi="Times New Roman" w:cs="Times New Roman"/>
          <w:sz w:val="28"/>
        </w:rPr>
        <w:t xml:space="preserve"> examining the practical importance of trusts in the modern world. The module also aims to introduce students to key aspects of the regulation of trusts and the role of trustees.</w:t>
      </w:r>
    </w:p>
    <w:p w14:paraId="25C05C35" w14:textId="77777777" w:rsidR="00622888" w:rsidRPr="00622888" w:rsidRDefault="00622888" w:rsidP="00622888">
      <w:pPr>
        <w:spacing w:after="0" w:line="360" w:lineRule="auto"/>
        <w:rPr>
          <w:rFonts w:ascii="Times New Roman" w:hAnsi="Times New Roman" w:cs="Times New Roman"/>
          <w:sz w:val="28"/>
        </w:rPr>
      </w:pPr>
    </w:p>
    <w:p w14:paraId="54AF918F" w14:textId="686E4CDB"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Syllabus</w:t>
      </w:r>
    </w:p>
    <w:p w14:paraId="6E700439" w14:textId="7B116797"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The objective of this module is to ensure that upon successful completion, students have a detailed knowledge of express, implied, resulting, constructive and charitable trusts, the requirements of a trust and the constitution of trusts. Students should also have a detailed knowledge of the general principles relating to trustees, their obligations, duties, powers</w:t>
      </w:r>
      <w:r w:rsidR="00622888">
        <w:rPr>
          <w:rFonts w:ascii="Times New Roman" w:hAnsi="Times New Roman" w:cs="Times New Roman"/>
          <w:sz w:val="28"/>
        </w:rPr>
        <w:t>,</w:t>
      </w:r>
      <w:r w:rsidRPr="00622888">
        <w:rPr>
          <w:rFonts w:ascii="Times New Roman" w:hAnsi="Times New Roman" w:cs="Times New Roman"/>
          <w:sz w:val="28"/>
        </w:rPr>
        <w:t xml:space="preserve"> and fiduciary responsibilities. Finally, the module will consider the implications of a breach of trust.</w:t>
      </w:r>
    </w:p>
    <w:p w14:paraId="65BFF2A8" w14:textId="77777777" w:rsidR="00622888" w:rsidRPr="00622888" w:rsidRDefault="00622888" w:rsidP="00622888">
      <w:pPr>
        <w:spacing w:after="0" w:line="360" w:lineRule="auto"/>
        <w:rPr>
          <w:rFonts w:ascii="Times New Roman" w:hAnsi="Times New Roman" w:cs="Times New Roman"/>
          <w:sz w:val="28"/>
        </w:rPr>
      </w:pPr>
    </w:p>
    <w:p w14:paraId="5A5EE06A" w14:textId="4577DEB7"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Learning Outcomes</w:t>
      </w:r>
      <w:r w:rsidR="008B1162" w:rsidRPr="00622888">
        <w:rPr>
          <w:rFonts w:ascii="Times New Roman" w:hAnsi="Times New Roman" w:cs="Times New Roman"/>
          <w:b/>
          <w:bCs/>
          <w:sz w:val="28"/>
        </w:rPr>
        <w:t xml:space="preserve"> </w:t>
      </w:r>
    </w:p>
    <w:p w14:paraId="57815D50" w14:textId="77777777" w:rsidR="008B1162" w:rsidRP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 xml:space="preserve">On successful completion of this module, a student will be able to: </w:t>
      </w:r>
    </w:p>
    <w:p w14:paraId="18E5BBA1" w14:textId="77777777" w:rsidR="008B1162" w:rsidRPr="00622888"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t>Differentiate between the different types of trusts.</w:t>
      </w:r>
    </w:p>
    <w:p w14:paraId="405BC2BD" w14:textId="77777777" w:rsidR="008B1162" w:rsidRPr="00622888"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t xml:space="preserve">Outline the rules which govern the administration of trusts. </w:t>
      </w:r>
    </w:p>
    <w:p w14:paraId="1B4AAFCB" w14:textId="77777777" w:rsidR="008B1162" w:rsidRPr="00622888"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t xml:space="preserve">Critically evaluate the requirements for the creation of an enforceable express trust. </w:t>
      </w:r>
    </w:p>
    <w:p w14:paraId="1B46BE23" w14:textId="77777777" w:rsidR="008B1162" w:rsidRPr="00622888"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lastRenderedPageBreak/>
        <w:t xml:space="preserve">Recognise the circumstances which give rise to a resulting or constructive trust. </w:t>
      </w:r>
    </w:p>
    <w:p w14:paraId="03F911D2" w14:textId="77777777" w:rsidR="008B1162" w:rsidRPr="00622888"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t xml:space="preserve">Specify the consequences of a failure to create a valid trust. </w:t>
      </w:r>
    </w:p>
    <w:p w14:paraId="052D553F" w14:textId="77777777" w:rsidR="008B1162" w:rsidRPr="00622888"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t xml:space="preserve">Apply the law on trusts to determine the likely outcome of a court action. </w:t>
      </w:r>
    </w:p>
    <w:p w14:paraId="372C0EF4" w14:textId="77777777" w:rsidR="008B1162" w:rsidRDefault="008B1162" w:rsidP="009F175A">
      <w:pPr>
        <w:numPr>
          <w:ilvl w:val="0"/>
          <w:numId w:val="135"/>
        </w:numPr>
        <w:spacing w:after="0" w:line="360" w:lineRule="auto"/>
        <w:rPr>
          <w:rFonts w:ascii="Times New Roman" w:hAnsi="Times New Roman" w:cs="Times New Roman"/>
          <w:sz w:val="28"/>
        </w:rPr>
      </w:pPr>
      <w:r w:rsidRPr="00622888">
        <w:rPr>
          <w:rFonts w:ascii="Times New Roman" w:hAnsi="Times New Roman" w:cs="Times New Roman"/>
          <w:sz w:val="28"/>
        </w:rPr>
        <w:t xml:space="preserve">Critique the extent to which the law on trusts resolves property disputes or difficulties. </w:t>
      </w:r>
    </w:p>
    <w:p w14:paraId="22A7FB28" w14:textId="77777777" w:rsidR="00622888" w:rsidRPr="00622888" w:rsidRDefault="00622888" w:rsidP="00622888">
      <w:pPr>
        <w:spacing w:after="0" w:line="360" w:lineRule="auto"/>
        <w:rPr>
          <w:rFonts w:ascii="Times New Roman" w:hAnsi="Times New Roman" w:cs="Times New Roman"/>
          <w:b/>
          <w:sz w:val="28"/>
        </w:rPr>
      </w:pPr>
    </w:p>
    <w:p w14:paraId="304681E8" w14:textId="77777777" w:rsidR="008B1162" w:rsidRPr="00622888" w:rsidRDefault="008B1162" w:rsidP="00622888">
      <w:pPr>
        <w:spacing w:after="0" w:line="360" w:lineRule="auto"/>
        <w:rPr>
          <w:rFonts w:ascii="Times New Roman" w:hAnsi="Times New Roman" w:cs="Times New Roman"/>
          <w:b/>
          <w:iCs/>
          <w:sz w:val="28"/>
        </w:rPr>
      </w:pPr>
      <w:r w:rsidRPr="00622888">
        <w:rPr>
          <w:rFonts w:ascii="Times New Roman" w:hAnsi="Times New Roman" w:cs="Times New Roman"/>
          <w:b/>
          <w:iCs/>
          <w:sz w:val="28"/>
        </w:rPr>
        <w:t xml:space="preserve">Affective (Attitudes and Values) </w:t>
      </w:r>
    </w:p>
    <w:p w14:paraId="4EE25AD6" w14:textId="77777777" w:rsid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Students should gain an appreciation of equity as a distinct body of law</w:t>
      </w:r>
      <w:r w:rsidR="00622888">
        <w:rPr>
          <w:rFonts w:ascii="Times New Roman" w:hAnsi="Times New Roman" w:cs="Times New Roman"/>
          <w:sz w:val="28"/>
        </w:rPr>
        <w:t>.</w:t>
      </w:r>
    </w:p>
    <w:p w14:paraId="1BF25DE7" w14:textId="5CC39CE8" w:rsidR="008B1162" w:rsidRPr="00622888"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 xml:space="preserve"> </w:t>
      </w:r>
    </w:p>
    <w:p w14:paraId="3C09185F" w14:textId="4ADBE9CA" w:rsidR="008B1162" w:rsidRPr="00622888" w:rsidRDefault="008B1162" w:rsidP="00622888">
      <w:pPr>
        <w:spacing w:after="0" w:line="360" w:lineRule="auto"/>
        <w:rPr>
          <w:rFonts w:ascii="Times New Roman" w:hAnsi="Times New Roman" w:cs="Times New Roman"/>
          <w:b/>
          <w:bCs/>
          <w:sz w:val="28"/>
        </w:rPr>
      </w:pPr>
      <w:r w:rsidRPr="00622888">
        <w:rPr>
          <w:rFonts w:ascii="Times New Roman" w:hAnsi="Times New Roman" w:cs="Times New Roman"/>
          <w:b/>
          <w:bCs/>
          <w:sz w:val="28"/>
        </w:rPr>
        <w:t>Prim</w:t>
      </w:r>
      <w:r w:rsidR="00622888">
        <w:rPr>
          <w:rFonts w:ascii="Times New Roman" w:hAnsi="Times New Roman" w:cs="Times New Roman"/>
          <w:b/>
          <w:bCs/>
          <w:sz w:val="28"/>
        </w:rPr>
        <w:t>ary Texts</w:t>
      </w:r>
      <w:r w:rsidRPr="00622888">
        <w:rPr>
          <w:rFonts w:ascii="Times New Roman" w:hAnsi="Times New Roman" w:cs="Times New Roman"/>
          <w:b/>
          <w:bCs/>
          <w:sz w:val="28"/>
        </w:rPr>
        <w:t xml:space="preserve"> </w:t>
      </w:r>
    </w:p>
    <w:p w14:paraId="43F8C9DB" w14:textId="19C90AA9" w:rsidR="008B1162" w:rsidRPr="00622888" w:rsidRDefault="008B1162" w:rsidP="009F175A">
      <w:pPr>
        <w:numPr>
          <w:ilvl w:val="0"/>
          <w:numId w:val="176"/>
        </w:numPr>
        <w:spacing w:after="0" w:line="360" w:lineRule="auto"/>
        <w:rPr>
          <w:rFonts w:ascii="Times New Roman" w:hAnsi="Times New Roman" w:cs="Times New Roman"/>
          <w:sz w:val="28"/>
          <w:lang w:bidi="en-US"/>
        </w:rPr>
      </w:pPr>
      <w:r w:rsidRPr="00622888">
        <w:rPr>
          <w:rFonts w:ascii="Times New Roman" w:hAnsi="Times New Roman" w:cs="Times New Roman"/>
          <w:sz w:val="28"/>
          <w:lang w:bidi="en-US"/>
        </w:rPr>
        <w:t xml:space="preserve">Biehler, </w:t>
      </w:r>
      <w:r w:rsidRPr="00622888">
        <w:rPr>
          <w:rFonts w:ascii="Times New Roman" w:hAnsi="Times New Roman" w:cs="Times New Roman"/>
          <w:i/>
          <w:iCs/>
          <w:sz w:val="28"/>
          <w:lang w:bidi="en-US"/>
        </w:rPr>
        <w:t>Equity and the Law of Trusts in Ireland</w:t>
      </w:r>
      <w:r w:rsidRPr="00622888">
        <w:rPr>
          <w:rFonts w:ascii="Times New Roman" w:hAnsi="Times New Roman" w:cs="Times New Roman"/>
          <w:sz w:val="28"/>
          <w:lang w:bidi="en-US"/>
        </w:rPr>
        <w:t xml:space="preserve"> 6</w:t>
      </w:r>
      <w:r w:rsidRPr="00622888">
        <w:rPr>
          <w:rFonts w:ascii="Times New Roman" w:hAnsi="Times New Roman" w:cs="Times New Roman"/>
          <w:sz w:val="28"/>
          <w:vertAlign w:val="superscript"/>
          <w:lang w:bidi="en-US"/>
        </w:rPr>
        <w:t>th</w:t>
      </w:r>
      <w:r w:rsidRPr="00622888">
        <w:rPr>
          <w:rFonts w:ascii="Times New Roman" w:hAnsi="Times New Roman" w:cs="Times New Roman"/>
          <w:sz w:val="28"/>
          <w:lang w:bidi="en-US"/>
        </w:rPr>
        <w:t xml:space="preserve"> ed</w:t>
      </w:r>
      <w:r w:rsidR="00622888">
        <w:rPr>
          <w:rFonts w:ascii="Times New Roman" w:hAnsi="Times New Roman" w:cs="Times New Roman"/>
          <w:sz w:val="28"/>
          <w:lang w:bidi="en-US"/>
        </w:rPr>
        <w:t>n</w:t>
      </w:r>
      <w:r w:rsidRPr="00622888">
        <w:rPr>
          <w:rFonts w:ascii="Times New Roman" w:hAnsi="Times New Roman" w:cs="Times New Roman"/>
          <w:sz w:val="28"/>
          <w:lang w:bidi="en-US"/>
        </w:rPr>
        <w:t xml:space="preserve"> (Dublin: Round Hall, 2016) </w:t>
      </w:r>
    </w:p>
    <w:p w14:paraId="3A64AC21" w14:textId="3EBE3D71" w:rsidR="008B1162" w:rsidRPr="00622888" w:rsidRDefault="008B1162" w:rsidP="009F175A">
      <w:pPr>
        <w:numPr>
          <w:ilvl w:val="0"/>
          <w:numId w:val="176"/>
        </w:numPr>
        <w:spacing w:after="0" w:line="360" w:lineRule="auto"/>
        <w:rPr>
          <w:rFonts w:ascii="Times New Roman" w:hAnsi="Times New Roman" w:cs="Times New Roman"/>
          <w:sz w:val="28"/>
          <w:lang w:bidi="en-US"/>
        </w:rPr>
      </w:pPr>
      <w:r w:rsidRPr="00622888">
        <w:rPr>
          <w:rFonts w:ascii="Times New Roman" w:hAnsi="Times New Roman" w:cs="Times New Roman"/>
          <w:sz w:val="28"/>
          <w:lang w:bidi="en-US"/>
        </w:rPr>
        <w:t xml:space="preserve">Keane, </w:t>
      </w:r>
      <w:r w:rsidRPr="00622888">
        <w:rPr>
          <w:rFonts w:ascii="Times New Roman" w:hAnsi="Times New Roman" w:cs="Times New Roman"/>
          <w:i/>
          <w:iCs/>
          <w:sz w:val="28"/>
          <w:lang w:bidi="en-US"/>
        </w:rPr>
        <w:t>Equity and the Law of Trusts in Ireland</w:t>
      </w:r>
      <w:r w:rsidRPr="00622888">
        <w:rPr>
          <w:rFonts w:ascii="Times New Roman" w:hAnsi="Times New Roman" w:cs="Times New Roman"/>
          <w:sz w:val="28"/>
          <w:lang w:bidi="en-US"/>
        </w:rPr>
        <w:t xml:space="preserve"> 2</w:t>
      </w:r>
      <w:r w:rsidRPr="00622888">
        <w:rPr>
          <w:rFonts w:ascii="Times New Roman" w:hAnsi="Times New Roman" w:cs="Times New Roman"/>
          <w:sz w:val="28"/>
          <w:vertAlign w:val="superscript"/>
          <w:lang w:bidi="en-US"/>
        </w:rPr>
        <w:t xml:space="preserve">nd </w:t>
      </w:r>
      <w:r w:rsidRPr="00622888">
        <w:rPr>
          <w:rFonts w:ascii="Times New Roman" w:hAnsi="Times New Roman" w:cs="Times New Roman"/>
          <w:sz w:val="28"/>
          <w:lang w:bidi="en-US"/>
        </w:rPr>
        <w:t>ed</w:t>
      </w:r>
      <w:r w:rsidR="00622888">
        <w:rPr>
          <w:rFonts w:ascii="Times New Roman" w:hAnsi="Times New Roman" w:cs="Times New Roman"/>
          <w:sz w:val="28"/>
          <w:lang w:bidi="en-US"/>
        </w:rPr>
        <w:t>n</w:t>
      </w:r>
      <w:r w:rsidRPr="00622888">
        <w:rPr>
          <w:rFonts w:ascii="Times New Roman" w:hAnsi="Times New Roman" w:cs="Times New Roman"/>
          <w:sz w:val="28"/>
          <w:lang w:bidi="en-US"/>
        </w:rPr>
        <w:t xml:space="preserve"> (Haywards Heath: Bloomsbury, 2011)</w:t>
      </w:r>
    </w:p>
    <w:p w14:paraId="432C3219" w14:textId="19EF4B50" w:rsidR="008B1162" w:rsidRPr="00622888" w:rsidRDefault="008B1162" w:rsidP="009F175A">
      <w:pPr>
        <w:numPr>
          <w:ilvl w:val="0"/>
          <w:numId w:val="176"/>
        </w:numPr>
        <w:spacing w:after="0" w:line="360" w:lineRule="auto"/>
        <w:rPr>
          <w:rFonts w:ascii="Times New Roman" w:hAnsi="Times New Roman" w:cs="Times New Roman"/>
          <w:sz w:val="28"/>
          <w:lang w:bidi="en-US"/>
        </w:rPr>
      </w:pPr>
      <w:r w:rsidRPr="00622888">
        <w:rPr>
          <w:rFonts w:ascii="Times New Roman" w:hAnsi="Times New Roman" w:cs="Times New Roman"/>
          <w:sz w:val="28"/>
          <w:lang w:bidi="en-US"/>
        </w:rPr>
        <w:t xml:space="preserve">Wylie, </w:t>
      </w:r>
      <w:r w:rsidRPr="00622888">
        <w:rPr>
          <w:rFonts w:ascii="Times New Roman" w:hAnsi="Times New Roman" w:cs="Times New Roman"/>
          <w:i/>
          <w:iCs/>
          <w:sz w:val="28"/>
          <w:lang w:bidi="en-US"/>
        </w:rPr>
        <w:t>Irish Land Law</w:t>
      </w:r>
      <w:r w:rsidRPr="00622888">
        <w:rPr>
          <w:rFonts w:ascii="Times New Roman" w:hAnsi="Times New Roman" w:cs="Times New Roman"/>
          <w:sz w:val="28"/>
          <w:lang w:bidi="en-US"/>
        </w:rPr>
        <w:t xml:space="preserve"> 5</w:t>
      </w:r>
      <w:r w:rsidRPr="00622888">
        <w:rPr>
          <w:rFonts w:ascii="Times New Roman" w:hAnsi="Times New Roman" w:cs="Times New Roman"/>
          <w:sz w:val="28"/>
          <w:vertAlign w:val="superscript"/>
          <w:lang w:bidi="en-US"/>
        </w:rPr>
        <w:t>th</w:t>
      </w:r>
      <w:r w:rsidRPr="00622888">
        <w:rPr>
          <w:rFonts w:ascii="Times New Roman" w:hAnsi="Times New Roman" w:cs="Times New Roman"/>
          <w:sz w:val="28"/>
          <w:lang w:bidi="en-US"/>
        </w:rPr>
        <w:t xml:space="preserve"> ed</w:t>
      </w:r>
      <w:r w:rsidR="00622888">
        <w:rPr>
          <w:rFonts w:ascii="Times New Roman" w:hAnsi="Times New Roman" w:cs="Times New Roman"/>
          <w:sz w:val="28"/>
          <w:lang w:bidi="en-US"/>
        </w:rPr>
        <w:t>n</w:t>
      </w:r>
      <w:r w:rsidRPr="00622888">
        <w:rPr>
          <w:rFonts w:ascii="Times New Roman" w:hAnsi="Times New Roman" w:cs="Times New Roman"/>
          <w:sz w:val="28"/>
          <w:lang w:bidi="en-US"/>
        </w:rPr>
        <w:t xml:space="preserve"> (Haywards Heath: Bloomsbury, 2015)</w:t>
      </w:r>
    </w:p>
    <w:p w14:paraId="118AC732" w14:textId="77777777" w:rsidR="008B1162" w:rsidRPr="00622888" w:rsidRDefault="008B1162" w:rsidP="009F175A">
      <w:pPr>
        <w:numPr>
          <w:ilvl w:val="0"/>
          <w:numId w:val="176"/>
        </w:numPr>
        <w:spacing w:after="0" w:line="360" w:lineRule="auto"/>
        <w:rPr>
          <w:rFonts w:ascii="Times New Roman" w:hAnsi="Times New Roman" w:cs="Times New Roman"/>
          <w:sz w:val="28"/>
          <w:lang w:bidi="en-US"/>
        </w:rPr>
      </w:pPr>
      <w:r w:rsidRPr="00622888">
        <w:rPr>
          <w:rFonts w:ascii="Times New Roman" w:hAnsi="Times New Roman" w:cs="Times New Roman"/>
          <w:sz w:val="28"/>
          <w:lang w:bidi="en-US"/>
        </w:rPr>
        <w:t xml:space="preserve">Delany, </w:t>
      </w:r>
      <w:r w:rsidRPr="00622888">
        <w:rPr>
          <w:rFonts w:ascii="Times New Roman" w:hAnsi="Times New Roman" w:cs="Times New Roman"/>
          <w:i/>
          <w:iCs/>
          <w:sz w:val="28"/>
          <w:lang w:bidi="en-US"/>
        </w:rPr>
        <w:t>Equity and the Law of Trusts in Ireland-Cases and Materials</w:t>
      </w:r>
      <w:r w:rsidRPr="00622888">
        <w:rPr>
          <w:rFonts w:ascii="Times New Roman" w:hAnsi="Times New Roman" w:cs="Times New Roman"/>
          <w:sz w:val="28"/>
          <w:lang w:bidi="en-US"/>
        </w:rPr>
        <w:t xml:space="preserve"> (Dublin: Roundhall, 2002) </w:t>
      </w:r>
    </w:p>
    <w:p w14:paraId="1408820A" w14:textId="1C4EB238" w:rsidR="008B1162" w:rsidRPr="00622888" w:rsidRDefault="008B1162" w:rsidP="009F175A">
      <w:pPr>
        <w:numPr>
          <w:ilvl w:val="0"/>
          <w:numId w:val="176"/>
        </w:numPr>
        <w:spacing w:after="0" w:line="360" w:lineRule="auto"/>
        <w:rPr>
          <w:rFonts w:ascii="Times New Roman" w:hAnsi="Times New Roman" w:cs="Times New Roman"/>
          <w:sz w:val="28"/>
          <w:lang w:bidi="en-US"/>
        </w:rPr>
      </w:pPr>
      <w:r w:rsidRPr="00622888">
        <w:rPr>
          <w:rFonts w:ascii="Times New Roman" w:hAnsi="Times New Roman" w:cs="Times New Roman"/>
          <w:sz w:val="28"/>
          <w:lang w:bidi="en-US"/>
        </w:rPr>
        <w:t xml:space="preserve">Wylie, </w:t>
      </w:r>
      <w:r w:rsidRPr="00622888">
        <w:rPr>
          <w:rFonts w:ascii="Times New Roman" w:hAnsi="Times New Roman" w:cs="Times New Roman"/>
          <w:i/>
          <w:sz w:val="28"/>
          <w:lang w:bidi="en-US"/>
        </w:rPr>
        <w:t xml:space="preserve">A Casebook on Equity and Trusts in Ireland </w:t>
      </w:r>
      <w:r w:rsidRPr="00622888">
        <w:rPr>
          <w:rFonts w:ascii="Times New Roman" w:hAnsi="Times New Roman" w:cs="Times New Roman"/>
          <w:sz w:val="28"/>
          <w:lang w:bidi="en-US"/>
        </w:rPr>
        <w:t>2</w:t>
      </w:r>
      <w:r w:rsidRPr="00622888">
        <w:rPr>
          <w:rFonts w:ascii="Times New Roman" w:hAnsi="Times New Roman" w:cs="Times New Roman"/>
          <w:sz w:val="28"/>
          <w:vertAlign w:val="superscript"/>
          <w:lang w:bidi="en-US"/>
        </w:rPr>
        <w:t>nd</w:t>
      </w:r>
      <w:r w:rsidRPr="00622888">
        <w:rPr>
          <w:rFonts w:ascii="Times New Roman" w:hAnsi="Times New Roman" w:cs="Times New Roman"/>
          <w:sz w:val="28"/>
          <w:lang w:bidi="en-US"/>
        </w:rPr>
        <w:t xml:space="preserve"> ed</w:t>
      </w:r>
      <w:r w:rsidR="00622888">
        <w:rPr>
          <w:rFonts w:ascii="Times New Roman" w:hAnsi="Times New Roman" w:cs="Times New Roman"/>
          <w:sz w:val="28"/>
          <w:lang w:bidi="en-US"/>
        </w:rPr>
        <w:t>n</w:t>
      </w:r>
      <w:r w:rsidRPr="00622888">
        <w:rPr>
          <w:rFonts w:ascii="Times New Roman" w:hAnsi="Times New Roman" w:cs="Times New Roman"/>
          <w:sz w:val="28"/>
          <w:lang w:bidi="en-US"/>
        </w:rPr>
        <w:t xml:space="preserve"> (Oxford: Butterworths, 1998)</w:t>
      </w:r>
    </w:p>
    <w:p w14:paraId="257167F1" w14:textId="77777777" w:rsidR="008B1162" w:rsidRPr="00622888" w:rsidRDefault="008B1162" w:rsidP="00622888">
      <w:pPr>
        <w:spacing w:after="0" w:line="360" w:lineRule="auto"/>
        <w:rPr>
          <w:rFonts w:ascii="Times New Roman" w:hAnsi="Times New Roman" w:cs="Times New Roman"/>
          <w:b/>
          <w:bCs/>
          <w:sz w:val="28"/>
        </w:rPr>
      </w:pPr>
    </w:p>
    <w:p w14:paraId="0AAD45C5" w14:textId="17D97561" w:rsidR="008B1162" w:rsidRPr="00622888" w:rsidRDefault="008B1162" w:rsidP="00622888">
      <w:pPr>
        <w:spacing w:after="0" w:line="360" w:lineRule="auto"/>
        <w:rPr>
          <w:rFonts w:ascii="Times New Roman" w:hAnsi="Times New Roman" w:cs="Times New Roman"/>
          <w:b/>
          <w:bCs/>
          <w:sz w:val="28"/>
        </w:rPr>
      </w:pPr>
      <w:r w:rsidRPr="00622888">
        <w:rPr>
          <w:rFonts w:ascii="Times New Roman" w:hAnsi="Times New Roman" w:cs="Times New Roman"/>
          <w:b/>
          <w:bCs/>
          <w:sz w:val="28"/>
        </w:rPr>
        <w:t xml:space="preserve">Semester </w:t>
      </w:r>
      <w:r w:rsidR="00622888">
        <w:rPr>
          <w:rFonts w:ascii="Times New Roman" w:hAnsi="Times New Roman" w:cs="Times New Roman"/>
          <w:b/>
          <w:bCs/>
          <w:sz w:val="28"/>
        </w:rPr>
        <w:t>&amp; Year to be First Offered</w:t>
      </w:r>
      <w:r w:rsidRPr="00622888">
        <w:rPr>
          <w:rFonts w:ascii="Times New Roman" w:hAnsi="Times New Roman" w:cs="Times New Roman"/>
          <w:b/>
          <w:bCs/>
          <w:sz w:val="28"/>
        </w:rPr>
        <w:t xml:space="preserve"> </w:t>
      </w:r>
    </w:p>
    <w:p w14:paraId="345A5967" w14:textId="652082DC" w:rsidR="008B1162" w:rsidRDefault="008B1162" w:rsidP="00622888">
      <w:pPr>
        <w:spacing w:after="0" w:line="360" w:lineRule="auto"/>
        <w:rPr>
          <w:rFonts w:ascii="Times New Roman" w:hAnsi="Times New Roman" w:cs="Times New Roman"/>
          <w:sz w:val="28"/>
        </w:rPr>
      </w:pPr>
      <w:r w:rsidRPr="00622888">
        <w:rPr>
          <w:rFonts w:ascii="Times New Roman" w:hAnsi="Times New Roman" w:cs="Times New Roman"/>
          <w:sz w:val="28"/>
        </w:rPr>
        <w:t xml:space="preserve">Spring </w:t>
      </w:r>
      <w:r w:rsidR="00622888">
        <w:rPr>
          <w:rFonts w:ascii="Times New Roman" w:hAnsi="Times New Roman" w:cs="Times New Roman"/>
          <w:sz w:val="28"/>
        </w:rPr>
        <w:t>2010</w:t>
      </w:r>
    </w:p>
    <w:p w14:paraId="16520F45" w14:textId="77777777" w:rsidR="00622888" w:rsidRPr="00622888" w:rsidRDefault="00622888" w:rsidP="00622888">
      <w:pPr>
        <w:spacing w:after="0" w:line="360" w:lineRule="auto"/>
        <w:rPr>
          <w:rFonts w:ascii="Times New Roman" w:hAnsi="Times New Roman" w:cs="Times New Roman"/>
          <w:sz w:val="28"/>
        </w:rPr>
      </w:pPr>
    </w:p>
    <w:p w14:paraId="09249F29" w14:textId="30431C40" w:rsidR="008B1162" w:rsidRPr="00622888" w:rsidRDefault="00622888" w:rsidP="00622888">
      <w:pPr>
        <w:spacing w:after="0" w:line="360" w:lineRule="auto"/>
        <w:rPr>
          <w:rFonts w:ascii="Times New Roman" w:hAnsi="Times New Roman" w:cs="Times New Roman"/>
          <w:b/>
          <w:bCs/>
          <w:sz w:val="28"/>
        </w:rPr>
      </w:pPr>
      <w:r>
        <w:rPr>
          <w:rFonts w:ascii="Times New Roman" w:hAnsi="Times New Roman" w:cs="Times New Roman"/>
          <w:b/>
          <w:bCs/>
          <w:sz w:val="28"/>
        </w:rPr>
        <w:t>Academic Instruments</w:t>
      </w:r>
    </w:p>
    <w:p w14:paraId="14F67F63" w14:textId="11F885CA" w:rsidR="008B1162" w:rsidRPr="00622888" w:rsidRDefault="00622888" w:rsidP="00622888">
      <w:pPr>
        <w:spacing w:after="0" w:line="360" w:lineRule="auto"/>
        <w:rPr>
          <w:rFonts w:ascii="Times New Roman" w:hAnsi="Times New Roman" w:cs="Times New Roman"/>
          <w:bCs/>
          <w:sz w:val="28"/>
        </w:rPr>
      </w:pPr>
      <w:r>
        <w:rPr>
          <w:rFonts w:ascii="Times New Roman" w:hAnsi="Times New Roman" w:cs="Times New Roman"/>
          <w:bCs/>
          <w:sz w:val="28"/>
        </w:rPr>
        <w:t xml:space="preserve">Original assessment: </w:t>
      </w:r>
      <w:r w:rsidR="008B1162" w:rsidRPr="00622888">
        <w:rPr>
          <w:rFonts w:ascii="Times New Roman" w:hAnsi="Times New Roman" w:cs="Times New Roman"/>
          <w:bCs/>
          <w:sz w:val="28"/>
        </w:rPr>
        <w:t xml:space="preserve">100% exam (mix of essay and problem questions) </w:t>
      </w:r>
    </w:p>
    <w:p w14:paraId="3BB02902" w14:textId="2D7DBC7D" w:rsidR="008B1162" w:rsidRPr="00622888" w:rsidRDefault="00622888" w:rsidP="00622888">
      <w:pPr>
        <w:spacing w:after="0" w:line="360" w:lineRule="auto"/>
        <w:rPr>
          <w:rFonts w:ascii="Times New Roman" w:hAnsi="Times New Roman" w:cs="Times New Roman"/>
          <w:bCs/>
          <w:sz w:val="28"/>
        </w:rPr>
      </w:pPr>
      <w:r>
        <w:rPr>
          <w:rFonts w:ascii="Times New Roman" w:hAnsi="Times New Roman" w:cs="Times New Roman"/>
          <w:bCs/>
          <w:sz w:val="28"/>
        </w:rPr>
        <w:t xml:space="preserve">Repeat assessment: </w:t>
      </w:r>
      <w:r w:rsidR="008B1162" w:rsidRPr="00622888">
        <w:rPr>
          <w:rFonts w:ascii="Times New Roman" w:hAnsi="Times New Roman" w:cs="Times New Roman"/>
          <w:bCs/>
          <w:sz w:val="28"/>
        </w:rPr>
        <w:t>100% exam (mix of essay and problem questions)</w:t>
      </w:r>
    </w:p>
    <w:p w14:paraId="702212FB" w14:textId="77777777" w:rsidR="008B1162" w:rsidRPr="00622888" w:rsidRDefault="008B1162" w:rsidP="00622888">
      <w:pPr>
        <w:spacing w:after="0" w:line="360" w:lineRule="auto"/>
        <w:rPr>
          <w:rFonts w:ascii="Times New Roman" w:hAnsi="Times New Roman" w:cs="Times New Roman"/>
          <w:b/>
          <w:bCs/>
          <w:sz w:val="28"/>
        </w:rPr>
      </w:pPr>
    </w:p>
    <w:p w14:paraId="3D3570C5" w14:textId="2869F45D" w:rsidR="00737242" w:rsidRPr="00E06C97" w:rsidRDefault="00737242" w:rsidP="00622888">
      <w:pPr>
        <w:pStyle w:val="Heading1"/>
        <w:rPr>
          <w:bCs/>
          <w:lang w:val="en-GB"/>
        </w:rPr>
      </w:pPr>
      <w:bookmarkStart w:id="746" w:name="_Toc491077361"/>
      <w:bookmarkStart w:id="747" w:name="_Toc491078006"/>
      <w:r w:rsidRPr="00E06C97">
        <w:rPr>
          <w:lang w:val="en-GB"/>
        </w:rPr>
        <w:lastRenderedPageBreak/>
        <w:t xml:space="preserve">LA4901/LA4101 </w:t>
      </w:r>
      <w:r w:rsidR="007D3888" w:rsidRPr="00E06C97">
        <w:rPr>
          <w:lang w:val="en-GB"/>
        </w:rPr>
        <w:t>–</w:t>
      </w:r>
      <w:r w:rsidRPr="00E06C97">
        <w:rPr>
          <w:lang w:val="en-GB"/>
        </w:rPr>
        <w:t xml:space="preserve"> PRINCIPLES OF LAW</w:t>
      </w:r>
      <w:bookmarkEnd w:id="741"/>
      <w:bookmarkEnd w:id="746"/>
      <w:bookmarkEnd w:id="747"/>
    </w:p>
    <w:p w14:paraId="5CB15E8C" w14:textId="77777777" w:rsidR="00737242" w:rsidRPr="00E06C97" w:rsidRDefault="00737242" w:rsidP="005048ED">
      <w:pPr>
        <w:spacing w:after="0" w:line="360" w:lineRule="auto"/>
        <w:rPr>
          <w:rFonts w:ascii="Times New Roman" w:hAnsi="Times New Roman" w:cs="Times New Roman"/>
          <w:bCs/>
          <w:sz w:val="28"/>
          <w:szCs w:val="28"/>
          <w:lang w:val="en-GB"/>
        </w:rPr>
      </w:pPr>
    </w:p>
    <w:p w14:paraId="465A345C" w14:textId="77777777" w:rsidR="007D3888" w:rsidRPr="00E06C97" w:rsidRDefault="007D3888" w:rsidP="007D3888">
      <w:pPr>
        <w:spacing w:after="0" w:line="360" w:lineRule="auto"/>
        <w:rPr>
          <w:rFonts w:ascii="Times New Roman" w:hAnsi="Times New Roman" w:cs="Times New Roman"/>
          <w:b/>
          <w:bCs/>
          <w:sz w:val="28"/>
          <w:szCs w:val="28"/>
          <w:lang w:val="en-GB"/>
        </w:rPr>
        <w:sectPr w:rsidR="007D3888" w:rsidRPr="00E06C97" w:rsidSect="00DA454E">
          <w:type w:val="continuous"/>
          <w:pgSz w:w="11906" w:h="16838"/>
          <w:pgMar w:top="1440" w:right="1440" w:bottom="1440" w:left="1440" w:header="708" w:footer="708" w:gutter="0"/>
          <w:cols w:space="708"/>
          <w:docGrid w:linePitch="360"/>
        </w:sectPr>
      </w:pPr>
    </w:p>
    <w:p w14:paraId="581E020D" w14:textId="4E34457A" w:rsidR="007D3888" w:rsidRPr="00E06C97" w:rsidRDefault="007D3888" w:rsidP="007D3888">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Module Leader</w:t>
      </w:r>
    </w:p>
    <w:p w14:paraId="012DF325" w14:textId="77777777" w:rsidR="007D3888" w:rsidRPr="00E06C97" w:rsidRDefault="007D3888" w:rsidP="007D3888">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Catriona Moloney</w:t>
      </w:r>
    </w:p>
    <w:p w14:paraId="7F627129" w14:textId="77777777" w:rsidR="008A24EF" w:rsidRPr="00E06C97" w:rsidRDefault="008A24EF" w:rsidP="008A24EF">
      <w:pPr>
        <w:spacing w:after="0" w:line="360" w:lineRule="auto"/>
        <w:rPr>
          <w:rFonts w:ascii="Times New Roman" w:hAnsi="Times New Roman" w:cs="Times New Roman"/>
          <w:sz w:val="28"/>
          <w:szCs w:val="28"/>
          <w:lang w:val="en-GB"/>
        </w:rPr>
      </w:pPr>
      <w:r w:rsidRPr="00E06C97">
        <w:fldChar w:fldCharType="begin"/>
      </w:r>
      <w:r w:rsidRPr="00E06C97">
        <w:rPr>
          <w:lang w:val="en-GB"/>
        </w:rPr>
        <w:instrText xml:space="preserve"> HYPERLINK "mailto:Catriona.Moloney@ul.ie" </w:instrText>
      </w:r>
      <w:r w:rsidRPr="00E06C97">
        <w:fldChar w:fldCharType="separate"/>
      </w:r>
      <w:hyperlink r:id="rId56" w:history="1">
        <w:r w:rsidRPr="00E06C97">
          <w:rPr>
            <w:rStyle w:val="Hyperlink"/>
            <w:rFonts w:ascii="Times New Roman" w:hAnsi="Times New Roman" w:cs="Times New Roman"/>
            <w:sz w:val="28"/>
            <w:szCs w:val="28"/>
            <w:lang w:val="en-GB"/>
          </w:rPr>
          <w:t>Catriona.moloney@ul.ie</w:t>
        </w:r>
      </w:hyperlink>
    </w:p>
    <w:p w14:paraId="4B2C294E" w14:textId="6777F0EC" w:rsidR="007D3888" w:rsidRPr="00E06C97" w:rsidRDefault="008A24EF" w:rsidP="007D3888">
      <w:pPr>
        <w:spacing w:after="0" w:line="360" w:lineRule="auto"/>
        <w:rPr>
          <w:rStyle w:val="Hyperlink"/>
          <w:rFonts w:ascii="Times New Roman" w:hAnsi="Times New Roman" w:cs="Times New Roman"/>
          <w:color w:val="auto"/>
          <w:sz w:val="28"/>
          <w:szCs w:val="28"/>
          <w:u w:val="none"/>
          <w:lang w:val="en-GB"/>
        </w:rPr>
      </w:pPr>
      <w:r w:rsidRPr="00E06C97">
        <w:rPr>
          <w:rStyle w:val="Hyperlink"/>
          <w:rFonts w:ascii="Times New Roman" w:hAnsi="Times New Roman" w:cs="Times New Roman"/>
          <w:color w:val="auto"/>
          <w:sz w:val="28"/>
          <w:szCs w:val="28"/>
          <w:u w:val="none"/>
          <w:lang w:val="en-GB"/>
        </w:rPr>
        <w:fldChar w:fldCharType="end"/>
      </w:r>
    </w:p>
    <w:p w14:paraId="2EA590DD" w14:textId="77777777" w:rsidR="007D3888" w:rsidRPr="00E06C97" w:rsidRDefault="00FA4517" w:rsidP="005048ED">
      <w:pPr>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Hours per Week</w:t>
      </w:r>
    </w:p>
    <w:p w14:paraId="1B850CAF" w14:textId="5DB0AC45" w:rsidR="00737242" w:rsidRPr="00E06C97" w:rsidRDefault="00737242"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Lecture</w:t>
      </w:r>
      <w:r w:rsidR="007D3888" w:rsidRPr="00E06C97">
        <w:rPr>
          <w:rFonts w:ascii="Times New Roman" w:hAnsi="Times New Roman" w:cs="Times New Roman"/>
          <w:bCs/>
          <w:sz w:val="28"/>
          <w:szCs w:val="28"/>
          <w:lang w:val="en-GB"/>
        </w:rPr>
        <w:t>: 2</w:t>
      </w:r>
      <w:r w:rsidRPr="00E06C97">
        <w:rPr>
          <w:rFonts w:ascii="Times New Roman" w:hAnsi="Times New Roman" w:cs="Times New Roman"/>
          <w:bCs/>
          <w:sz w:val="28"/>
          <w:szCs w:val="28"/>
          <w:lang w:val="en-GB"/>
        </w:rPr>
        <w:t xml:space="preserve"> Tutorial</w:t>
      </w:r>
      <w:r w:rsidR="007D3888" w:rsidRPr="00E06C97">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1</w:t>
      </w:r>
      <w:r w:rsidRPr="00E06C97">
        <w:rPr>
          <w:rFonts w:ascii="Times New Roman" w:hAnsi="Times New Roman" w:cs="Times New Roman"/>
          <w:sz w:val="28"/>
          <w:szCs w:val="28"/>
          <w:lang w:val="en-GB"/>
        </w:rPr>
        <w:t xml:space="preserve"> </w:t>
      </w:r>
    </w:p>
    <w:p w14:paraId="5A4457A9"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Cs/>
          <w:sz w:val="28"/>
          <w:szCs w:val="28"/>
          <w:lang w:val="en-GB"/>
        </w:rPr>
        <w:t xml:space="preserve">Credits </w:t>
      </w:r>
      <w:r w:rsidRPr="00E06C97">
        <w:rPr>
          <w:rFonts w:ascii="Times New Roman" w:hAnsi="Times New Roman" w:cs="Times New Roman"/>
          <w:sz w:val="28"/>
          <w:szCs w:val="28"/>
          <w:lang w:val="en-GB"/>
        </w:rPr>
        <w:t xml:space="preserve">6 </w:t>
      </w:r>
    </w:p>
    <w:p w14:paraId="07699B52" w14:textId="77777777" w:rsidR="007D3888" w:rsidRPr="00E06C97" w:rsidRDefault="007D3888" w:rsidP="005048ED">
      <w:pPr>
        <w:spacing w:after="0" w:line="360" w:lineRule="auto"/>
        <w:rPr>
          <w:rFonts w:ascii="Times New Roman" w:hAnsi="Times New Roman" w:cs="Times New Roman"/>
          <w:bCs/>
          <w:sz w:val="28"/>
          <w:szCs w:val="28"/>
          <w:lang w:val="en-GB"/>
        </w:rPr>
        <w:sectPr w:rsidR="007D3888" w:rsidRPr="00E06C97" w:rsidSect="00DA454E">
          <w:type w:val="continuous"/>
          <w:pgSz w:w="11906" w:h="16838"/>
          <w:pgMar w:top="1440" w:right="1440" w:bottom="1440" w:left="1440" w:header="708" w:footer="708" w:gutter="0"/>
          <w:cols w:num="2" w:space="708"/>
          <w:docGrid w:linePitch="360"/>
        </w:sectPr>
      </w:pPr>
    </w:p>
    <w:p w14:paraId="0AE3D02E" w14:textId="10C88181" w:rsidR="00737242" w:rsidRPr="00E06C97" w:rsidRDefault="008B1162" w:rsidP="005048ED">
      <w:pPr>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r w:rsidR="00737242" w:rsidRPr="00E06C97">
        <w:rPr>
          <w:rFonts w:ascii="Times New Roman" w:hAnsi="Times New Roman" w:cs="Times New Roman"/>
          <w:bCs/>
          <w:sz w:val="28"/>
          <w:szCs w:val="28"/>
          <w:lang w:val="en-GB"/>
        </w:rPr>
        <w:t xml:space="preserve"> </w:t>
      </w:r>
    </w:p>
    <w:p w14:paraId="60B629C2" w14:textId="6A35DC84"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Principles of Law is an introduction to law for non-law students</w:t>
      </w:r>
      <w:r w:rsidR="00106E7C">
        <w:rPr>
          <w:rFonts w:ascii="Times New Roman" w:hAnsi="Times New Roman" w:cs="Times New Roman"/>
          <w:sz w:val="28"/>
          <w:szCs w:val="28"/>
          <w:lang w:val="en-GB"/>
        </w:rPr>
        <w:t>.</w:t>
      </w:r>
    </w:p>
    <w:p w14:paraId="476CE865" w14:textId="77777777" w:rsidR="00737242" w:rsidRPr="00E06C97" w:rsidRDefault="00737242" w:rsidP="005048ED">
      <w:pPr>
        <w:spacing w:after="0" w:line="360" w:lineRule="auto"/>
        <w:rPr>
          <w:rFonts w:ascii="Times New Roman" w:hAnsi="Times New Roman" w:cs="Times New Roman"/>
          <w:bCs/>
          <w:sz w:val="28"/>
          <w:szCs w:val="28"/>
          <w:lang w:val="en-GB"/>
        </w:rPr>
      </w:pPr>
    </w:p>
    <w:p w14:paraId="381C3A44" w14:textId="31B77799" w:rsidR="00737242" w:rsidRPr="00E06C97" w:rsidRDefault="004E30EF"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r w:rsidR="00737242" w:rsidRPr="00E06C97">
        <w:rPr>
          <w:rFonts w:ascii="Times New Roman" w:hAnsi="Times New Roman" w:cs="Times New Roman"/>
          <w:bCs/>
          <w:sz w:val="28"/>
          <w:szCs w:val="28"/>
          <w:lang w:val="en-GB"/>
        </w:rPr>
        <w:t xml:space="preserve"> </w:t>
      </w:r>
    </w:p>
    <w:p w14:paraId="2DF418CC" w14:textId="30A80D4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provides the student with a basic knowledge of the Irish legal system, the Irish Constitution, the legal profession in Ireland, sources of Irish law, </w:t>
      </w:r>
      <w:r w:rsidR="00205A3C">
        <w:rPr>
          <w:rFonts w:ascii="Times New Roman" w:hAnsi="Times New Roman" w:cs="Times New Roman"/>
          <w:sz w:val="28"/>
          <w:szCs w:val="28"/>
          <w:lang w:val="en-GB"/>
        </w:rPr>
        <w:t>Civil and</w:t>
      </w:r>
      <w:r w:rsidRPr="00E06C97">
        <w:rPr>
          <w:rFonts w:ascii="Times New Roman" w:hAnsi="Times New Roman" w:cs="Times New Roman"/>
          <w:sz w:val="28"/>
          <w:szCs w:val="28"/>
          <w:lang w:val="en-GB"/>
        </w:rPr>
        <w:t xml:space="preserve"> Criminal law</w:t>
      </w:r>
      <w:r w:rsidR="00106E7C">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Tort law.</w:t>
      </w:r>
    </w:p>
    <w:p w14:paraId="086818A3" w14:textId="77777777" w:rsidR="00737242" w:rsidRPr="00E06C97" w:rsidRDefault="00737242" w:rsidP="005048ED">
      <w:pPr>
        <w:spacing w:after="0" w:line="360" w:lineRule="auto"/>
        <w:rPr>
          <w:rFonts w:ascii="Times New Roman" w:hAnsi="Times New Roman" w:cs="Times New Roman"/>
          <w:bCs/>
          <w:sz w:val="28"/>
          <w:szCs w:val="28"/>
          <w:lang w:val="en-GB"/>
        </w:rPr>
      </w:pPr>
    </w:p>
    <w:p w14:paraId="1C85E67B" w14:textId="0ACF8C87" w:rsidR="00737242" w:rsidRPr="00E06C97" w:rsidRDefault="004E30EF"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r w:rsidR="00737242" w:rsidRPr="00E06C97">
        <w:rPr>
          <w:rFonts w:ascii="Times New Roman" w:hAnsi="Times New Roman" w:cs="Times New Roman"/>
          <w:bCs/>
          <w:sz w:val="28"/>
          <w:szCs w:val="28"/>
          <w:lang w:val="en-GB"/>
        </w:rPr>
        <w:t xml:space="preserve"> </w:t>
      </w:r>
    </w:p>
    <w:p w14:paraId="1E2AC22C" w14:textId="77777777" w:rsidR="00106E7C"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a student will be able to:</w:t>
      </w:r>
    </w:p>
    <w:p w14:paraId="23C0E424" w14:textId="47AD7D44" w:rsidR="00106E7C" w:rsidRPr="000A58B7" w:rsidRDefault="00737242" w:rsidP="009F175A">
      <w:pPr>
        <w:pStyle w:val="ListParagraph"/>
        <w:numPr>
          <w:ilvl w:val="0"/>
          <w:numId w:val="177"/>
        </w:numPr>
        <w:spacing w:after="0" w:line="360" w:lineRule="auto"/>
        <w:rPr>
          <w:rFonts w:ascii="Times New Roman" w:hAnsi="Times New Roman" w:cs="Times New Roman"/>
          <w:sz w:val="28"/>
          <w:szCs w:val="28"/>
          <w:lang w:val="en-GB"/>
        </w:rPr>
      </w:pPr>
      <w:r w:rsidRPr="000A58B7">
        <w:rPr>
          <w:rFonts w:ascii="Times New Roman" w:hAnsi="Times New Roman" w:cs="Times New Roman"/>
          <w:sz w:val="28"/>
          <w:szCs w:val="28"/>
          <w:lang w:val="en-GB"/>
        </w:rPr>
        <w:t>Recount fundamental concepts of the Irish legal system</w:t>
      </w:r>
      <w:r w:rsidR="000A58B7" w:rsidRPr="000A58B7">
        <w:rPr>
          <w:rFonts w:ascii="Times New Roman" w:hAnsi="Times New Roman" w:cs="Times New Roman"/>
          <w:sz w:val="28"/>
          <w:szCs w:val="28"/>
          <w:lang w:val="en-GB"/>
        </w:rPr>
        <w:t>.</w:t>
      </w:r>
    </w:p>
    <w:p w14:paraId="39ACCFE0" w14:textId="13373308" w:rsidR="000A58B7" w:rsidRPr="000A58B7" w:rsidRDefault="00737242" w:rsidP="009F175A">
      <w:pPr>
        <w:pStyle w:val="ListParagraph"/>
        <w:numPr>
          <w:ilvl w:val="0"/>
          <w:numId w:val="177"/>
        </w:numPr>
        <w:spacing w:after="0" w:line="360" w:lineRule="auto"/>
        <w:rPr>
          <w:rFonts w:ascii="Times New Roman" w:hAnsi="Times New Roman" w:cs="Times New Roman"/>
          <w:sz w:val="28"/>
          <w:szCs w:val="28"/>
          <w:lang w:val="en-GB"/>
        </w:rPr>
      </w:pPr>
      <w:r w:rsidRPr="000A58B7">
        <w:rPr>
          <w:rFonts w:ascii="Times New Roman" w:hAnsi="Times New Roman" w:cs="Times New Roman"/>
          <w:sz w:val="28"/>
          <w:szCs w:val="28"/>
          <w:lang w:val="en-GB"/>
        </w:rPr>
        <w:t>Explain the Irish Court structure and the personnel involved</w:t>
      </w:r>
      <w:r w:rsidR="000A58B7" w:rsidRPr="000A58B7">
        <w:rPr>
          <w:rFonts w:ascii="Times New Roman" w:hAnsi="Times New Roman" w:cs="Times New Roman"/>
          <w:sz w:val="28"/>
          <w:szCs w:val="28"/>
          <w:lang w:val="en-GB"/>
        </w:rPr>
        <w:t>.</w:t>
      </w:r>
    </w:p>
    <w:p w14:paraId="4BB52423" w14:textId="79D99650" w:rsidR="000A58B7" w:rsidRPr="000A58B7" w:rsidRDefault="00737242" w:rsidP="009F175A">
      <w:pPr>
        <w:pStyle w:val="ListParagraph"/>
        <w:numPr>
          <w:ilvl w:val="0"/>
          <w:numId w:val="177"/>
        </w:numPr>
        <w:spacing w:after="0" w:line="360" w:lineRule="auto"/>
        <w:rPr>
          <w:rFonts w:ascii="Times New Roman" w:hAnsi="Times New Roman" w:cs="Times New Roman"/>
          <w:sz w:val="28"/>
          <w:szCs w:val="28"/>
          <w:lang w:val="en-GB"/>
        </w:rPr>
      </w:pPr>
      <w:r w:rsidRPr="000A58B7">
        <w:rPr>
          <w:rFonts w:ascii="Times New Roman" w:hAnsi="Times New Roman" w:cs="Times New Roman"/>
          <w:sz w:val="28"/>
          <w:szCs w:val="28"/>
          <w:lang w:val="en-GB"/>
        </w:rPr>
        <w:t xml:space="preserve">Differentiate between the sources of law </w:t>
      </w:r>
      <w:r w:rsidR="00205A3C">
        <w:rPr>
          <w:rFonts w:ascii="Times New Roman" w:hAnsi="Times New Roman" w:cs="Times New Roman"/>
          <w:sz w:val="28"/>
          <w:szCs w:val="28"/>
        </w:rPr>
        <w:t>including European Union law</w:t>
      </w:r>
      <w:r w:rsidR="00205A3C" w:rsidRPr="00D5022A">
        <w:rPr>
          <w:rFonts w:ascii="Times New Roman" w:hAnsi="Times New Roman" w:cs="Times New Roman"/>
          <w:sz w:val="28"/>
          <w:szCs w:val="28"/>
        </w:rPr>
        <w:t xml:space="preserve"> which operate within a common law jurisdiction and summarise the methods of interpretation</w:t>
      </w:r>
      <w:r w:rsidR="000A58B7" w:rsidRPr="000A58B7">
        <w:rPr>
          <w:rFonts w:ascii="Times New Roman" w:hAnsi="Times New Roman" w:cs="Times New Roman"/>
          <w:sz w:val="28"/>
          <w:szCs w:val="28"/>
          <w:lang w:val="en-GB"/>
        </w:rPr>
        <w:t>.</w:t>
      </w:r>
    </w:p>
    <w:p w14:paraId="3B37ACEB" w14:textId="0F030592" w:rsidR="000A58B7" w:rsidRPr="000A58B7" w:rsidRDefault="00737242" w:rsidP="009F175A">
      <w:pPr>
        <w:pStyle w:val="ListParagraph"/>
        <w:numPr>
          <w:ilvl w:val="0"/>
          <w:numId w:val="177"/>
        </w:numPr>
        <w:spacing w:after="0" w:line="360" w:lineRule="auto"/>
        <w:rPr>
          <w:rFonts w:ascii="Times New Roman" w:hAnsi="Times New Roman" w:cs="Times New Roman"/>
          <w:sz w:val="28"/>
          <w:szCs w:val="28"/>
          <w:lang w:val="en-GB"/>
        </w:rPr>
      </w:pPr>
      <w:r w:rsidRPr="000A58B7">
        <w:rPr>
          <w:rFonts w:ascii="Times New Roman" w:hAnsi="Times New Roman" w:cs="Times New Roman"/>
          <w:sz w:val="28"/>
          <w:szCs w:val="28"/>
          <w:lang w:val="en-GB"/>
        </w:rPr>
        <w:t xml:space="preserve">Outline core principles relating to four primary areas of Irish law, namely constitutional, </w:t>
      </w:r>
      <w:r w:rsidR="00205A3C">
        <w:rPr>
          <w:rFonts w:ascii="Times New Roman" w:hAnsi="Times New Roman" w:cs="Times New Roman"/>
          <w:sz w:val="28"/>
          <w:szCs w:val="28"/>
          <w:lang w:val="en-GB"/>
        </w:rPr>
        <w:t xml:space="preserve">civil and </w:t>
      </w:r>
      <w:r w:rsidRPr="000A58B7">
        <w:rPr>
          <w:rFonts w:ascii="Times New Roman" w:hAnsi="Times New Roman" w:cs="Times New Roman"/>
          <w:sz w:val="28"/>
          <w:szCs w:val="28"/>
          <w:lang w:val="en-GB"/>
        </w:rPr>
        <w:t xml:space="preserve">criminal, </w:t>
      </w:r>
      <w:r w:rsidR="00205A3C">
        <w:rPr>
          <w:rFonts w:ascii="Times New Roman" w:hAnsi="Times New Roman" w:cs="Times New Roman"/>
          <w:sz w:val="28"/>
          <w:szCs w:val="28"/>
          <w:lang w:val="en-GB"/>
        </w:rPr>
        <w:t>and tort</w:t>
      </w:r>
      <w:r w:rsidR="000A58B7" w:rsidRPr="000A58B7">
        <w:rPr>
          <w:rFonts w:ascii="Times New Roman" w:hAnsi="Times New Roman" w:cs="Times New Roman"/>
          <w:sz w:val="28"/>
          <w:szCs w:val="28"/>
          <w:lang w:val="en-GB"/>
        </w:rPr>
        <w:t>.</w:t>
      </w:r>
    </w:p>
    <w:p w14:paraId="5BDE5A9C" w14:textId="473CD727" w:rsidR="000A58B7" w:rsidRPr="000A58B7" w:rsidRDefault="00737242" w:rsidP="009F175A">
      <w:pPr>
        <w:pStyle w:val="ListParagraph"/>
        <w:numPr>
          <w:ilvl w:val="0"/>
          <w:numId w:val="177"/>
        </w:numPr>
        <w:spacing w:after="0" w:line="360" w:lineRule="auto"/>
        <w:rPr>
          <w:rFonts w:ascii="Times New Roman" w:hAnsi="Times New Roman" w:cs="Times New Roman"/>
          <w:sz w:val="28"/>
          <w:szCs w:val="28"/>
          <w:lang w:val="en-GB"/>
        </w:rPr>
      </w:pPr>
      <w:r w:rsidRPr="000A58B7">
        <w:rPr>
          <w:rFonts w:ascii="Times New Roman" w:hAnsi="Times New Roman" w:cs="Times New Roman"/>
          <w:sz w:val="28"/>
          <w:szCs w:val="28"/>
          <w:lang w:val="en-GB"/>
        </w:rPr>
        <w:t>Locate and interpret the relevant case law in the area</w:t>
      </w:r>
      <w:r w:rsidR="000A58B7" w:rsidRPr="000A58B7">
        <w:rPr>
          <w:rFonts w:ascii="Times New Roman" w:hAnsi="Times New Roman" w:cs="Times New Roman"/>
          <w:sz w:val="28"/>
          <w:szCs w:val="28"/>
          <w:lang w:val="en-GB"/>
        </w:rPr>
        <w:t>.</w:t>
      </w:r>
    </w:p>
    <w:p w14:paraId="3AD1645E" w14:textId="7C46E7F0" w:rsidR="00737242" w:rsidRPr="000A58B7" w:rsidRDefault="00737242" w:rsidP="009F175A">
      <w:pPr>
        <w:pStyle w:val="ListParagraph"/>
        <w:numPr>
          <w:ilvl w:val="0"/>
          <w:numId w:val="177"/>
        </w:numPr>
        <w:spacing w:after="0" w:line="360" w:lineRule="auto"/>
        <w:rPr>
          <w:rFonts w:ascii="Times New Roman" w:hAnsi="Times New Roman" w:cs="Times New Roman"/>
          <w:sz w:val="28"/>
          <w:szCs w:val="28"/>
          <w:lang w:val="en-GB"/>
        </w:rPr>
      </w:pPr>
      <w:r w:rsidRPr="000A58B7">
        <w:rPr>
          <w:rFonts w:ascii="Times New Roman" w:hAnsi="Times New Roman" w:cs="Times New Roman"/>
          <w:sz w:val="28"/>
          <w:szCs w:val="28"/>
          <w:lang w:val="en-GB"/>
        </w:rPr>
        <w:t xml:space="preserve">Evaluate the accessibility of the Irish legal system. </w:t>
      </w:r>
    </w:p>
    <w:p w14:paraId="79392790" w14:textId="77777777" w:rsidR="00737242" w:rsidRPr="00E06C97" w:rsidRDefault="00737242" w:rsidP="005048ED">
      <w:pPr>
        <w:spacing w:after="0" w:line="360" w:lineRule="auto"/>
        <w:rPr>
          <w:rFonts w:ascii="Times New Roman" w:hAnsi="Times New Roman" w:cs="Times New Roman"/>
          <w:bCs/>
          <w:sz w:val="28"/>
          <w:szCs w:val="28"/>
          <w:lang w:val="en-GB"/>
        </w:rPr>
      </w:pPr>
    </w:p>
    <w:p w14:paraId="20AFAA50" w14:textId="45BE7A72" w:rsidR="00737242" w:rsidRPr="00E06C97" w:rsidRDefault="008B1162" w:rsidP="005048ED">
      <w:pPr>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How the Module is Taught &amp; the Students’ Learning Experience</w:t>
      </w:r>
      <w:r w:rsidR="00737242" w:rsidRPr="00E06C97">
        <w:rPr>
          <w:rFonts w:ascii="Times New Roman" w:hAnsi="Times New Roman" w:cs="Times New Roman"/>
          <w:bCs/>
          <w:sz w:val="28"/>
          <w:szCs w:val="28"/>
          <w:lang w:val="en-GB"/>
        </w:rPr>
        <w:t xml:space="preserve">  </w:t>
      </w:r>
    </w:p>
    <w:p w14:paraId="4FDB5075" w14:textId="6DDC80BB" w:rsidR="00737242" w:rsidRPr="00E06C97" w:rsidRDefault="00737242"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sz w:val="28"/>
          <w:szCs w:val="28"/>
          <w:lang w:val="en-GB"/>
        </w:rPr>
        <w:lastRenderedPageBreak/>
        <w:t xml:space="preserve">The module will be taught through a series of lectures. </w:t>
      </w:r>
      <w:r w:rsidRPr="00E06C97">
        <w:rPr>
          <w:rFonts w:ascii="Times New Roman" w:hAnsi="Times New Roman" w:cs="Times New Roman"/>
          <w:bCs/>
          <w:sz w:val="28"/>
          <w:szCs w:val="28"/>
          <w:lang w:val="en-GB"/>
        </w:rPr>
        <w:t>PowerPoint slides for each topic will be made available on S</w:t>
      </w:r>
      <w:r w:rsidR="00506848">
        <w:rPr>
          <w:rFonts w:ascii="Times New Roman" w:hAnsi="Times New Roman" w:cs="Times New Roman"/>
          <w:bCs/>
          <w:sz w:val="28"/>
          <w:szCs w:val="28"/>
          <w:lang w:val="en-GB"/>
        </w:rPr>
        <w:t>ulis</w:t>
      </w:r>
      <w:r w:rsidRPr="00E06C97">
        <w:rPr>
          <w:rFonts w:ascii="Times New Roman" w:hAnsi="Times New Roman" w:cs="Times New Roman"/>
          <w:bCs/>
          <w:sz w:val="28"/>
          <w:szCs w:val="28"/>
          <w:lang w:val="en-GB"/>
        </w:rPr>
        <w:t>. Students are expected to supplement these notes with their own lecture notes and independent research to further their knowledge of the relevant issues.</w:t>
      </w:r>
    </w:p>
    <w:p w14:paraId="2BAA6FCC" w14:textId="77777777" w:rsidR="00737242" w:rsidRPr="00E06C97" w:rsidRDefault="00737242" w:rsidP="005048ED">
      <w:pPr>
        <w:spacing w:after="0" w:line="360" w:lineRule="auto"/>
        <w:rPr>
          <w:rFonts w:ascii="Times New Roman" w:hAnsi="Times New Roman" w:cs="Times New Roman"/>
          <w:bCs/>
          <w:sz w:val="28"/>
          <w:szCs w:val="28"/>
          <w:lang w:val="en-GB"/>
        </w:rPr>
      </w:pPr>
    </w:p>
    <w:p w14:paraId="448FB00A" w14:textId="732FC74A" w:rsidR="00737242" w:rsidRPr="00E06C97" w:rsidRDefault="00AF23BB"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483B906D" w14:textId="77777777" w:rsidR="00737242" w:rsidRPr="00E06C97" w:rsidRDefault="00737242" w:rsidP="009F175A">
      <w:pPr>
        <w:pStyle w:val="ListParagraph"/>
        <w:numPr>
          <w:ilvl w:val="0"/>
          <w:numId w:val="100"/>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Byrne R, McCutcheon J.P, Bruton C &amp; Coffey G, </w:t>
      </w:r>
      <w:r w:rsidRPr="00E06C97">
        <w:rPr>
          <w:rFonts w:ascii="Times New Roman" w:hAnsi="Times New Roman" w:cs="Times New Roman"/>
          <w:bCs/>
          <w:i/>
          <w:sz w:val="28"/>
          <w:szCs w:val="28"/>
          <w:lang w:val="en-GB"/>
        </w:rPr>
        <w:t>The Irish Legal System</w:t>
      </w:r>
      <w:r w:rsidRPr="00E06C97">
        <w:rPr>
          <w:rFonts w:ascii="Times New Roman" w:hAnsi="Times New Roman" w:cs="Times New Roman"/>
          <w:bCs/>
          <w:sz w:val="28"/>
          <w:szCs w:val="28"/>
          <w:lang w:val="en-GB"/>
        </w:rPr>
        <w:t xml:space="preserve"> (6</w:t>
      </w:r>
      <w:r w:rsidRPr="00E06C97">
        <w:rPr>
          <w:rFonts w:ascii="Times New Roman" w:hAnsi="Times New Roman" w:cs="Times New Roman"/>
          <w:bCs/>
          <w:sz w:val="28"/>
          <w:szCs w:val="28"/>
          <w:vertAlign w:val="superscript"/>
          <w:lang w:val="en-GB"/>
        </w:rPr>
        <w:t>th</w:t>
      </w:r>
      <w:r w:rsidRPr="00E06C97">
        <w:rPr>
          <w:rFonts w:ascii="Times New Roman" w:hAnsi="Times New Roman" w:cs="Times New Roman"/>
          <w:bCs/>
          <w:sz w:val="28"/>
          <w:szCs w:val="28"/>
          <w:lang w:val="en-GB"/>
        </w:rPr>
        <w:t xml:space="preserve"> edn Hayward Heath Bloomsbury Professional 2014) </w:t>
      </w:r>
    </w:p>
    <w:p w14:paraId="685B8DA7" w14:textId="15946197" w:rsidR="00737242" w:rsidRDefault="00737242" w:rsidP="009F175A">
      <w:pPr>
        <w:pStyle w:val="ListParagraph"/>
        <w:numPr>
          <w:ilvl w:val="0"/>
          <w:numId w:val="100"/>
        </w:num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Doolan, B, </w:t>
      </w:r>
      <w:r w:rsidRPr="00E06C97">
        <w:rPr>
          <w:rFonts w:ascii="Times New Roman" w:hAnsi="Times New Roman" w:cs="Times New Roman"/>
          <w:bCs/>
          <w:i/>
          <w:iCs/>
          <w:sz w:val="28"/>
          <w:szCs w:val="28"/>
          <w:lang w:val="en-GB"/>
        </w:rPr>
        <w:t>Principles of Irish Law</w:t>
      </w:r>
      <w:r w:rsidRPr="00E06C97">
        <w:rPr>
          <w:rFonts w:ascii="Times New Roman" w:hAnsi="Times New Roman" w:cs="Times New Roman"/>
          <w:bCs/>
          <w:sz w:val="28"/>
          <w:szCs w:val="28"/>
          <w:lang w:val="en-GB"/>
        </w:rPr>
        <w:t>, 8</w:t>
      </w:r>
      <w:r w:rsidRPr="00E06C97">
        <w:rPr>
          <w:rFonts w:ascii="Times New Roman" w:hAnsi="Times New Roman" w:cs="Times New Roman"/>
          <w:bCs/>
          <w:sz w:val="28"/>
          <w:szCs w:val="28"/>
          <w:vertAlign w:val="superscript"/>
          <w:lang w:val="en-GB"/>
        </w:rPr>
        <w:t>th</w:t>
      </w:r>
      <w:r w:rsidRPr="00E06C97">
        <w:rPr>
          <w:rFonts w:ascii="Times New Roman" w:hAnsi="Times New Roman" w:cs="Times New Roman"/>
          <w:bCs/>
          <w:sz w:val="28"/>
          <w:szCs w:val="28"/>
          <w:lang w:val="en-GB"/>
        </w:rPr>
        <w:t xml:space="preserve"> edn, (Dublin: Gill &amp; MacMillan, 2011). </w:t>
      </w:r>
    </w:p>
    <w:p w14:paraId="01F968B4" w14:textId="77777777" w:rsidR="00205A3C" w:rsidRDefault="00205A3C" w:rsidP="00205A3C">
      <w:pPr>
        <w:spacing w:after="0" w:line="360" w:lineRule="auto"/>
        <w:rPr>
          <w:rFonts w:ascii="Times New Roman" w:hAnsi="Times New Roman" w:cs="Times New Roman"/>
          <w:bCs/>
          <w:sz w:val="28"/>
          <w:szCs w:val="28"/>
          <w:lang w:val="en-GB"/>
        </w:rPr>
      </w:pPr>
    </w:p>
    <w:p w14:paraId="0F0D1EDA" w14:textId="10F28E58" w:rsidR="00205A3C" w:rsidRDefault="00205A3C" w:rsidP="00205A3C">
      <w:pPr>
        <w:spacing w:after="0" w:line="360" w:lineRule="auto"/>
        <w:rPr>
          <w:rFonts w:ascii="Times New Roman" w:hAnsi="Times New Roman" w:cs="Times New Roman"/>
          <w:b/>
          <w:bCs/>
          <w:sz w:val="28"/>
          <w:szCs w:val="28"/>
          <w:lang w:val="en-GB"/>
        </w:rPr>
      </w:pPr>
      <w:r w:rsidRPr="00205A3C">
        <w:rPr>
          <w:rFonts w:ascii="Times New Roman" w:hAnsi="Times New Roman" w:cs="Times New Roman"/>
          <w:b/>
          <w:bCs/>
          <w:sz w:val="28"/>
          <w:szCs w:val="28"/>
          <w:lang w:val="en-GB"/>
        </w:rPr>
        <w:t xml:space="preserve">Further Recommended </w:t>
      </w:r>
      <w:r>
        <w:rPr>
          <w:rFonts w:ascii="Times New Roman" w:hAnsi="Times New Roman" w:cs="Times New Roman"/>
          <w:b/>
          <w:bCs/>
          <w:sz w:val="28"/>
          <w:szCs w:val="28"/>
          <w:lang w:val="en-GB"/>
        </w:rPr>
        <w:t>Re</w:t>
      </w:r>
      <w:r w:rsidRPr="00205A3C">
        <w:rPr>
          <w:rFonts w:ascii="Times New Roman" w:hAnsi="Times New Roman" w:cs="Times New Roman"/>
          <w:b/>
          <w:bCs/>
          <w:sz w:val="28"/>
          <w:szCs w:val="28"/>
          <w:lang w:val="en-GB"/>
        </w:rPr>
        <w:t>ading</w:t>
      </w:r>
    </w:p>
    <w:p w14:paraId="75BDDE46" w14:textId="77777777" w:rsidR="00205A3C" w:rsidRPr="00205A3C" w:rsidRDefault="00205A3C" w:rsidP="00205A3C">
      <w:pPr>
        <w:pStyle w:val="ListParagraph"/>
        <w:numPr>
          <w:ilvl w:val="0"/>
          <w:numId w:val="215"/>
        </w:numPr>
        <w:spacing w:line="360" w:lineRule="auto"/>
        <w:rPr>
          <w:rFonts w:ascii="Times New Roman" w:hAnsi="Times New Roman" w:cs="Times New Roman"/>
          <w:b/>
          <w:bCs/>
          <w:sz w:val="28"/>
          <w:szCs w:val="28"/>
        </w:rPr>
      </w:pPr>
      <w:r w:rsidRPr="00205A3C">
        <w:rPr>
          <w:rFonts w:ascii="Times New Roman" w:hAnsi="Times New Roman" w:cs="Times New Roman"/>
          <w:bCs/>
          <w:sz w:val="28"/>
          <w:szCs w:val="28"/>
        </w:rPr>
        <w:t>Ní Mhuirthile et al.,</w:t>
      </w:r>
      <w:r w:rsidRPr="00205A3C">
        <w:rPr>
          <w:rFonts w:ascii="Times New Roman" w:hAnsi="Times New Roman" w:cs="Times New Roman"/>
          <w:b/>
          <w:bCs/>
          <w:sz w:val="28"/>
          <w:szCs w:val="28"/>
        </w:rPr>
        <w:t xml:space="preserve"> </w:t>
      </w:r>
      <w:r w:rsidRPr="00205A3C">
        <w:rPr>
          <w:rFonts w:ascii="Times New Roman" w:hAnsi="Times New Roman" w:cs="Times New Roman"/>
          <w:bCs/>
          <w:i/>
          <w:iCs/>
          <w:sz w:val="28"/>
          <w:szCs w:val="28"/>
        </w:rPr>
        <w:t>Fundamentals of the Irish Legal System: Law, Policy and Politics</w:t>
      </w:r>
      <w:r w:rsidRPr="00205A3C">
        <w:rPr>
          <w:rFonts w:ascii="Times New Roman" w:hAnsi="Times New Roman" w:cs="Times New Roman"/>
          <w:bCs/>
          <w:sz w:val="28"/>
          <w:szCs w:val="28"/>
        </w:rPr>
        <w:t xml:space="preserve"> (Round Hall 2016)</w:t>
      </w:r>
      <w:r w:rsidRPr="00205A3C">
        <w:rPr>
          <w:rFonts w:ascii="Times New Roman" w:hAnsi="Times New Roman" w:cs="Times New Roman"/>
          <w:b/>
          <w:bCs/>
          <w:sz w:val="28"/>
          <w:szCs w:val="28"/>
        </w:rPr>
        <w:t xml:space="preserve"> </w:t>
      </w:r>
    </w:p>
    <w:p w14:paraId="4A3C7EAE" w14:textId="77777777" w:rsidR="00205A3C" w:rsidRPr="00205A3C" w:rsidRDefault="00205A3C" w:rsidP="00205A3C">
      <w:pPr>
        <w:pStyle w:val="ListParagraph"/>
        <w:numPr>
          <w:ilvl w:val="0"/>
          <w:numId w:val="215"/>
        </w:numPr>
        <w:spacing w:line="360" w:lineRule="auto"/>
        <w:rPr>
          <w:rFonts w:ascii="Times New Roman" w:hAnsi="Times New Roman" w:cs="Times New Roman"/>
          <w:bCs/>
          <w:sz w:val="28"/>
          <w:szCs w:val="28"/>
        </w:rPr>
      </w:pPr>
      <w:r w:rsidRPr="00205A3C">
        <w:rPr>
          <w:rFonts w:ascii="Times New Roman" w:hAnsi="Times New Roman" w:cs="Times New Roman"/>
          <w:bCs/>
          <w:sz w:val="28"/>
          <w:szCs w:val="28"/>
        </w:rPr>
        <w:t xml:space="preserve">Kenneally A. &amp; Tully J, </w:t>
      </w:r>
      <w:r w:rsidRPr="00205A3C">
        <w:rPr>
          <w:rFonts w:ascii="Times New Roman" w:hAnsi="Times New Roman" w:cs="Times New Roman"/>
          <w:bCs/>
          <w:i/>
          <w:sz w:val="28"/>
          <w:szCs w:val="28"/>
        </w:rPr>
        <w:t>The Irish Legal System</w:t>
      </w:r>
      <w:r w:rsidRPr="00205A3C">
        <w:rPr>
          <w:rFonts w:ascii="Times New Roman" w:hAnsi="Times New Roman" w:cs="Times New Roman"/>
          <w:bCs/>
          <w:sz w:val="28"/>
          <w:szCs w:val="28"/>
        </w:rPr>
        <w:t xml:space="preserve"> (Clarus Press 2015)</w:t>
      </w:r>
    </w:p>
    <w:p w14:paraId="0DD4B081" w14:textId="77777777" w:rsidR="00205A3C" w:rsidRPr="00205A3C" w:rsidRDefault="00205A3C" w:rsidP="00205A3C">
      <w:pPr>
        <w:pStyle w:val="ListParagraph"/>
        <w:numPr>
          <w:ilvl w:val="0"/>
          <w:numId w:val="215"/>
        </w:numPr>
        <w:spacing w:line="360" w:lineRule="auto"/>
        <w:rPr>
          <w:rFonts w:ascii="Times New Roman" w:hAnsi="Times New Roman" w:cs="Times New Roman"/>
          <w:bCs/>
          <w:sz w:val="28"/>
          <w:szCs w:val="28"/>
        </w:rPr>
      </w:pPr>
      <w:r w:rsidRPr="00205A3C">
        <w:rPr>
          <w:rFonts w:ascii="Times New Roman" w:hAnsi="Times New Roman" w:cs="Times New Roman"/>
          <w:bCs/>
          <w:sz w:val="28"/>
          <w:szCs w:val="28"/>
        </w:rPr>
        <w:t>Library shelfmark 349.417/KEN</w:t>
      </w:r>
    </w:p>
    <w:p w14:paraId="06CB3BF7" w14:textId="77777777" w:rsidR="00205A3C" w:rsidRPr="00205A3C" w:rsidRDefault="00205A3C" w:rsidP="00205A3C">
      <w:pPr>
        <w:pStyle w:val="ListParagraph"/>
        <w:numPr>
          <w:ilvl w:val="0"/>
          <w:numId w:val="215"/>
        </w:numPr>
        <w:spacing w:line="360" w:lineRule="auto"/>
        <w:rPr>
          <w:rFonts w:ascii="Times New Roman" w:hAnsi="Times New Roman" w:cs="Times New Roman"/>
          <w:bCs/>
          <w:sz w:val="28"/>
          <w:szCs w:val="28"/>
        </w:rPr>
      </w:pPr>
      <w:r w:rsidRPr="00205A3C">
        <w:rPr>
          <w:rFonts w:ascii="Times New Roman" w:hAnsi="Times New Roman" w:cs="Times New Roman"/>
          <w:bCs/>
          <w:sz w:val="28"/>
          <w:szCs w:val="28"/>
        </w:rPr>
        <w:t xml:space="preserve">Michael Forde &amp; David Leonard, </w:t>
      </w:r>
      <w:r w:rsidRPr="00205A3C">
        <w:rPr>
          <w:rFonts w:ascii="Times New Roman" w:hAnsi="Times New Roman" w:cs="Times New Roman"/>
          <w:bCs/>
          <w:i/>
          <w:iCs/>
          <w:sz w:val="28"/>
          <w:szCs w:val="28"/>
        </w:rPr>
        <w:t xml:space="preserve">Constitutional Law of Ireland </w:t>
      </w:r>
      <w:r w:rsidRPr="00205A3C">
        <w:rPr>
          <w:rFonts w:ascii="Times New Roman" w:hAnsi="Times New Roman" w:cs="Times New Roman"/>
          <w:bCs/>
          <w:sz w:val="28"/>
          <w:szCs w:val="28"/>
        </w:rPr>
        <w:t>(Bloomsbury 2013),</w:t>
      </w:r>
    </w:p>
    <w:p w14:paraId="3C9F630C" w14:textId="77777777" w:rsidR="00205A3C" w:rsidRPr="00205A3C" w:rsidRDefault="00205A3C" w:rsidP="00205A3C">
      <w:pPr>
        <w:pStyle w:val="ListParagraph"/>
        <w:numPr>
          <w:ilvl w:val="0"/>
          <w:numId w:val="215"/>
        </w:numPr>
        <w:spacing w:line="360" w:lineRule="auto"/>
        <w:rPr>
          <w:rFonts w:ascii="Times New Roman" w:hAnsi="Times New Roman" w:cs="Times New Roman"/>
          <w:bCs/>
          <w:sz w:val="28"/>
          <w:szCs w:val="28"/>
        </w:rPr>
      </w:pPr>
      <w:r w:rsidRPr="00205A3C">
        <w:rPr>
          <w:rFonts w:ascii="Times New Roman" w:hAnsi="Times New Roman" w:cs="Times New Roman"/>
          <w:bCs/>
          <w:sz w:val="28"/>
          <w:szCs w:val="28"/>
        </w:rPr>
        <w:t xml:space="preserve">Quill E, </w:t>
      </w:r>
      <w:r w:rsidRPr="00205A3C">
        <w:rPr>
          <w:rFonts w:ascii="Times New Roman" w:hAnsi="Times New Roman" w:cs="Times New Roman"/>
          <w:bCs/>
          <w:i/>
          <w:sz w:val="28"/>
          <w:szCs w:val="28"/>
        </w:rPr>
        <w:t>Torts in Ireland</w:t>
      </w:r>
      <w:r w:rsidRPr="00205A3C">
        <w:rPr>
          <w:rFonts w:ascii="Times New Roman" w:hAnsi="Times New Roman" w:cs="Times New Roman"/>
          <w:bCs/>
          <w:sz w:val="28"/>
          <w:szCs w:val="28"/>
        </w:rPr>
        <w:t xml:space="preserve"> (4</w:t>
      </w:r>
      <w:r w:rsidRPr="00205A3C">
        <w:rPr>
          <w:rFonts w:ascii="Times New Roman" w:hAnsi="Times New Roman" w:cs="Times New Roman"/>
          <w:bCs/>
          <w:sz w:val="28"/>
          <w:szCs w:val="28"/>
          <w:vertAlign w:val="superscript"/>
        </w:rPr>
        <w:t xml:space="preserve">rd </w:t>
      </w:r>
      <w:r w:rsidRPr="00205A3C">
        <w:rPr>
          <w:rFonts w:ascii="Times New Roman" w:hAnsi="Times New Roman" w:cs="Times New Roman"/>
          <w:bCs/>
          <w:sz w:val="28"/>
          <w:szCs w:val="28"/>
        </w:rPr>
        <w:t xml:space="preserve">ed. Gill &amp; MacMillan 2014) Library shelfmark 346.30417/QUI </w:t>
      </w:r>
    </w:p>
    <w:p w14:paraId="49A7897E" w14:textId="77777777" w:rsidR="00205A3C" w:rsidRPr="00205A3C" w:rsidRDefault="00205A3C" w:rsidP="00205A3C">
      <w:pPr>
        <w:pStyle w:val="ListParagraph"/>
        <w:numPr>
          <w:ilvl w:val="0"/>
          <w:numId w:val="215"/>
        </w:numPr>
        <w:spacing w:line="360" w:lineRule="auto"/>
        <w:rPr>
          <w:rFonts w:ascii="Times New Roman" w:hAnsi="Times New Roman" w:cs="Times New Roman"/>
          <w:bCs/>
          <w:sz w:val="28"/>
          <w:szCs w:val="28"/>
        </w:rPr>
      </w:pPr>
      <w:r w:rsidRPr="00205A3C">
        <w:rPr>
          <w:rFonts w:ascii="Times New Roman" w:hAnsi="Times New Roman" w:cs="Times New Roman"/>
          <w:bCs/>
          <w:sz w:val="28"/>
          <w:szCs w:val="28"/>
        </w:rPr>
        <w:t>Keenan A,</w:t>
      </w:r>
      <w:r w:rsidRPr="00205A3C">
        <w:rPr>
          <w:rFonts w:ascii="Times New Roman" w:hAnsi="Times New Roman" w:cs="Times New Roman"/>
          <w:b/>
          <w:bCs/>
          <w:sz w:val="28"/>
          <w:szCs w:val="28"/>
        </w:rPr>
        <w:t xml:space="preserve"> </w:t>
      </w:r>
      <w:r w:rsidRPr="00205A3C">
        <w:rPr>
          <w:rFonts w:ascii="Times New Roman" w:hAnsi="Times New Roman" w:cs="Times New Roman"/>
          <w:bCs/>
          <w:i/>
          <w:sz w:val="28"/>
          <w:szCs w:val="28"/>
        </w:rPr>
        <w:t>Essentials of Irish Business Law</w:t>
      </w:r>
      <w:r w:rsidRPr="00205A3C">
        <w:rPr>
          <w:rFonts w:ascii="Times New Roman" w:hAnsi="Times New Roman" w:cs="Times New Roman"/>
          <w:bCs/>
          <w:sz w:val="28"/>
          <w:szCs w:val="28"/>
        </w:rPr>
        <w:t xml:space="preserve"> (6</w:t>
      </w:r>
      <w:r w:rsidRPr="00205A3C">
        <w:rPr>
          <w:rFonts w:ascii="Times New Roman" w:hAnsi="Times New Roman" w:cs="Times New Roman"/>
          <w:bCs/>
          <w:sz w:val="28"/>
          <w:szCs w:val="28"/>
          <w:vertAlign w:val="superscript"/>
        </w:rPr>
        <w:t>th</w:t>
      </w:r>
      <w:r w:rsidRPr="00205A3C">
        <w:rPr>
          <w:rFonts w:ascii="Times New Roman" w:hAnsi="Times New Roman" w:cs="Times New Roman"/>
          <w:bCs/>
          <w:sz w:val="28"/>
          <w:szCs w:val="28"/>
        </w:rPr>
        <w:t xml:space="preserve"> edn., Gill &amp; MacMillan 2010) Library shelfmark 346.650417/KEE </w:t>
      </w:r>
    </w:p>
    <w:p w14:paraId="6733D7AC" w14:textId="77777777" w:rsidR="00205A3C" w:rsidRPr="00205A3C" w:rsidRDefault="00205A3C" w:rsidP="00205A3C">
      <w:pPr>
        <w:pStyle w:val="ListParagraph"/>
        <w:numPr>
          <w:ilvl w:val="0"/>
          <w:numId w:val="215"/>
        </w:numPr>
        <w:spacing w:line="360" w:lineRule="auto"/>
        <w:rPr>
          <w:rFonts w:ascii="Times New Roman" w:hAnsi="Times New Roman" w:cs="Times New Roman"/>
          <w:bCs/>
          <w:i/>
          <w:iCs/>
          <w:sz w:val="28"/>
          <w:szCs w:val="28"/>
        </w:rPr>
      </w:pPr>
      <w:r w:rsidRPr="00205A3C">
        <w:rPr>
          <w:rFonts w:ascii="Times New Roman" w:hAnsi="Times New Roman" w:cs="Times New Roman"/>
          <w:bCs/>
          <w:i/>
          <w:iCs/>
          <w:sz w:val="28"/>
          <w:szCs w:val="28"/>
        </w:rPr>
        <w:t>Bunreacht na hÉireann</w:t>
      </w:r>
    </w:p>
    <w:p w14:paraId="6B0DE849" w14:textId="77777777" w:rsidR="00205A3C" w:rsidRPr="00205A3C" w:rsidRDefault="00205A3C" w:rsidP="00205A3C">
      <w:pPr>
        <w:pStyle w:val="ListParagraph"/>
        <w:numPr>
          <w:ilvl w:val="0"/>
          <w:numId w:val="215"/>
        </w:numPr>
        <w:spacing w:line="360" w:lineRule="auto"/>
        <w:rPr>
          <w:rFonts w:ascii="Times New Roman" w:hAnsi="Times New Roman" w:cs="Times New Roman"/>
          <w:bCs/>
          <w:sz w:val="28"/>
          <w:szCs w:val="28"/>
        </w:rPr>
      </w:pPr>
      <w:r w:rsidRPr="00205A3C">
        <w:rPr>
          <w:rFonts w:ascii="Times New Roman" w:hAnsi="Times New Roman" w:cs="Times New Roman"/>
          <w:bCs/>
          <w:sz w:val="28"/>
          <w:szCs w:val="28"/>
        </w:rPr>
        <w:t>Ryan,</w:t>
      </w:r>
      <w:r w:rsidRPr="00205A3C">
        <w:rPr>
          <w:rFonts w:ascii="Times New Roman" w:hAnsi="Times New Roman" w:cs="Times New Roman"/>
          <w:b/>
          <w:bCs/>
          <w:sz w:val="28"/>
          <w:szCs w:val="28"/>
        </w:rPr>
        <w:t xml:space="preserve"> </w:t>
      </w:r>
      <w:r w:rsidRPr="00205A3C">
        <w:rPr>
          <w:rFonts w:ascii="Times New Roman" w:hAnsi="Times New Roman" w:cs="Times New Roman"/>
          <w:bCs/>
          <w:i/>
          <w:iCs/>
          <w:sz w:val="28"/>
          <w:szCs w:val="28"/>
        </w:rPr>
        <w:t xml:space="preserve">Constitutional Law 2nd edition </w:t>
      </w:r>
      <w:r w:rsidRPr="00205A3C">
        <w:rPr>
          <w:rFonts w:ascii="Times New Roman" w:hAnsi="Times New Roman" w:cs="Times New Roman"/>
          <w:bCs/>
          <w:sz w:val="28"/>
          <w:szCs w:val="28"/>
        </w:rPr>
        <w:t>, Dublin: Round Hall (2008)</w:t>
      </w:r>
    </w:p>
    <w:p w14:paraId="60F868A4" w14:textId="77777777" w:rsidR="00737242" w:rsidRPr="00E06C97" w:rsidRDefault="00737242" w:rsidP="005048ED">
      <w:pPr>
        <w:spacing w:after="0" w:line="360" w:lineRule="auto"/>
        <w:rPr>
          <w:rFonts w:ascii="Times New Roman" w:hAnsi="Times New Roman" w:cs="Times New Roman"/>
          <w:bCs/>
          <w:sz w:val="28"/>
          <w:szCs w:val="28"/>
          <w:lang w:val="en-GB"/>
        </w:rPr>
      </w:pPr>
    </w:p>
    <w:p w14:paraId="34D3417B" w14:textId="7EF2358A" w:rsidR="00737242" w:rsidRPr="00E06C97" w:rsidRDefault="00AF23BB"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Assessment Instruments</w:t>
      </w:r>
    </w:p>
    <w:p w14:paraId="2783E6B9" w14:textId="4C3347F3" w:rsidR="00737242" w:rsidRPr="00E06C97" w:rsidRDefault="00737242"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The examination </w:t>
      </w:r>
      <w:r w:rsidR="000A58B7">
        <w:rPr>
          <w:rFonts w:ascii="Times New Roman" w:hAnsi="Times New Roman" w:cs="Times New Roman"/>
          <w:bCs/>
          <w:sz w:val="28"/>
          <w:szCs w:val="28"/>
          <w:lang w:val="en-GB"/>
        </w:rPr>
        <w:t>is a</w:t>
      </w:r>
      <w:r w:rsidRPr="00E06C97">
        <w:rPr>
          <w:rFonts w:ascii="Times New Roman" w:hAnsi="Times New Roman" w:cs="Times New Roman"/>
          <w:bCs/>
          <w:sz w:val="28"/>
          <w:szCs w:val="28"/>
          <w:lang w:val="en-GB"/>
        </w:rPr>
        <w:t xml:space="preserve"> 100% end of year examination. </w:t>
      </w:r>
    </w:p>
    <w:p w14:paraId="0A371549" w14:textId="77777777" w:rsidR="00737242" w:rsidRPr="00E06C97" w:rsidRDefault="00737242" w:rsidP="005048ED">
      <w:pPr>
        <w:spacing w:after="0" w:line="360" w:lineRule="auto"/>
        <w:rPr>
          <w:rFonts w:ascii="Times New Roman" w:hAnsi="Times New Roman" w:cs="Times New Roman"/>
          <w:bCs/>
          <w:sz w:val="28"/>
          <w:szCs w:val="28"/>
          <w:lang w:val="en-GB"/>
        </w:rPr>
      </w:pPr>
    </w:p>
    <w:p w14:paraId="5C7E0890" w14:textId="5175234B" w:rsidR="00737242" w:rsidRPr="00E06C97" w:rsidRDefault="00AF23BB" w:rsidP="005048ED">
      <w:pPr>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lastRenderedPageBreak/>
        <w:t>Semester &amp; Year to be First Offered</w:t>
      </w:r>
    </w:p>
    <w:p w14:paraId="6A1B54CD" w14:textId="752E7C20"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Autumn </w:t>
      </w:r>
      <w:r w:rsidR="007D3888" w:rsidRPr="00E06C97">
        <w:rPr>
          <w:rFonts w:ascii="Times New Roman" w:hAnsi="Times New Roman" w:cs="Times New Roman"/>
          <w:sz w:val="28"/>
          <w:szCs w:val="28"/>
          <w:lang w:val="en-GB"/>
        </w:rPr>
        <w:t>20</w:t>
      </w:r>
      <w:r w:rsidRPr="00E06C97">
        <w:rPr>
          <w:rFonts w:ascii="Times New Roman" w:hAnsi="Times New Roman" w:cs="Times New Roman"/>
          <w:sz w:val="28"/>
          <w:szCs w:val="28"/>
          <w:lang w:val="en-GB"/>
        </w:rPr>
        <w:t>09</w:t>
      </w:r>
    </w:p>
    <w:p w14:paraId="35912A2B" w14:textId="77777777" w:rsidR="00737242" w:rsidRPr="00E06C97" w:rsidRDefault="00737242" w:rsidP="005048ED">
      <w:pPr>
        <w:spacing w:after="0" w:line="360" w:lineRule="auto"/>
        <w:rPr>
          <w:rFonts w:ascii="Times New Roman" w:hAnsi="Times New Roman" w:cs="Times New Roman"/>
          <w:bCs/>
          <w:sz w:val="28"/>
          <w:szCs w:val="28"/>
          <w:lang w:val="en-GB"/>
        </w:rPr>
      </w:pPr>
    </w:p>
    <w:p w14:paraId="496030E5" w14:textId="77777777" w:rsidR="00737242" w:rsidRPr="00E06C97" w:rsidRDefault="00737242" w:rsidP="005048ED">
      <w:pPr>
        <w:spacing w:after="0" w:line="360" w:lineRule="auto"/>
        <w:rPr>
          <w:rFonts w:ascii="Times New Roman" w:hAnsi="Times New Roman" w:cs="Times New Roman"/>
          <w:sz w:val="28"/>
          <w:szCs w:val="28"/>
          <w:lang w:val="en-GB"/>
        </w:rPr>
      </w:pPr>
    </w:p>
    <w:p w14:paraId="0A40A6CC"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6D4B9F46" w14:textId="2CC69781" w:rsidR="00737242" w:rsidRPr="00E06C97" w:rsidRDefault="00A21344" w:rsidP="00A21344">
      <w:pPr>
        <w:pStyle w:val="Heading1"/>
        <w:rPr>
          <w:lang w:val="en-GB"/>
        </w:rPr>
      </w:pPr>
      <w:bookmarkStart w:id="748" w:name="_Toc490059645"/>
      <w:bookmarkStart w:id="749" w:name="_Toc491077362"/>
      <w:bookmarkStart w:id="750" w:name="_Toc491078007"/>
      <w:r w:rsidRPr="00E06C97">
        <w:rPr>
          <w:lang w:val="en-GB"/>
        </w:rPr>
        <w:lastRenderedPageBreak/>
        <w:t xml:space="preserve">LA4912 – </w:t>
      </w:r>
      <w:r w:rsidR="003C59C9" w:rsidRPr="00E06C97">
        <w:rPr>
          <w:lang w:val="en-GB"/>
        </w:rPr>
        <w:t xml:space="preserve">COMPANY LAW </w:t>
      </w:r>
      <w:r w:rsidRPr="00E06C97">
        <w:rPr>
          <w:lang w:val="en-GB"/>
        </w:rPr>
        <w:t>2 Evening</w:t>
      </w:r>
      <w:bookmarkEnd w:id="748"/>
      <w:bookmarkEnd w:id="749"/>
      <w:bookmarkEnd w:id="750"/>
    </w:p>
    <w:p w14:paraId="092A1EFE" w14:textId="77777777" w:rsidR="00737242" w:rsidRPr="00E06C97" w:rsidRDefault="00737242" w:rsidP="005048ED">
      <w:pPr>
        <w:spacing w:after="0" w:line="360" w:lineRule="auto"/>
        <w:rPr>
          <w:rFonts w:ascii="Times New Roman" w:hAnsi="Times New Roman" w:cs="Times New Roman"/>
          <w:sz w:val="28"/>
          <w:szCs w:val="28"/>
          <w:lang w:val="en-GB"/>
        </w:rPr>
      </w:pPr>
    </w:p>
    <w:p w14:paraId="73E1BC47" w14:textId="77777777" w:rsidR="00A21344" w:rsidRPr="00E06C97" w:rsidRDefault="00A21344" w:rsidP="00A21344">
      <w:pPr>
        <w:spacing w:after="0" w:line="360" w:lineRule="auto"/>
        <w:rPr>
          <w:rFonts w:ascii="Times New Roman" w:hAnsi="Times New Roman" w:cs="Times New Roman"/>
          <w:b/>
          <w:bCs/>
          <w:kern w:val="36"/>
          <w:sz w:val="28"/>
          <w:szCs w:val="28"/>
          <w:lang w:val="en-GB"/>
        </w:rPr>
        <w:sectPr w:rsidR="00A21344" w:rsidRPr="00E06C97" w:rsidSect="00DA454E">
          <w:type w:val="continuous"/>
          <w:pgSz w:w="11906" w:h="16838"/>
          <w:pgMar w:top="1440" w:right="1440" w:bottom="1440" w:left="1440" w:header="708" w:footer="708" w:gutter="0"/>
          <w:cols w:space="708"/>
          <w:docGrid w:linePitch="360"/>
        </w:sectPr>
      </w:pPr>
    </w:p>
    <w:p w14:paraId="399EAF96" w14:textId="39DD2503" w:rsidR="00A21344" w:rsidRPr="00E06C97" w:rsidRDefault="00A21344" w:rsidP="00A21344">
      <w:pPr>
        <w:spacing w:after="0" w:line="360" w:lineRule="auto"/>
        <w:rPr>
          <w:rFonts w:ascii="Times New Roman" w:hAnsi="Times New Roman" w:cs="Times New Roman"/>
          <w:b/>
          <w:bCs/>
          <w:kern w:val="36"/>
          <w:sz w:val="28"/>
          <w:szCs w:val="28"/>
          <w:lang w:val="en-GB"/>
        </w:rPr>
      </w:pPr>
      <w:r w:rsidRPr="00E06C97">
        <w:rPr>
          <w:rFonts w:ascii="Times New Roman" w:hAnsi="Times New Roman" w:cs="Times New Roman"/>
          <w:b/>
          <w:bCs/>
          <w:kern w:val="36"/>
          <w:sz w:val="28"/>
          <w:szCs w:val="28"/>
          <w:lang w:val="en-GB"/>
        </w:rPr>
        <w:t>Module Leader</w:t>
      </w:r>
    </w:p>
    <w:p w14:paraId="2AA49FE4" w14:textId="0896AAF9" w:rsidR="00A21344" w:rsidRPr="00DD3E38" w:rsidRDefault="00A21344" w:rsidP="00A21344">
      <w:pPr>
        <w:spacing w:after="0" w:line="360" w:lineRule="auto"/>
        <w:rPr>
          <w:rFonts w:ascii="Times New Roman" w:hAnsi="Times New Roman" w:cs="Times New Roman"/>
          <w:bCs/>
          <w:kern w:val="36"/>
          <w:sz w:val="28"/>
          <w:szCs w:val="28"/>
          <w:lang w:val="en-GB"/>
        </w:rPr>
      </w:pPr>
      <w:r w:rsidRPr="00DD3E38">
        <w:rPr>
          <w:rFonts w:ascii="Times New Roman" w:hAnsi="Times New Roman" w:cs="Times New Roman"/>
          <w:bCs/>
          <w:kern w:val="36"/>
          <w:sz w:val="28"/>
          <w:szCs w:val="28"/>
          <w:lang w:val="en-GB"/>
        </w:rPr>
        <w:t>Sinead Eaton</w:t>
      </w:r>
    </w:p>
    <w:p w14:paraId="78F3EF3B" w14:textId="77777777" w:rsidR="00F047B6" w:rsidRPr="00E06C97" w:rsidRDefault="008A24EF" w:rsidP="00F047B6">
      <w:pPr>
        <w:spacing w:after="0" w:line="360" w:lineRule="auto"/>
        <w:rPr>
          <w:rFonts w:ascii="Times New Roman" w:hAnsi="Times New Roman" w:cs="Times New Roman"/>
          <w:sz w:val="28"/>
          <w:szCs w:val="28"/>
          <w:lang w:val="en-GB"/>
        </w:rPr>
      </w:pPr>
      <w:r w:rsidRPr="00E06C97">
        <w:fldChar w:fldCharType="begin"/>
      </w:r>
      <w:r w:rsidRPr="00E06C97">
        <w:rPr>
          <w:lang w:val="en-GB"/>
        </w:rPr>
        <w:instrText xml:space="preserve"> HYPERLINK "mailto:Sinead.eaton@ul.ie" </w:instrText>
      </w:r>
      <w:r w:rsidRPr="00E06C97">
        <w:fldChar w:fldCharType="separate"/>
      </w:r>
      <w:hyperlink r:id="rId57" w:history="1">
        <w:r w:rsidR="00F047B6" w:rsidRPr="00E06C97">
          <w:rPr>
            <w:rStyle w:val="Hyperlink"/>
            <w:rFonts w:ascii="Times New Roman" w:hAnsi="Times New Roman" w:cs="Times New Roman"/>
            <w:sz w:val="28"/>
            <w:szCs w:val="28"/>
            <w:lang w:val="en-GB"/>
          </w:rPr>
          <w:t>Sinead.eaton@ul.ie</w:t>
        </w:r>
      </w:hyperlink>
    </w:p>
    <w:p w14:paraId="17C2E3AA" w14:textId="29067CF1" w:rsidR="00A21344" w:rsidRPr="00E06C97" w:rsidRDefault="008A24EF" w:rsidP="00A21344">
      <w:pPr>
        <w:spacing w:after="0" w:line="360" w:lineRule="auto"/>
        <w:rPr>
          <w:rStyle w:val="Hyperlink"/>
          <w:rFonts w:ascii="Times New Roman" w:hAnsi="Times New Roman" w:cs="Times New Roman"/>
          <w:color w:val="auto"/>
          <w:sz w:val="28"/>
          <w:szCs w:val="28"/>
          <w:u w:val="none"/>
          <w:lang w:val="en-GB"/>
        </w:rPr>
      </w:pPr>
      <w:r w:rsidRPr="00E06C97">
        <w:rPr>
          <w:rStyle w:val="Hyperlink"/>
          <w:rFonts w:ascii="Times New Roman" w:hAnsi="Times New Roman" w:cs="Times New Roman"/>
          <w:color w:val="auto"/>
          <w:sz w:val="28"/>
          <w:szCs w:val="28"/>
          <w:u w:val="none"/>
          <w:lang w:val="en-GB"/>
        </w:rPr>
        <w:fldChar w:fldCharType="end"/>
      </w:r>
    </w:p>
    <w:p w14:paraId="2FF3B2BE" w14:textId="69A2F56B" w:rsidR="00737242" w:rsidRPr="00E06C97" w:rsidRDefault="00FA4517"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Hours per Week</w:t>
      </w:r>
    </w:p>
    <w:p w14:paraId="7A8F3212" w14:textId="77777777" w:rsidR="00DD3E38" w:rsidRPr="00E06C97" w:rsidRDefault="00737242" w:rsidP="00DD3E38">
      <w:pPr>
        <w:spacing w:after="0" w:line="360" w:lineRule="auto"/>
        <w:rPr>
          <w:rFonts w:ascii="Times New Roman" w:hAnsi="Times New Roman" w:cs="Times New Roman"/>
          <w:sz w:val="28"/>
          <w:szCs w:val="28"/>
          <w:lang w:val="en-GB"/>
        </w:rPr>
      </w:pPr>
      <w:bookmarkStart w:id="751" w:name="_Toc490059646"/>
      <w:r w:rsidRPr="00E06C97">
        <w:rPr>
          <w:rFonts w:ascii="Times New Roman" w:hAnsi="Times New Roman" w:cs="Times New Roman"/>
          <w:iCs/>
          <w:sz w:val="28"/>
          <w:szCs w:val="28"/>
          <w:lang w:val="en-GB"/>
        </w:rPr>
        <w:t>Lecture:</w:t>
      </w:r>
      <w:r w:rsidR="00A21344" w:rsidRPr="00E06C97">
        <w:rPr>
          <w:rFonts w:ascii="Times New Roman" w:hAnsi="Times New Roman" w:cs="Times New Roman"/>
          <w:iCs/>
          <w:sz w:val="28"/>
          <w:szCs w:val="28"/>
          <w:lang w:val="en-GB"/>
        </w:rPr>
        <w:t xml:space="preserve"> </w:t>
      </w:r>
      <w:r w:rsidRPr="00E06C97">
        <w:rPr>
          <w:rFonts w:ascii="Times New Roman" w:hAnsi="Times New Roman" w:cs="Times New Roman"/>
          <w:sz w:val="28"/>
          <w:szCs w:val="28"/>
          <w:lang w:val="en-GB"/>
        </w:rPr>
        <w:t>2</w:t>
      </w:r>
      <w:r w:rsidRPr="00E06C97">
        <w:rPr>
          <w:rFonts w:ascii="Times New Roman" w:hAnsi="Times New Roman" w:cs="Times New Roman"/>
          <w:iCs/>
          <w:sz w:val="28"/>
          <w:szCs w:val="28"/>
          <w:lang w:val="en-GB"/>
        </w:rPr>
        <w:t xml:space="preserve"> Tutorial: 1</w:t>
      </w:r>
      <w:bookmarkEnd w:id="751"/>
      <w:r w:rsidR="00DD3E38">
        <w:rPr>
          <w:rFonts w:ascii="Times New Roman" w:hAnsi="Times New Roman" w:cs="Times New Roman"/>
          <w:iCs/>
          <w:sz w:val="28"/>
          <w:szCs w:val="28"/>
          <w:lang w:val="en-GB"/>
        </w:rPr>
        <w:t xml:space="preserve"> </w:t>
      </w:r>
      <w:r w:rsidR="00DD3E38" w:rsidRPr="00E06C97">
        <w:rPr>
          <w:rFonts w:ascii="Times New Roman" w:hAnsi="Times New Roman" w:cs="Times New Roman"/>
          <w:sz w:val="28"/>
          <w:szCs w:val="28"/>
          <w:lang w:val="en-GB"/>
        </w:rPr>
        <w:t>Private: 7</w:t>
      </w:r>
    </w:p>
    <w:p w14:paraId="77B93780" w14:textId="77777777" w:rsidR="00737242" w:rsidRPr="00E06C97" w:rsidRDefault="00737242" w:rsidP="005048ED">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iCs/>
          <w:sz w:val="28"/>
          <w:szCs w:val="28"/>
          <w:lang w:val="en-GB"/>
        </w:rPr>
        <w:t xml:space="preserve">Credits: </w:t>
      </w:r>
      <w:r w:rsidRPr="00E06C97">
        <w:rPr>
          <w:rFonts w:ascii="Times New Roman" w:hAnsi="Times New Roman" w:cs="Times New Roman"/>
          <w:sz w:val="28"/>
          <w:szCs w:val="28"/>
          <w:lang w:val="en-GB"/>
        </w:rPr>
        <w:t>6</w:t>
      </w:r>
    </w:p>
    <w:p w14:paraId="5BD04925" w14:textId="77777777" w:rsidR="00A21344" w:rsidRPr="00E06C97" w:rsidRDefault="00A21344" w:rsidP="005048ED">
      <w:pPr>
        <w:spacing w:after="0" w:line="360" w:lineRule="auto"/>
        <w:rPr>
          <w:rFonts w:ascii="Times New Roman" w:hAnsi="Times New Roman" w:cs="Times New Roman"/>
          <w:sz w:val="28"/>
          <w:szCs w:val="28"/>
          <w:lang w:val="en-GB"/>
        </w:rPr>
        <w:sectPr w:rsidR="00A21344" w:rsidRPr="00E06C97" w:rsidSect="00DA454E">
          <w:type w:val="continuous"/>
          <w:pgSz w:w="11906" w:h="16838"/>
          <w:pgMar w:top="1440" w:right="1440" w:bottom="1440" w:left="1440" w:header="708" w:footer="708" w:gutter="0"/>
          <w:cols w:num="2" w:space="708"/>
          <w:docGrid w:linePitch="360"/>
        </w:sectPr>
      </w:pPr>
    </w:p>
    <w:p w14:paraId="43087887" w14:textId="1FD7BF6C" w:rsidR="00737242" w:rsidRPr="00E06C97" w:rsidRDefault="00A21344" w:rsidP="005048ED">
      <w:pPr>
        <w:shd w:val="clear" w:color="auto" w:fill="FFFFFF"/>
        <w:spacing w:after="0" w:line="360" w:lineRule="auto"/>
        <w:rPr>
          <w:rFonts w:ascii="Times New Roman" w:hAnsi="Times New Roman" w:cs="Times New Roman"/>
          <w:b/>
          <w:bCs/>
          <w:kern w:val="36"/>
          <w:sz w:val="28"/>
          <w:szCs w:val="28"/>
          <w:lang w:val="en-GB"/>
        </w:rPr>
      </w:pPr>
      <w:r w:rsidRPr="00E06C97">
        <w:rPr>
          <w:rFonts w:ascii="Times New Roman" w:hAnsi="Times New Roman" w:cs="Times New Roman"/>
          <w:b/>
          <w:bCs/>
          <w:kern w:val="36"/>
          <w:sz w:val="28"/>
          <w:szCs w:val="28"/>
          <w:lang w:val="en-GB"/>
        </w:rPr>
        <w:t>Prerequisite Modules</w:t>
      </w:r>
    </w:p>
    <w:p w14:paraId="3704AE89"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LA4530 Company Law 1</w:t>
      </w:r>
    </w:p>
    <w:p w14:paraId="32D74DCE" w14:textId="77777777" w:rsidR="00A21344" w:rsidRPr="00E06C97" w:rsidRDefault="00A21344" w:rsidP="005048ED">
      <w:pPr>
        <w:spacing w:after="0" w:line="360" w:lineRule="auto"/>
        <w:rPr>
          <w:rFonts w:ascii="Times New Roman" w:hAnsi="Times New Roman" w:cs="Times New Roman"/>
          <w:sz w:val="28"/>
          <w:szCs w:val="28"/>
          <w:lang w:val="en-GB"/>
        </w:rPr>
      </w:pPr>
    </w:p>
    <w:p w14:paraId="49A87FEE" w14:textId="2988D870" w:rsidR="00737242" w:rsidRPr="00E06C97" w:rsidRDefault="008B1162" w:rsidP="005048ED">
      <w:pPr>
        <w:shd w:val="clear" w:color="auto" w:fill="FFFFFF"/>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Rationale &amp; Purpose of the Module</w:t>
      </w:r>
    </w:p>
    <w:p w14:paraId="6040B636"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To familiarise the student with the law governing companies incorporated in Ireland.</w:t>
      </w:r>
    </w:p>
    <w:p w14:paraId="08D09AD3" w14:textId="77777777" w:rsidR="00A21344" w:rsidRPr="00E06C97" w:rsidRDefault="00A21344" w:rsidP="005048ED">
      <w:pPr>
        <w:spacing w:after="0" w:line="360" w:lineRule="auto"/>
        <w:rPr>
          <w:rFonts w:ascii="Times New Roman" w:hAnsi="Times New Roman" w:cs="Times New Roman"/>
          <w:sz w:val="28"/>
          <w:szCs w:val="28"/>
          <w:lang w:val="en-GB"/>
        </w:rPr>
      </w:pPr>
    </w:p>
    <w:p w14:paraId="2D9B0CE9" w14:textId="0B06A0FD" w:rsidR="00737242" w:rsidRPr="00E06C97" w:rsidRDefault="004E30EF"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Syllabus</w:t>
      </w:r>
    </w:p>
    <w:p w14:paraId="055DF1BD" w14:textId="77777777" w:rsidR="003F72B8" w:rsidRPr="00E06C97" w:rsidRDefault="003F72B8" w:rsidP="009F175A">
      <w:pPr>
        <w:pStyle w:val="ListParagraph"/>
        <w:numPr>
          <w:ilvl w:val="0"/>
          <w:numId w:val="101"/>
        </w:numPr>
        <w:spacing w:after="0" w:line="360" w:lineRule="auto"/>
        <w:rPr>
          <w:rFonts w:ascii="Times New Roman" w:hAnsi="Times New Roman" w:cs="Times New Roman"/>
          <w:sz w:val="28"/>
          <w:szCs w:val="28"/>
          <w:lang w:val="en-GB"/>
        </w:rPr>
        <w:sectPr w:rsidR="003F72B8" w:rsidRPr="00E06C97" w:rsidSect="00DA454E">
          <w:type w:val="continuous"/>
          <w:pgSz w:w="11906" w:h="16838"/>
          <w:pgMar w:top="1440" w:right="1440" w:bottom="1440" w:left="1440" w:header="708" w:footer="708" w:gutter="0"/>
          <w:cols w:space="708"/>
          <w:docGrid w:linePitch="360"/>
        </w:sectPr>
      </w:pPr>
    </w:p>
    <w:p w14:paraId="304B1193" w14:textId="726770C4" w:rsidR="00737242" w:rsidRPr="00E06C97" w:rsidRDefault="00737242" w:rsidP="009F175A">
      <w:pPr>
        <w:pStyle w:val="ListParagraph"/>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Directors</w:t>
      </w:r>
    </w:p>
    <w:p w14:paraId="4AEE0074" w14:textId="7DD0F265"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Company Secretary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the Annual Return </w:t>
      </w:r>
    </w:p>
    <w:p w14:paraId="279449FE" w14:textId="77777777"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Enforcement of Company law</w:t>
      </w:r>
    </w:p>
    <w:p w14:paraId="7EE765AB" w14:textId="3831C149"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Dividends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Distributions</w:t>
      </w:r>
    </w:p>
    <w:p w14:paraId="0E344D81" w14:textId="533D321F"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Company borrowing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security</w:t>
      </w:r>
    </w:p>
    <w:p w14:paraId="078E156C" w14:textId="77777777"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Receivers</w:t>
      </w:r>
    </w:p>
    <w:p w14:paraId="70D8959E" w14:textId="77777777"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Examinership</w:t>
      </w:r>
    </w:p>
    <w:p w14:paraId="3FF0AFE1" w14:textId="601C7D8A" w:rsidR="00737242" w:rsidRPr="00E06C97" w:rsidRDefault="00737242" w:rsidP="009F175A">
      <w:pPr>
        <w:numPr>
          <w:ilvl w:val="0"/>
          <w:numId w:val="101"/>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Liquidations </w:t>
      </w:r>
      <w:r w:rsidR="003F72B8" w:rsidRPr="00E06C97">
        <w:rPr>
          <w:rFonts w:ascii="Times New Roman" w:hAnsi="Times New Roman" w:cs="Times New Roman"/>
          <w:sz w:val="28"/>
          <w:szCs w:val="28"/>
          <w:lang w:val="en-GB"/>
        </w:rPr>
        <w:t>&amp;</w:t>
      </w:r>
      <w:r w:rsidRPr="00E06C97">
        <w:rPr>
          <w:rFonts w:ascii="Times New Roman" w:hAnsi="Times New Roman" w:cs="Times New Roman"/>
          <w:sz w:val="28"/>
          <w:szCs w:val="28"/>
          <w:lang w:val="en-GB"/>
        </w:rPr>
        <w:t xml:space="preserve"> winding up</w:t>
      </w:r>
    </w:p>
    <w:p w14:paraId="6FBD80B2" w14:textId="77777777" w:rsidR="003F72B8" w:rsidRPr="00E06C97" w:rsidRDefault="003F72B8" w:rsidP="005048ED">
      <w:pPr>
        <w:spacing w:after="0" w:line="360" w:lineRule="auto"/>
        <w:rPr>
          <w:rFonts w:ascii="Times New Roman" w:hAnsi="Times New Roman" w:cs="Times New Roman"/>
          <w:bCs/>
          <w:sz w:val="28"/>
          <w:szCs w:val="28"/>
          <w:lang w:val="en-GB"/>
        </w:rPr>
        <w:sectPr w:rsidR="003F72B8" w:rsidRPr="00E06C97" w:rsidSect="00DA454E">
          <w:type w:val="continuous"/>
          <w:pgSz w:w="11906" w:h="16838"/>
          <w:pgMar w:top="1440" w:right="1440" w:bottom="1440" w:left="1440" w:header="708" w:footer="708" w:gutter="0"/>
          <w:cols w:num="2" w:space="708"/>
          <w:docGrid w:linePitch="360"/>
        </w:sectPr>
      </w:pPr>
    </w:p>
    <w:p w14:paraId="0F9830B8" w14:textId="000F8DBF" w:rsidR="00737242" w:rsidRPr="00E06C97" w:rsidRDefault="00737242" w:rsidP="005048ED">
      <w:pPr>
        <w:spacing w:after="0" w:line="360" w:lineRule="auto"/>
        <w:rPr>
          <w:rFonts w:ascii="Times New Roman" w:hAnsi="Times New Roman" w:cs="Times New Roman"/>
          <w:bCs/>
          <w:sz w:val="28"/>
          <w:szCs w:val="28"/>
          <w:lang w:val="en-GB"/>
        </w:rPr>
      </w:pPr>
    </w:p>
    <w:p w14:paraId="5C91BE7C" w14:textId="062651B2" w:rsidR="00737242" w:rsidRPr="00E06C97" w:rsidRDefault="004E30EF" w:rsidP="005048ED">
      <w:pPr>
        <w:shd w:val="clear" w:color="auto" w:fill="FFFFFF"/>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Learning Outcomes</w:t>
      </w:r>
    </w:p>
    <w:p w14:paraId="4960D8DD" w14:textId="02766FCF" w:rsidR="00737242"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w:t>
      </w:r>
      <w:r w:rsidR="00DD3E38">
        <w:rPr>
          <w:rFonts w:ascii="Times New Roman" w:hAnsi="Times New Roman" w:cs="Times New Roman"/>
          <w:sz w:val="28"/>
          <w:szCs w:val="28"/>
          <w:lang w:val="en-GB"/>
        </w:rPr>
        <w:t>ssful completion of this module</w:t>
      </w:r>
      <w:r w:rsidRPr="00E06C97">
        <w:rPr>
          <w:rFonts w:ascii="Times New Roman" w:hAnsi="Times New Roman" w:cs="Times New Roman"/>
          <w:sz w:val="28"/>
          <w:szCs w:val="28"/>
          <w:lang w:val="en-GB"/>
        </w:rPr>
        <w:t xml:space="preserve"> a student will be able to:</w:t>
      </w:r>
    </w:p>
    <w:p w14:paraId="326F5102" w14:textId="1DACD976"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Identify the common law and statutory duties of company directors</w:t>
      </w:r>
      <w:r w:rsidR="00DD3E38">
        <w:rPr>
          <w:rFonts w:ascii="Times New Roman" w:hAnsi="Times New Roman" w:cs="Times New Roman"/>
          <w:sz w:val="28"/>
          <w:szCs w:val="28"/>
          <w:lang w:val="en-GB" w:eastAsia="en-GB"/>
        </w:rPr>
        <w:t>.</w:t>
      </w:r>
    </w:p>
    <w:p w14:paraId="537D3B77" w14:textId="0B1F364C"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Critique the remedies available to injured parties in the event of breach of those duties</w:t>
      </w:r>
      <w:r w:rsidR="00DD3E38">
        <w:rPr>
          <w:rFonts w:ascii="Times New Roman" w:hAnsi="Times New Roman" w:cs="Times New Roman"/>
          <w:sz w:val="28"/>
          <w:szCs w:val="28"/>
          <w:lang w:val="en-GB" w:eastAsia="en-GB"/>
        </w:rPr>
        <w:t>.</w:t>
      </w:r>
    </w:p>
    <w:p w14:paraId="4F066D27" w14:textId="4772BE73"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Identify the duties and powers of a company secretary</w:t>
      </w:r>
      <w:r w:rsidR="00DD3E38">
        <w:rPr>
          <w:rFonts w:ascii="Times New Roman" w:hAnsi="Times New Roman" w:cs="Times New Roman"/>
          <w:sz w:val="28"/>
          <w:szCs w:val="28"/>
          <w:lang w:val="en-GB" w:eastAsia="en-GB"/>
        </w:rPr>
        <w:t>.</w:t>
      </w:r>
    </w:p>
    <w:p w14:paraId="201C066F" w14:textId="18012E80"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 xml:space="preserve">Outline the typical contractual position of a company </w:t>
      </w:r>
      <w:r w:rsidR="00DD3E38" w:rsidRPr="00DD3E38">
        <w:rPr>
          <w:rFonts w:ascii="Times New Roman" w:hAnsi="Times New Roman" w:cs="Times New Roman"/>
          <w:sz w:val="28"/>
          <w:szCs w:val="28"/>
          <w:lang w:val="en-GB" w:eastAsia="en-GB"/>
        </w:rPr>
        <w:t>that</w:t>
      </w:r>
      <w:r w:rsidRPr="00DD3E38">
        <w:rPr>
          <w:rFonts w:ascii="Times New Roman" w:hAnsi="Times New Roman" w:cs="Times New Roman"/>
          <w:sz w:val="28"/>
          <w:szCs w:val="28"/>
          <w:lang w:val="en-GB" w:eastAsia="en-GB"/>
        </w:rPr>
        <w:t xml:space="preserve"> has entered into a loan and security agreement</w:t>
      </w:r>
      <w:r w:rsidR="00DD3E38">
        <w:rPr>
          <w:rFonts w:ascii="Times New Roman" w:hAnsi="Times New Roman" w:cs="Times New Roman"/>
          <w:sz w:val="28"/>
          <w:szCs w:val="28"/>
          <w:lang w:val="en-GB" w:eastAsia="en-GB"/>
        </w:rPr>
        <w:t>.</w:t>
      </w:r>
    </w:p>
    <w:p w14:paraId="747237F7" w14:textId="0061AD7C"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lastRenderedPageBreak/>
        <w:t>Distinguish the respective rights of the company, its controllers</w:t>
      </w:r>
      <w:r w:rsidR="00DD3E38" w:rsidRPr="00DD3E38">
        <w:rPr>
          <w:rFonts w:ascii="Times New Roman" w:hAnsi="Times New Roman" w:cs="Times New Roman"/>
          <w:sz w:val="28"/>
          <w:szCs w:val="28"/>
          <w:lang w:val="en-GB" w:eastAsia="en-GB"/>
        </w:rPr>
        <w:t>,</w:t>
      </w:r>
      <w:r w:rsidRPr="00DD3E38">
        <w:rPr>
          <w:rFonts w:ascii="Times New Roman" w:hAnsi="Times New Roman" w:cs="Times New Roman"/>
          <w:sz w:val="28"/>
          <w:szCs w:val="28"/>
          <w:lang w:val="en-GB" w:eastAsia="en-GB"/>
        </w:rPr>
        <w:t xml:space="preserve"> and any receiver appointed to enforce that security</w:t>
      </w:r>
      <w:r w:rsidR="00DD3E38">
        <w:rPr>
          <w:rFonts w:ascii="Times New Roman" w:hAnsi="Times New Roman" w:cs="Times New Roman"/>
          <w:sz w:val="28"/>
          <w:szCs w:val="28"/>
          <w:lang w:val="en-GB" w:eastAsia="en-GB"/>
        </w:rPr>
        <w:t>.</w:t>
      </w:r>
    </w:p>
    <w:p w14:paraId="44F9071C" w14:textId="3E491E60"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Critique the limits placed by law on the payment by companies of dividends to shareholders</w:t>
      </w:r>
      <w:r w:rsidR="00DD3E38">
        <w:rPr>
          <w:rFonts w:ascii="Times New Roman" w:hAnsi="Times New Roman" w:cs="Times New Roman"/>
          <w:sz w:val="28"/>
          <w:szCs w:val="28"/>
          <w:lang w:val="en-GB" w:eastAsia="en-GB"/>
        </w:rPr>
        <w:t>.</w:t>
      </w:r>
    </w:p>
    <w:p w14:paraId="15C0FCCB" w14:textId="161F28CA"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Outline the enforcement mechanisms available to various State agencies to ensure the enforcement of company law</w:t>
      </w:r>
      <w:r w:rsidR="00DD3E38">
        <w:rPr>
          <w:rFonts w:ascii="Times New Roman" w:hAnsi="Times New Roman" w:cs="Times New Roman"/>
          <w:sz w:val="28"/>
          <w:szCs w:val="28"/>
          <w:lang w:val="en-GB" w:eastAsia="en-GB"/>
        </w:rPr>
        <w:t>.</w:t>
      </w:r>
    </w:p>
    <w:p w14:paraId="349B0269" w14:textId="446C7C10"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Critique the statutory basis for the protection and reorganisation of companies under the 2014 Act</w:t>
      </w:r>
      <w:r w:rsidR="00DD3E38">
        <w:rPr>
          <w:rFonts w:ascii="Times New Roman" w:hAnsi="Times New Roman" w:cs="Times New Roman"/>
          <w:sz w:val="28"/>
          <w:szCs w:val="28"/>
          <w:lang w:val="en-GB" w:eastAsia="en-GB"/>
        </w:rPr>
        <w:t>.</w:t>
      </w:r>
    </w:p>
    <w:p w14:paraId="34B1B049" w14:textId="10E051E0"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Identify the forms of company liquidation</w:t>
      </w:r>
      <w:r w:rsidR="00DD3E38">
        <w:rPr>
          <w:rFonts w:ascii="Times New Roman" w:hAnsi="Times New Roman" w:cs="Times New Roman"/>
          <w:sz w:val="28"/>
          <w:szCs w:val="28"/>
          <w:lang w:val="en-GB" w:eastAsia="en-GB"/>
        </w:rPr>
        <w:t>.</w:t>
      </w:r>
    </w:p>
    <w:p w14:paraId="110EE4C3" w14:textId="08B1AC9C" w:rsidR="00DD3E38"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Outline the powers, role and duties of the various types of liquidator</w:t>
      </w:r>
      <w:r w:rsidR="00DD3E38">
        <w:rPr>
          <w:rFonts w:ascii="Times New Roman" w:hAnsi="Times New Roman" w:cs="Times New Roman"/>
          <w:sz w:val="28"/>
          <w:szCs w:val="28"/>
          <w:lang w:val="en-GB" w:eastAsia="en-GB"/>
        </w:rPr>
        <w:t>.</w:t>
      </w:r>
    </w:p>
    <w:p w14:paraId="12A0528E" w14:textId="036AB741" w:rsidR="00737242" w:rsidRPr="00DD3E38" w:rsidRDefault="00737242" w:rsidP="009F175A">
      <w:pPr>
        <w:pStyle w:val="ListParagraph"/>
        <w:numPr>
          <w:ilvl w:val="0"/>
          <w:numId w:val="178"/>
        </w:numPr>
        <w:spacing w:after="0" w:line="360" w:lineRule="auto"/>
        <w:rPr>
          <w:rFonts w:ascii="Times New Roman" w:hAnsi="Times New Roman" w:cs="Times New Roman"/>
          <w:sz w:val="28"/>
          <w:szCs w:val="28"/>
          <w:lang w:val="en-GB" w:eastAsia="en-GB"/>
        </w:rPr>
      </w:pPr>
      <w:r w:rsidRPr="00DD3E38">
        <w:rPr>
          <w:rFonts w:ascii="Times New Roman" w:hAnsi="Times New Roman" w:cs="Times New Roman"/>
          <w:sz w:val="28"/>
          <w:szCs w:val="28"/>
          <w:lang w:val="en-GB" w:eastAsia="en-GB"/>
        </w:rPr>
        <w:t xml:space="preserve">Critique the statutory order of priority for payment of creditors under corporate insolvency laws. </w:t>
      </w:r>
    </w:p>
    <w:p w14:paraId="2503F2C7" w14:textId="77777777" w:rsidR="00A21344" w:rsidRPr="00E06C97" w:rsidRDefault="00A21344" w:rsidP="00A21344">
      <w:pPr>
        <w:spacing w:after="0" w:line="360" w:lineRule="auto"/>
        <w:rPr>
          <w:rFonts w:ascii="Times New Roman" w:hAnsi="Times New Roman" w:cs="Times New Roman"/>
          <w:sz w:val="28"/>
          <w:szCs w:val="28"/>
          <w:lang w:val="en-GB" w:eastAsia="en-GB"/>
        </w:rPr>
      </w:pPr>
    </w:p>
    <w:p w14:paraId="2FA8BF3B" w14:textId="4F43E9F5" w:rsidR="00737242" w:rsidRPr="00E06C97" w:rsidRDefault="008B1162" w:rsidP="005048ED">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77BD098E"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module will be taught through a series of lectures and tutorials. Students will be presented with some material which will be discussed in class in an interactive manner. Students will also be expected to conduct their own private research to further their knowledge of the relevant issues.</w:t>
      </w:r>
    </w:p>
    <w:p w14:paraId="2A248599" w14:textId="77777777" w:rsidR="00737242" w:rsidRPr="00E06C97" w:rsidRDefault="00737242" w:rsidP="005048ED">
      <w:pPr>
        <w:spacing w:after="0" w:line="360" w:lineRule="auto"/>
        <w:rPr>
          <w:rFonts w:ascii="Times New Roman" w:hAnsi="Times New Roman" w:cs="Times New Roman"/>
          <w:sz w:val="28"/>
          <w:szCs w:val="28"/>
          <w:lang w:val="en-GB"/>
        </w:rPr>
      </w:pPr>
    </w:p>
    <w:p w14:paraId="5625FF8B" w14:textId="3EB30CB3"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Primary Texts</w:t>
      </w:r>
    </w:p>
    <w:p w14:paraId="0AC963D9" w14:textId="23857D08"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(Additional reading on specific topics will be recommended during the lectures)</w:t>
      </w:r>
    </w:p>
    <w:p w14:paraId="26C923D4"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G Brian Hutchinson</w:t>
      </w:r>
      <w:r>
        <w:rPr>
          <w:rFonts w:ascii="Times New Roman" w:hAnsi="Times New Roman" w:cs="Times New Roman"/>
          <w:sz w:val="28"/>
          <w:lang w:val="en-GB"/>
        </w:rPr>
        <w:t xml:space="preserve"> (Ed) </w:t>
      </w:r>
      <w:r w:rsidRPr="004C2790">
        <w:rPr>
          <w:rFonts w:ascii="Times New Roman" w:hAnsi="Times New Roman" w:cs="Times New Roman"/>
          <w:i/>
          <w:sz w:val="28"/>
          <w:lang w:val="en-GB"/>
        </w:rPr>
        <w:t>Keane on Company Law</w:t>
      </w:r>
      <w:r w:rsidRPr="00E06C97">
        <w:rPr>
          <w:rFonts w:ascii="Times New Roman" w:hAnsi="Times New Roman" w:cs="Times New Roman"/>
          <w:sz w:val="28"/>
          <w:lang w:val="en-GB"/>
        </w:rPr>
        <w:t xml:space="preserve">, </w:t>
      </w:r>
      <w:r>
        <w:rPr>
          <w:rFonts w:ascii="Times New Roman" w:hAnsi="Times New Roman" w:cs="Times New Roman"/>
          <w:sz w:val="28"/>
          <w:lang w:val="en-GB"/>
        </w:rPr>
        <w:t>5</w:t>
      </w:r>
      <w:r w:rsidRPr="004C2790">
        <w:rPr>
          <w:rFonts w:ascii="Times New Roman" w:hAnsi="Times New Roman" w:cs="Times New Roman"/>
          <w:sz w:val="28"/>
          <w:vertAlign w:val="superscript"/>
          <w:lang w:val="en-GB"/>
        </w:rPr>
        <w:t>th</w:t>
      </w:r>
      <w:r>
        <w:rPr>
          <w:rFonts w:ascii="Times New Roman" w:hAnsi="Times New Roman" w:cs="Times New Roman"/>
          <w:sz w:val="28"/>
          <w:lang w:val="en-GB"/>
        </w:rPr>
        <w:t xml:space="preserve"> </w:t>
      </w:r>
      <w:r w:rsidRPr="00E06C97">
        <w:rPr>
          <w:rFonts w:ascii="Times New Roman" w:hAnsi="Times New Roman" w:cs="Times New Roman"/>
          <w:sz w:val="28"/>
          <w:lang w:val="en-GB"/>
        </w:rPr>
        <w:t>edn, Bloomsbury</w:t>
      </w:r>
      <w:r>
        <w:rPr>
          <w:rFonts w:ascii="Times New Roman" w:hAnsi="Times New Roman" w:cs="Times New Roman"/>
          <w:sz w:val="28"/>
          <w:lang w:val="en-GB"/>
        </w:rPr>
        <w:t xml:space="preserve"> </w:t>
      </w:r>
    </w:p>
    <w:p w14:paraId="0D7041DA"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Callanan</w:t>
      </w:r>
      <w:r>
        <w:rPr>
          <w:rFonts w:ascii="Times New Roman" w:hAnsi="Times New Roman" w:cs="Times New Roman"/>
          <w:sz w:val="28"/>
          <w:lang w:val="en-GB"/>
        </w:rPr>
        <w:t>,</w:t>
      </w:r>
      <w:r w:rsidRPr="00E06C97">
        <w:rPr>
          <w:rFonts w:ascii="Times New Roman" w:hAnsi="Times New Roman" w:cs="Times New Roman"/>
          <w:sz w:val="28"/>
          <w:lang w:val="en-GB"/>
        </w:rPr>
        <w:t xml:space="preserve"> </w:t>
      </w:r>
      <w:r w:rsidRPr="004C2790">
        <w:rPr>
          <w:rFonts w:ascii="Times New Roman" w:hAnsi="Times New Roman" w:cs="Times New Roman"/>
          <w:i/>
          <w:sz w:val="28"/>
          <w:lang w:val="en-GB"/>
        </w:rPr>
        <w:t>An Introduction to Irish company Law</w:t>
      </w:r>
      <w:r w:rsidRPr="00E06C97">
        <w:rPr>
          <w:rFonts w:ascii="Times New Roman" w:hAnsi="Times New Roman" w:cs="Times New Roman"/>
          <w:sz w:val="28"/>
          <w:lang w:val="en-GB"/>
        </w:rPr>
        <w:t xml:space="preserve"> 4</w:t>
      </w:r>
      <w:r w:rsidRPr="004C2790">
        <w:rPr>
          <w:rFonts w:ascii="Times New Roman" w:hAnsi="Times New Roman" w:cs="Times New Roman"/>
          <w:sz w:val="28"/>
          <w:vertAlign w:val="superscript"/>
          <w:lang w:val="en-GB"/>
        </w:rPr>
        <w:t>th</w:t>
      </w:r>
      <w:r w:rsidRPr="00E06C97">
        <w:rPr>
          <w:rFonts w:ascii="Times New Roman" w:hAnsi="Times New Roman" w:cs="Times New Roman"/>
          <w:sz w:val="28"/>
          <w:lang w:val="en-GB"/>
        </w:rPr>
        <w:t xml:space="preserve"> ed</w:t>
      </w:r>
      <w:r>
        <w:rPr>
          <w:rFonts w:ascii="Times New Roman" w:hAnsi="Times New Roman" w:cs="Times New Roman"/>
          <w:sz w:val="28"/>
          <w:lang w:val="en-GB"/>
        </w:rPr>
        <w:t>n,</w:t>
      </w:r>
      <w:r w:rsidRPr="00E06C97">
        <w:rPr>
          <w:rFonts w:ascii="Times New Roman" w:hAnsi="Times New Roman" w:cs="Times New Roman"/>
          <w:sz w:val="28"/>
          <w:lang w:val="en-GB"/>
        </w:rPr>
        <w:t xml:space="preserve"> Gill &amp; McMillan</w:t>
      </w:r>
    </w:p>
    <w:p w14:paraId="269B06C3" w14:textId="77777777" w:rsidR="00EE0DCD" w:rsidRPr="00E06C97" w:rsidRDefault="00EE0DCD" w:rsidP="009F175A">
      <w:pPr>
        <w:pStyle w:val="ListParagraph"/>
        <w:numPr>
          <w:ilvl w:val="0"/>
          <w:numId w:val="158"/>
        </w:numPr>
        <w:spacing w:after="0" w:line="360" w:lineRule="auto"/>
        <w:rPr>
          <w:rFonts w:ascii="Times New Roman" w:hAnsi="Times New Roman" w:cs="Times New Roman"/>
          <w:sz w:val="28"/>
          <w:lang w:val="en-GB"/>
        </w:rPr>
      </w:pPr>
      <w:r w:rsidRPr="00E06C97">
        <w:rPr>
          <w:rFonts w:ascii="Times New Roman" w:hAnsi="Times New Roman" w:cs="Times New Roman"/>
          <w:sz w:val="28"/>
          <w:lang w:val="en-GB"/>
        </w:rPr>
        <w:t>Courtney</w:t>
      </w:r>
      <w:r>
        <w:rPr>
          <w:rFonts w:ascii="Times New Roman" w:hAnsi="Times New Roman" w:cs="Times New Roman"/>
          <w:sz w:val="28"/>
          <w:lang w:val="en-GB"/>
        </w:rPr>
        <w:t>,</w:t>
      </w:r>
      <w:r w:rsidRPr="00E06C97">
        <w:rPr>
          <w:rFonts w:ascii="Times New Roman" w:hAnsi="Times New Roman" w:cs="Times New Roman"/>
          <w:sz w:val="28"/>
          <w:lang w:val="en-GB"/>
        </w:rPr>
        <w:t xml:space="preserve"> </w:t>
      </w:r>
      <w:r w:rsidRPr="004C2790">
        <w:rPr>
          <w:rFonts w:ascii="Times New Roman" w:hAnsi="Times New Roman" w:cs="Times New Roman"/>
          <w:i/>
          <w:sz w:val="28"/>
          <w:lang w:val="en-GB"/>
        </w:rPr>
        <w:t>Bloomsbury Professional’s guide to the Companies Act</w:t>
      </w:r>
      <w:r w:rsidRPr="00E06C97">
        <w:rPr>
          <w:rFonts w:ascii="Times New Roman" w:hAnsi="Times New Roman" w:cs="Times New Roman"/>
          <w:sz w:val="28"/>
          <w:lang w:val="en-GB"/>
        </w:rPr>
        <w:t xml:space="preserve"> 2014 </w:t>
      </w:r>
    </w:p>
    <w:p w14:paraId="45CF3393" w14:textId="77777777" w:rsidR="00737242" w:rsidRPr="00E06C97" w:rsidRDefault="00737242" w:rsidP="005048ED">
      <w:pPr>
        <w:spacing w:after="0" w:line="360" w:lineRule="auto"/>
        <w:rPr>
          <w:rFonts w:ascii="Times New Roman" w:hAnsi="Times New Roman" w:cs="Times New Roman"/>
          <w:bCs/>
          <w:kern w:val="36"/>
          <w:sz w:val="28"/>
          <w:szCs w:val="28"/>
          <w:lang w:val="en-GB"/>
        </w:rPr>
      </w:pPr>
    </w:p>
    <w:p w14:paraId="38FA6518" w14:textId="20668556"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t>Semester &amp; Year to be First Offered</w:t>
      </w:r>
    </w:p>
    <w:p w14:paraId="790529A0" w14:textId="61EEABB9" w:rsidR="00737242" w:rsidRPr="00E06C97" w:rsidRDefault="00A21344"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Spring 2010</w:t>
      </w:r>
    </w:p>
    <w:p w14:paraId="4513E5B0" w14:textId="77777777" w:rsidR="00737242" w:rsidRPr="00E06C97" w:rsidRDefault="00737242" w:rsidP="005048ED">
      <w:pPr>
        <w:spacing w:after="0" w:line="360" w:lineRule="auto"/>
        <w:rPr>
          <w:rFonts w:ascii="Times New Roman" w:hAnsi="Times New Roman" w:cs="Times New Roman"/>
          <w:sz w:val="28"/>
          <w:szCs w:val="28"/>
          <w:lang w:val="en-GB"/>
        </w:rPr>
      </w:pPr>
    </w:p>
    <w:p w14:paraId="275F6E3A" w14:textId="083ACB5D" w:rsidR="00737242" w:rsidRPr="00E06C97" w:rsidRDefault="004E30EF" w:rsidP="005048ED">
      <w:pPr>
        <w:spacing w:after="0" w:line="360" w:lineRule="auto"/>
        <w:rPr>
          <w:rFonts w:ascii="Times New Roman" w:hAnsi="Times New Roman" w:cs="Times New Roman"/>
          <w:bCs/>
          <w:kern w:val="36"/>
          <w:sz w:val="28"/>
          <w:szCs w:val="28"/>
          <w:lang w:val="en-GB"/>
        </w:rPr>
      </w:pPr>
      <w:r w:rsidRPr="00E06C97">
        <w:rPr>
          <w:rFonts w:ascii="Times New Roman" w:hAnsi="Times New Roman" w:cs="Times New Roman"/>
          <w:b/>
          <w:bCs/>
          <w:kern w:val="36"/>
          <w:sz w:val="28"/>
          <w:szCs w:val="28"/>
          <w:lang w:val="en-GB"/>
        </w:rPr>
        <w:lastRenderedPageBreak/>
        <w:t>Academic Instruments</w:t>
      </w:r>
    </w:p>
    <w:p w14:paraId="13146005" w14:textId="2C33472F"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assessment will be a 10% award of marks for attendance at </w:t>
      </w:r>
      <w:r w:rsidR="00506848">
        <w:rPr>
          <w:rFonts w:ascii="Times New Roman" w:hAnsi="Times New Roman" w:cs="Times New Roman"/>
          <w:sz w:val="28"/>
          <w:szCs w:val="28"/>
          <w:lang w:val="en-GB"/>
        </w:rPr>
        <w:t>five</w:t>
      </w:r>
      <w:r w:rsidRPr="00E06C97">
        <w:rPr>
          <w:rFonts w:ascii="Times New Roman" w:hAnsi="Times New Roman" w:cs="Times New Roman"/>
          <w:sz w:val="28"/>
          <w:szCs w:val="28"/>
          <w:lang w:val="en-GB"/>
        </w:rPr>
        <w:t xml:space="preserve"> tutorials (2% per tutorial) and an end of term, closed book, examination that will account for 90% of the total </w:t>
      </w:r>
      <w:r w:rsidR="00740D4C" w:rsidRPr="00E06C97">
        <w:rPr>
          <w:rFonts w:ascii="Times New Roman" w:hAnsi="Times New Roman" w:cs="Times New Roman"/>
          <w:sz w:val="28"/>
          <w:szCs w:val="28"/>
          <w:lang w:val="en-GB"/>
        </w:rPr>
        <w:t>marks where</w:t>
      </w:r>
      <w:r w:rsidRPr="00E06C97">
        <w:rPr>
          <w:rFonts w:ascii="Times New Roman" w:hAnsi="Times New Roman" w:cs="Times New Roman"/>
          <w:sz w:val="28"/>
          <w:szCs w:val="28"/>
          <w:lang w:val="en-GB"/>
        </w:rPr>
        <w:t xml:space="preserve"> students will be required to answer two within a period of 1.5 hours. The questions will comprise of a mixture of essays and problems and all questions will carry equal marks. Repeat Assessment:</w:t>
      </w:r>
    </w:p>
    <w:p w14:paraId="0FB45518"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For students who are unsuccessful in the semester assessments the annual repeat examination will be a two hour exam where students are required to answer 2 questions. The questions are a mixture of problems and essays and all questions carry equal marks.</w:t>
      </w:r>
    </w:p>
    <w:p w14:paraId="143132D1" w14:textId="77777777" w:rsidR="00737242" w:rsidRPr="00E06C97" w:rsidRDefault="00737242" w:rsidP="005048ED">
      <w:pPr>
        <w:spacing w:after="0" w:line="360" w:lineRule="auto"/>
        <w:rPr>
          <w:rFonts w:ascii="Times New Roman" w:hAnsi="Times New Roman" w:cs="Times New Roman"/>
          <w:sz w:val="28"/>
          <w:szCs w:val="28"/>
          <w:lang w:val="en-GB"/>
        </w:rPr>
      </w:pPr>
    </w:p>
    <w:p w14:paraId="3603ACC9" w14:textId="77777777" w:rsidR="00737242" w:rsidRPr="00E06C97" w:rsidRDefault="00737242" w:rsidP="005048ED">
      <w:pPr>
        <w:spacing w:after="0" w:line="360" w:lineRule="auto"/>
        <w:rPr>
          <w:rFonts w:ascii="Times New Roman" w:hAnsi="Times New Roman" w:cs="Times New Roman"/>
          <w:sz w:val="28"/>
          <w:szCs w:val="28"/>
          <w:lang w:val="en-GB"/>
        </w:rPr>
      </w:pPr>
    </w:p>
    <w:p w14:paraId="12CC53AF" w14:textId="77777777" w:rsidR="000F2378" w:rsidRPr="00E06C97" w:rsidRDefault="000F2378">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71CB9E70" w14:textId="7EFBFF48" w:rsidR="00696CD8" w:rsidRDefault="00696CD8" w:rsidP="00696CD8">
      <w:pPr>
        <w:pStyle w:val="Heading1"/>
        <w:rPr>
          <w:lang w:val="en-GB" w:eastAsia="en-IE"/>
        </w:rPr>
      </w:pPr>
      <w:bookmarkStart w:id="752" w:name="_Toc490213661"/>
      <w:bookmarkStart w:id="753" w:name="_Toc490059647"/>
      <w:bookmarkStart w:id="754" w:name="_Toc491077363"/>
      <w:bookmarkStart w:id="755" w:name="_Toc491078008"/>
      <w:bookmarkStart w:id="756" w:name="_Toc490059653"/>
      <w:r>
        <w:rPr>
          <w:lang w:val="en-GB" w:eastAsia="en-IE"/>
        </w:rPr>
        <w:lastRenderedPageBreak/>
        <w:t xml:space="preserve">LA4922 – </w:t>
      </w:r>
      <w:r w:rsidR="003C59C9">
        <w:rPr>
          <w:lang w:val="en-GB" w:eastAsia="en-IE"/>
        </w:rPr>
        <w:t>SPORT AND THE LAW</w:t>
      </w:r>
      <w:bookmarkEnd w:id="752"/>
      <w:bookmarkEnd w:id="753"/>
      <w:bookmarkEnd w:id="754"/>
      <w:bookmarkEnd w:id="755"/>
    </w:p>
    <w:p w14:paraId="2B8A3470" w14:textId="77777777" w:rsidR="00696CD8" w:rsidRDefault="00696CD8" w:rsidP="00696CD8">
      <w:pPr>
        <w:spacing w:after="0" w:line="360" w:lineRule="auto"/>
        <w:rPr>
          <w:rFonts w:ascii="Times New Roman" w:hAnsi="Times New Roman" w:cs="Times New Roman"/>
          <w:sz w:val="28"/>
          <w:szCs w:val="28"/>
          <w:lang w:val="en-GB"/>
        </w:rPr>
      </w:pPr>
    </w:p>
    <w:p w14:paraId="700A6901" w14:textId="77777777" w:rsidR="00696CD8" w:rsidRDefault="00696CD8" w:rsidP="00696CD8">
      <w:pPr>
        <w:spacing w:after="0" w:line="360" w:lineRule="auto"/>
        <w:rPr>
          <w:rFonts w:ascii="Times New Roman" w:hAnsi="Times New Roman" w:cs="Times New Roman"/>
          <w:b/>
          <w:bCs/>
          <w:sz w:val="28"/>
          <w:szCs w:val="28"/>
          <w:lang w:val="en-GB"/>
        </w:rPr>
        <w:sectPr w:rsidR="00696CD8" w:rsidSect="00DA454E">
          <w:type w:val="continuous"/>
          <w:pgSz w:w="11906" w:h="16838"/>
          <w:pgMar w:top="1440" w:right="1440" w:bottom="1440" w:left="1440" w:header="708" w:footer="708" w:gutter="0"/>
          <w:cols w:space="720"/>
        </w:sectPr>
      </w:pPr>
    </w:p>
    <w:p w14:paraId="5A6B2DAB" w14:textId="77777777" w:rsidR="00696CD8" w:rsidRDefault="00696CD8" w:rsidP="00696CD8">
      <w:pPr>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Module Leader</w:t>
      </w:r>
    </w:p>
    <w:p w14:paraId="5CC3DEF2"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Laura Donnellan</w:t>
      </w:r>
    </w:p>
    <w:p w14:paraId="614CE458" w14:textId="77777777" w:rsidR="00696CD8" w:rsidRDefault="006956EB" w:rsidP="00696CD8">
      <w:pPr>
        <w:spacing w:after="0" w:line="360" w:lineRule="auto"/>
        <w:rPr>
          <w:rStyle w:val="Hyperlink"/>
          <w:color w:val="auto"/>
          <w:u w:val="none"/>
        </w:rPr>
      </w:pPr>
      <w:hyperlink r:id="rId58" w:history="1">
        <w:r w:rsidR="00696CD8">
          <w:rPr>
            <w:rStyle w:val="Hyperlink"/>
            <w:sz w:val="28"/>
            <w:lang w:val="en-GB"/>
          </w:rPr>
          <w:t>Laura.Donnellan@ul.ie</w:t>
        </w:r>
      </w:hyperlink>
    </w:p>
    <w:p w14:paraId="5DE0FC87" w14:textId="77777777" w:rsidR="00696CD8" w:rsidRDefault="00696CD8" w:rsidP="00696CD8">
      <w:pPr>
        <w:spacing w:after="0" w:line="360" w:lineRule="auto"/>
      </w:pPr>
    </w:p>
    <w:p w14:paraId="1B44AADA"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Hours per Week</w:t>
      </w:r>
    </w:p>
    <w:p w14:paraId="345B1E93"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Lecture: 2 Tutorial: 1</w:t>
      </w:r>
    </w:p>
    <w:p w14:paraId="26B0BBC7"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Credits: 6</w:t>
      </w:r>
    </w:p>
    <w:p w14:paraId="65209AFB" w14:textId="77777777" w:rsidR="00696CD8" w:rsidRDefault="00696CD8" w:rsidP="00696CD8">
      <w:pPr>
        <w:spacing w:after="0" w:line="360" w:lineRule="auto"/>
        <w:rPr>
          <w:rFonts w:ascii="Times New Roman" w:hAnsi="Times New Roman" w:cs="Times New Roman"/>
          <w:sz w:val="28"/>
          <w:szCs w:val="28"/>
          <w:lang w:val="en-GB"/>
        </w:rPr>
        <w:sectPr w:rsidR="00696CD8" w:rsidSect="00DA454E">
          <w:type w:val="continuous"/>
          <w:pgSz w:w="11906" w:h="16838"/>
          <w:pgMar w:top="1440" w:right="1440" w:bottom="1440" w:left="1440" w:header="708" w:footer="708" w:gutter="0"/>
          <w:cols w:num="2" w:space="708"/>
        </w:sectPr>
      </w:pPr>
    </w:p>
    <w:p w14:paraId="2EE67949"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5AC7A0C9"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aim of this module is to examine the law relating to the governance and regulation of sport.</w:t>
      </w:r>
    </w:p>
    <w:p w14:paraId="377032DC" w14:textId="77777777" w:rsidR="00696CD8" w:rsidRDefault="00696CD8" w:rsidP="00696CD8">
      <w:pPr>
        <w:spacing w:after="0" w:line="360" w:lineRule="auto"/>
        <w:rPr>
          <w:rFonts w:ascii="Times New Roman" w:hAnsi="Times New Roman" w:cs="Times New Roman"/>
          <w:sz w:val="28"/>
          <w:szCs w:val="28"/>
          <w:lang w:val="en-GB"/>
        </w:rPr>
      </w:pPr>
    </w:p>
    <w:p w14:paraId="665BF4B7"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Syllabus</w:t>
      </w:r>
    </w:p>
    <w:p w14:paraId="70C805AA"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Sport and the Law will examine the interaction between the law and sport. The course will begin with a </w:t>
      </w:r>
      <w:r>
        <w:rPr>
          <w:rFonts w:ascii="Times New Roman" w:hAnsi="Times New Roman" w:cs="Times New Roman"/>
          <w:noProof/>
          <w:sz w:val="28"/>
          <w:szCs w:val="28"/>
          <w:lang w:val="en-GB"/>
        </w:rPr>
        <w:t>discussion</w:t>
      </w:r>
      <w:r>
        <w:rPr>
          <w:rFonts w:ascii="Times New Roman" w:hAnsi="Times New Roman" w:cs="Times New Roman"/>
          <w:sz w:val="28"/>
          <w:szCs w:val="28"/>
          <w:lang w:val="en-GB"/>
        </w:rPr>
        <w:t xml:space="preserve"> </w:t>
      </w:r>
      <w:r>
        <w:rPr>
          <w:rFonts w:ascii="Times New Roman" w:hAnsi="Times New Roman" w:cs="Times New Roman"/>
          <w:noProof/>
          <w:sz w:val="28"/>
          <w:szCs w:val="28"/>
          <w:lang w:val="en-GB"/>
        </w:rPr>
        <w:t>of</w:t>
      </w:r>
      <w:r>
        <w:rPr>
          <w:rFonts w:ascii="Times New Roman" w:hAnsi="Times New Roman" w:cs="Times New Roman"/>
          <w:sz w:val="28"/>
          <w:szCs w:val="28"/>
          <w:lang w:val="en-GB"/>
        </w:rPr>
        <w:t xml:space="preserve"> what constitutes sport and have we evolved to a stage where we can say that there is a branch of law that specifically pertains to </w:t>
      </w:r>
      <w:r>
        <w:rPr>
          <w:rFonts w:ascii="Times New Roman" w:hAnsi="Times New Roman" w:cs="Times New Roman"/>
          <w:noProof/>
          <w:sz w:val="28"/>
          <w:szCs w:val="28"/>
          <w:lang w:val="en-GB"/>
        </w:rPr>
        <w:t>sport</w:t>
      </w:r>
      <w:r>
        <w:rPr>
          <w:rFonts w:ascii="Times New Roman" w:hAnsi="Times New Roman" w:cs="Times New Roman"/>
          <w:sz w:val="28"/>
          <w:szCs w:val="28"/>
          <w:lang w:val="en-GB"/>
        </w:rPr>
        <w:t xml:space="preserve">? The module will then examine the role of the law in dealing with </w:t>
      </w:r>
      <w:r>
        <w:rPr>
          <w:rFonts w:ascii="Times New Roman" w:hAnsi="Times New Roman" w:cs="Times New Roman"/>
          <w:noProof/>
          <w:sz w:val="28"/>
          <w:szCs w:val="28"/>
          <w:lang w:val="en-GB"/>
        </w:rPr>
        <w:t>participator</w:t>
      </w:r>
      <w:r>
        <w:rPr>
          <w:rFonts w:ascii="Times New Roman" w:hAnsi="Times New Roman" w:cs="Times New Roman"/>
          <w:sz w:val="28"/>
          <w:szCs w:val="28"/>
          <w:lang w:val="en-GB"/>
        </w:rPr>
        <w:t xml:space="preserve"> violence (both criminal and civil) on the field of play. The legality of boxing will be discussed, beginning with a historical discussion on the development of bare-knuckle fighting to modern day boxing. The constitutional issues surrounding drug and technological doping will be examined. A brief background to general contract law will be given, employment issues, such as restraint of trade will be discussed. The course will end with an examination of the various methods of alternative dispute resolution that are available to </w:t>
      </w:r>
      <w:r>
        <w:rPr>
          <w:rFonts w:ascii="Times New Roman" w:hAnsi="Times New Roman" w:cs="Times New Roman"/>
          <w:noProof/>
          <w:sz w:val="28"/>
          <w:szCs w:val="28"/>
          <w:lang w:val="en-GB"/>
        </w:rPr>
        <w:t>sporting</w:t>
      </w:r>
      <w:r>
        <w:rPr>
          <w:rFonts w:ascii="Times New Roman" w:hAnsi="Times New Roman" w:cs="Times New Roman"/>
          <w:sz w:val="28"/>
          <w:szCs w:val="28"/>
          <w:lang w:val="en-GB"/>
        </w:rPr>
        <w:t xml:space="preserve"> persons, including the Court of Arbitration for Sport.</w:t>
      </w:r>
    </w:p>
    <w:p w14:paraId="448E4E42" w14:textId="77777777" w:rsidR="00696CD8" w:rsidRDefault="00696CD8" w:rsidP="00696CD8">
      <w:pPr>
        <w:spacing w:after="0" w:line="360" w:lineRule="auto"/>
        <w:rPr>
          <w:rFonts w:ascii="Times New Roman" w:hAnsi="Times New Roman" w:cs="Times New Roman"/>
          <w:sz w:val="28"/>
          <w:szCs w:val="28"/>
          <w:lang w:val="en-GB"/>
        </w:rPr>
      </w:pPr>
    </w:p>
    <w:p w14:paraId="225D0B6D"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Learning Outcomes</w:t>
      </w:r>
    </w:p>
    <w:p w14:paraId="668C1915" w14:textId="77777777" w:rsidR="00696CD8" w:rsidRDefault="00696CD8" w:rsidP="00696CD8">
      <w:pPr>
        <w:spacing w:after="0" w:line="360" w:lineRule="auto"/>
        <w:rPr>
          <w:rFonts w:ascii="Times New Roman" w:hAnsi="Times New Roman" w:cs="Times New Roman"/>
          <w:sz w:val="28"/>
          <w:szCs w:val="28"/>
          <w:lang w:val="en-GB"/>
        </w:rPr>
      </w:pPr>
    </w:p>
    <w:p w14:paraId="27AB1538" w14:textId="77777777" w:rsidR="00696CD8" w:rsidRDefault="00696CD8" w:rsidP="00696CD8">
      <w:pPr>
        <w:spacing w:after="0" w:line="360" w:lineRule="auto"/>
        <w:rPr>
          <w:rFonts w:ascii="Times New Roman" w:hAnsi="Times New Roman" w:cs="Times New Roman"/>
          <w:sz w:val="28"/>
          <w:szCs w:val="28"/>
          <w:lang w:val="en-GB"/>
        </w:rPr>
      </w:pPr>
    </w:p>
    <w:p w14:paraId="6959CFF8"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On successful completion of this module, students will be able to:</w:t>
      </w:r>
    </w:p>
    <w:p w14:paraId="358C5A00" w14:textId="77777777" w:rsidR="00696CD8" w:rsidRDefault="00696CD8" w:rsidP="009F175A">
      <w:pPr>
        <w:pStyle w:val="ListParagraph"/>
        <w:numPr>
          <w:ilvl w:val="0"/>
          <w:numId w:val="211"/>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Identify the key elements of criminal, tort, employment, and constitutional and contract law and their application to sport.</w:t>
      </w:r>
    </w:p>
    <w:p w14:paraId="646583F8" w14:textId="77777777" w:rsidR="00696CD8" w:rsidRDefault="00696CD8" w:rsidP="009F175A">
      <w:pPr>
        <w:pStyle w:val="ListParagraph"/>
        <w:numPr>
          <w:ilvl w:val="0"/>
          <w:numId w:val="212"/>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Summarise the historical regulation of sport.</w:t>
      </w:r>
    </w:p>
    <w:p w14:paraId="2584B65C" w14:textId="77777777" w:rsidR="00696CD8" w:rsidRDefault="00696CD8" w:rsidP="009F175A">
      <w:pPr>
        <w:pStyle w:val="ListParagraph"/>
        <w:numPr>
          <w:ilvl w:val="0"/>
          <w:numId w:val="212"/>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Distinguish the application of legal principles in a sports context from their application in other settings.</w:t>
      </w:r>
    </w:p>
    <w:p w14:paraId="6F54A529" w14:textId="77777777" w:rsidR="00696CD8" w:rsidRDefault="00696CD8" w:rsidP="009F175A">
      <w:pPr>
        <w:pStyle w:val="ListParagraph"/>
        <w:numPr>
          <w:ilvl w:val="0"/>
          <w:numId w:val="212"/>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Critique the effectiveness of the law in regulating sports.</w:t>
      </w:r>
    </w:p>
    <w:p w14:paraId="1D510983" w14:textId="77777777" w:rsidR="00696CD8" w:rsidRDefault="00696CD8" w:rsidP="009F175A">
      <w:pPr>
        <w:pStyle w:val="ListParagraph"/>
        <w:numPr>
          <w:ilvl w:val="0"/>
          <w:numId w:val="212"/>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Examine and evaluate the various methods of alternative dispute resolution that are available to sportspersons.</w:t>
      </w:r>
    </w:p>
    <w:p w14:paraId="48E6A48E" w14:textId="77777777" w:rsidR="00696CD8" w:rsidRDefault="00696CD8" w:rsidP="009F175A">
      <w:pPr>
        <w:pStyle w:val="ListParagraph"/>
        <w:numPr>
          <w:ilvl w:val="0"/>
          <w:numId w:val="212"/>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Examine and evaluate the role of the Irish government in sports governance in Ireland.</w:t>
      </w:r>
    </w:p>
    <w:p w14:paraId="5343BDBE" w14:textId="77777777" w:rsidR="00696CD8" w:rsidRDefault="00696CD8" w:rsidP="00696CD8">
      <w:pPr>
        <w:spacing w:after="0" w:line="360" w:lineRule="auto"/>
        <w:rPr>
          <w:rFonts w:ascii="Times New Roman" w:hAnsi="Times New Roman" w:cs="Times New Roman"/>
          <w:sz w:val="28"/>
          <w:szCs w:val="28"/>
          <w:lang w:val="en-GB"/>
        </w:rPr>
      </w:pPr>
    </w:p>
    <w:p w14:paraId="68D2F9EA"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Primary Texts</w:t>
      </w:r>
    </w:p>
    <w:p w14:paraId="00CA6253" w14:textId="77777777" w:rsidR="00696CD8" w:rsidRDefault="00696CD8" w:rsidP="009F175A">
      <w:pPr>
        <w:pStyle w:val="ListParagraph"/>
        <w:numPr>
          <w:ilvl w:val="0"/>
          <w:numId w:val="213"/>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Donnellan L. (with Leahy S.) (2016), </w:t>
      </w:r>
      <w:r>
        <w:rPr>
          <w:rFonts w:ascii="Times New Roman" w:hAnsi="Times New Roman" w:cs="Times New Roman"/>
          <w:i/>
          <w:sz w:val="28"/>
          <w:szCs w:val="28"/>
          <w:lang w:val="en-GB"/>
        </w:rPr>
        <w:t>Sports Law in Ireland</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Kluwer</w:t>
      </w:r>
    </w:p>
    <w:p w14:paraId="6F2AB53C" w14:textId="77777777" w:rsidR="00696CD8" w:rsidRDefault="00696CD8" w:rsidP="009F175A">
      <w:pPr>
        <w:pStyle w:val="ListParagraph"/>
        <w:numPr>
          <w:ilvl w:val="0"/>
          <w:numId w:val="213"/>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Donnellan, L. (2010) </w:t>
      </w:r>
      <w:r>
        <w:rPr>
          <w:rFonts w:ascii="Times New Roman" w:hAnsi="Times New Roman" w:cs="Times New Roman"/>
          <w:i/>
          <w:sz w:val="28"/>
          <w:szCs w:val="28"/>
          <w:lang w:val="en-GB"/>
        </w:rPr>
        <w:t>Sport and the Law: A Concise Guide</w:t>
      </w:r>
      <w:r>
        <w:rPr>
          <w:rFonts w:ascii="Times New Roman" w:hAnsi="Times New Roman" w:cs="Times New Roman"/>
          <w:sz w:val="28"/>
          <w:szCs w:val="28"/>
          <w:lang w:val="en-GB"/>
        </w:rPr>
        <w:t>, Dublin: Blackhall Publishing, 2010</w:t>
      </w:r>
    </w:p>
    <w:p w14:paraId="5477A9A5" w14:textId="77777777" w:rsidR="00696CD8" w:rsidRDefault="00696CD8" w:rsidP="009F175A">
      <w:pPr>
        <w:pStyle w:val="ListParagraph"/>
        <w:numPr>
          <w:ilvl w:val="0"/>
          <w:numId w:val="213"/>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Anderson, J.(2010) </w:t>
      </w:r>
      <w:r>
        <w:rPr>
          <w:rFonts w:ascii="Times New Roman" w:hAnsi="Times New Roman" w:cs="Times New Roman"/>
          <w:i/>
          <w:sz w:val="28"/>
          <w:szCs w:val="28"/>
          <w:lang w:val="en-GB"/>
        </w:rPr>
        <w:t>Modern Sports Law</w:t>
      </w:r>
      <w:r>
        <w:rPr>
          <w:rFonts w:ascii="Times New Roman" w:hAnsi="Times New Roman" w:cs="Times New Roman"/>
          <w:sz w:val="28"/>
          <w:szCs w:val="28"/>
          <w:lang w:val="en-GB"/>
        </w:rPr>
        <w:t>, London: Hart</w:t>
      </w:r>
    </w:p>
    <w:p w14:paraId="0DB40512" w14:textId="77777777" w:rsidR="00696CD8" w:rsidRDefault="00696CD8" w:rsidP="009F175A">
      <w:pPr>
        <w:pStyle w:val="ListParagraph"/>
        <w:numPr>
          <w:ilvl w:val="0"/>
          <w:numId w:val="213"/>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Gardiner, S. et al. (2012)</w:t>
      </w:r>
      <w:r>
        <w:rPr>
          <w:rFonts w:ascii="Times New Roman" w:hAnsi="Times New Roman" w:cs="Times New Roman"/>
          <w:i/>
          <w:iCs/>
          <w:sz w:val="28"/>
          <w:szCs w:val="28"/>
          <w:lang w:val="en-GB"/>
        </w:rPr>
        <w:t>Sports Law</w:t>
      </w:r>
      <w:r>
        <w:rPr>
          <w:rFonts w:ascii="Times New Roman" w:hAnsi="Times New Roman" w:cs="Times New Roman"/>
          <w:sz w:val="28"/>
          <w:szCs w:val="28"/>
          <w:lang w:val="en-GB"/>
        </w:rPr>
        <w:t xml:space="preserve"> (4</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edn,), London: Cavendish,</w:t>
      </w:r>
    </w:p>
    <w:p w14:paraId="4E334D1E" w14:textId="77777777" w:rsidR="00696CD8" w:rsidRDefault="00696CD8" w:rsidP="009F175A">
      <w:pPr>
        <w:pStyle w:val="ListParagraph"/>
        <w:numPr>
          <w:ilvl w:val="0"/>
          <w:numId w:val="213"/>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Cox, N., Schuster, A. (2004) </w:t>
      </w:r>
      <w:r>
        <w:rPr>
          <w:rFonts w:ascii="Times New Roman" w:hAnsi="Times New Roman" w:cs="Times New Roman"/>
          <w:i/>
          <w:iCs/>
          <w:sz w:val="28"/>
          <w:szCs w:val="28"/>
          <w:lang w:val="en-GB"/>
        </w:rPr>
        <w:t>Sport and the Law</w:t>
      </w:r>
      <w:r>
        <w:rPr>
          <w:rFonts w:ascii="Times New Roman" w:hAnsi="Times New Roman" w:cs="Times New Roman"/>
          <w:iCs/>
          <w:sz w:val="28"/>
          <w:szCs w:val="28"/>
          <w:lang w:val="en-GB"/>
        </w:rPr>
        <w:t>,</w:t>
      </w:r>
      <w:r>
        <w:rPr>
          <w:rFonts w:ascii="Times New Roman" w:hAnsi="Times New Roman" w:cs="Times New Roman"/>
          <w:sz w:val="28"/>
          <w:szCs w:val="28"/>
          <w:lang w:val="en-GB"/>
        </w:rPr>
        <w:t xml:space="preserve"> Dublin: Firstlaw</w:t>
      </w:r>
    </w:p>
    <w:p w14:paraId="21225FFA" w14:textId="77777777" w:rsidR="00696CD8" w:rsidRDefault="00696CD8" w:rsidP="009F175A">
      <w:pPr>
        <w:pStyle w:val="ListParagraph"/>
        <w:numPr>
          <w:ilvl w:val="0"/>
          <w:numId w:val="213"/>
        </w:numPr>
        <w:spacing w:after="0" w:line="360" w:lineRule="auto"/>
        <w:rPr>
          <w:rFonts w:ascii="Times New Roman" w:hAnsi="Times New Roman" w:cs="Times New Roman"/>
          <w:iCs/>
          <w:sz w:val="28"/>
          <w:szCs w:val="28"/>
          <w:lang w:val="en-GB"/>
        </w:rPr>
      </w:pPr>
      <w:r>
        <w:rPr>
          <w:rFonts w:ascii="Times New Roman" w:hAnsi="Times New Roman" w:cs="Times New Roman"/>
          <w:sz w:val="28"/>
          <w:szCs w:val="28"/>
          <w:lang w:val="en-GB"/>
        </w:rPr>
        <w:t xml:space="preserve">James, M. (2017) </w:t>
      </w:r>
      <w:r>
        <w:rPr>
          <w:rFonts w:ascii="Times New Roman" w:hAnsi="Times New Roman" w:cs="Times New Roman"/>
          <w:i/>
          <w:iCs/>
          <w:sz w:val="28"/>
          <w:szCs w:val="28"/>
          <w:lang w:val="en-GB"/>
        </w:rPr>
        <w:t>Sports Law</w:t>
      </w:r>
      <w:r>
        <w:rPr>
          <w:rFonts w:ascii="Times New Roman" w:hAnsi="Times New Roman" w:cs="Times New Roman"/>
          <w:iCs/>
          <w:sz w:val="28"/>
          <w:szCs w:val="28"/>
          <w:lang w:val="en-GB"/>
        </w:rPr>
        <w:t xml:space="preserve"> (3</w:t>
      </w:r>
      <w:r>
        <w:rPr>
          <w:rFonts w:ascii="Times New Roman" w:hAnsi="Times New Roman" w:cs="Times New Roman"/>
          <w:iCs/>
          <w:sz w:val="28"/>
          <w:szCs w:val="28"/>
          <w:vertAlign w:val="superscript"/>
          <w:lang w:val="en-GB"/>
        </w:rPr>
        <w:t>rd</w:t>
      </w:r>
      <w:r>
        <w:rPr>
          <w:rFonts w:ascii="Times New Roman" w:hAnsi="Times New Roman" w:cs="Times New Roman"/>
          <w:iCs/>
          <w:sz w:val="28"/>
          <w:szCs w:val="28"/>
          <w:lang w:val="en-GB"/>
        </w:rPr>
        <w:t xml:space="preserve"> edn,), London: Palgrave MacMillan</w:t>
      </w:r>
    </w:p>
    <w:p w14:paraId="3EC8B8C3" w14:textId="77777777" w:rsidR="00696CD8" w:rsidRDefault="00696CD8" w:rsidP="00696CD8">
      <w:pPr>
        <w:spacing w:after="0" w:line="360" w:lineRule="auto"/>
        <w:rPr>
          <w:rFonts w:ascii="Times New Roman" w:hAnsi="Times New Roman" w:cs="Times New Roman"/>
          <w:sz w:val="28"/>
          <w:szCs w:val="28"/>
          <w:lang w:val="en-GB"/>
        </w:rPr>
      </w:pPr>
    </w:p>
    <w:p w14:paraId="3564DA7F"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Other Relevant Texts</w:t>
      </w:r>
    </w:p>
    <w:p w14:paraId="791F02D0"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Barnes, J. </w:t>
      </w:r>
      <w:r>
        <w:rPr>
          <w:rFonts w:ascii="Times New Roman" w:hAnsi="Times New Roman" w:cs="Times New Roman"/>
          <w:i/>
          <w:iCs/>
          <w:sz w:val="28"/>
          <w:szCs w:val="28"/>
          <w:lang w:val="en-GB"/>
        </w:rPr>
        <w:t>Sports and the law in Canada</w:t>
      </w:r>
      <w:r>
        <w:rPr>
          <w:rFonts w:ascii="Times New Roman" w:hAnsi="Times New Roman" w:cs="Times New Roman"/>
          <w:sz w:val="28"/>
          <w:szCs w:val="28"/>
          <w:lang w:val="en-GB"/>
        </w:rPr>
        <w:t xml:space="preserve"> (3</w:t>
      </w:r>
      <w:r>
        <w:rPr>
          <w:rFonts w:ascii="Times New Roman" w:hAnsi="Times New Roman" w:cs="Times New Roman"/>
          <w:sz w:val="28"/>
          <w:szCs w:val="28"/>
          <w:vertAlign w:val="superscript"/>
          <w:lang w:val="en-GB"/>
        </w:rPr>
        <w:t>rd</w:t>
      </w:r>
      <w:r>
        <w:rPr>
          <w:rFonts w:ascii="Times New Roman" w:hAnsi="Times New Roman" w:cs="Times New Roman"/>
          <w:sz w:val="28"/>
          <w:szCs w:val="28"/>
          <w:lang w:val="en-GB"/>
        </w:rPr>
        <w:t xml:space="preserve"> edn, Toronto: Butterworths, 1996)</w:t>
      </w:r>
    </w:p>
    <w:p w14:paraId="35BBED1C"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Beloff, M. (2012) </w:t>
      </w:r>
      <w:r>
        <w:rPr>
          <w:rFonts w:ascii="Times New Roman" w:hAnsi="Times New Roman" w:cs="Times New Roman"/>
          <w:i/>
          <w:iCs/>
          <w:sz w:val="28"/>
          <w:szCs w:val="28"/>
          <w:lang w:val="en-GB"/>
        </w:rPr>
        <w:t>Sports law</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Oxford: Hart</w:t>
      </w:r>
    </w:p>
    <w:p w14:paraId="05841548"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Grayson, E. (2000) </w:t>
      </w:r>
      <w:r>
        <w:rPr>
          <w:rFonts w:ascii="Times New Roman" w:hAnsi="Times New Roman" w:cs="Times New Roman"/>
          <w:i/>
          <w:iCs/>
          <w:sz w:val="28"/>
          <w:szCs w:val="28"/>
          <w:lang w:val="en-GB"/>
        </w:rPr>
        <w:t>Sport and the law</w:t>
      </w:r>
      <w:r>
        <w:rPr>
          <w:rFonts w:ascii="Times New Roman" w:hAnsi="Times New Roman" w:cs="Times New Roman"/>
          <w:iCs/>
          <w:sz w:val="28"/>
          <w:szCs w:val="28"/>
          <w:lang w:val="en-GB"/>
        </w:rPr>
        <w:t>,</w:t>
      </w:r>
      <w:r>
        <w:rPr>
          <w:rFonts w:ascii="Times New Roman" w:hAnsi="Times New Roman" w:cs="Times New Roman"/>
          <w:sz w:val="28"/>
          <w:szCs w:val="28"/>
          <w:lang w:val="en-GB"/>
        </w:rPr>
        <w:t xml:space="preserve"> London: Butterworths</w:t>
      </w:r>
    </w:p>
    <w:p w14:paraId="373110EC"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Greenfield, S. and Osborn, G. (Eds) (2001) </w:t>
      </w:r>
      <w:r>
        <w:rPr>
          <w:rFonts w:ascii="Times New Roman" w:hAnsi="Times New Roman" w:cs="Times New Roman"/>
          <w:i/>
          <w:iCs/>
          <w:sz w:val="28"/>
          <w:szCs w:val="28"/>
          <w:lang w:val="en-GB"/>
        </w:rPr>
        <w:t>Law and sport in contemporary society</w:t>
      </w:r>
      <w:r>
        <w:rPr>
          <w:rFonts w:ascii="Times New Roman" w:hAnsi="Times New Roman" w:cs="Times New Roman"/>
          <w:sz w:val="28"/>
          <w:szCs w:val="28"/>
          <w:lang w:val="en-GB"/>
        </w:rPr>
        <w:t xml:space="preserve"> London: F. Cass</w:t>
      </w:r>
    </w:p>
    <w:p w14:paraId="7062F630"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Hartley, H. (2009) </w:t>
      </w:r>
      <w:r>
        <w:rPr>
          <w:rFonts w:ascii="Times New Roman" w:hAnsi="Times New Roman" w:cs="Times New Roman"/>
          <w:i/>
          <w:iCs/>
          <w:sz w:val="28"/>
          <w:szCs w:val="28"/>
          <w:lang w:val="en-GB"/>
        </w:rPr>
        <w:t>Sport, Physical Recreation and the Law</w:t>
      </w:r>
      <w:r>
        <w:rPr>
          <w:rFonts w:ascii="Times New Roman" w:hAnsi="Times New Roman" w:cs="Times New Roman"/>
          <w:iCs/>
          <w:sz w:val="28"/>
          <w:szCs w:val="28"/>
          <w:lang w:val="en-GB"/>
        </w:rPr>
        <w:t>, London: Routledge:</w:t>
      </w:r>
    </w:p>
    <w:p w14:paraId="1F8B8215"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O’Leary, J. (2001) </w:t>
      </w:r>
      <w:r>
        <w:rPr>
          <w:rFonts w:ascii="Times New Roman" w:hAnsi="Times New Roman" w:cs="Times New Roman"/>
          <w:i/>
          <w:iCs/>
          <w:sz w:val="28"/>
          <w:szCs w:val="28"/>
          <w:lang w:val="en-GB"/>
        </w:rPr>
        <w:t>Drugs in sports: socio-legal perspectives</w:t>
      </w:r>
      <w:r>
        <w:rPr>
          <w:rFonts w:ascii="Times New Roman" w:hAnsi="Times New Roman" w:cs="Times New Roman"/>
          <w:iCs/>
          <w:sz w:val="28"/>
          <w:szCs w:val="28"/>
          <w:lang w:val="en-GB"/>
        </w:rPr>
        <w:t>,</w:t>
      </w:r>
      <w:r>
        <w:rPr>
          <w:rFonts w:ascii="Times New Roman" w:hAnsi="Times New Roman" w:cs="Times New Roman"/>
          <w:sz w:val="28"/>
          <w:szCs w:val="28"/>
          <w:lang w:val="en-GB"/>
        </w:rPr>
        <w:t xml:space="preserve"> London: Cavendish</w:t>
      </w:r>
    </w:p>
    <w:p w14:paraId="460A0FCF"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Thorpe, D., et al (2013) </w:t>
      </w:r>
      <w:r>
        <w:rPr>
          <w:rFonts w:ascii="Times New Roman" w:hAnsi="Times New Roman" w:cs="Times New Roman"/>
          <w:i/>
          <w:sz w:val="28"/>
          <w:szCs w:val="28"/>
          <w:lang w:val="en-GB"/>
        </w:rPr>
        <w:t>Sports Law</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Melbourne, Oxford University Press</w:t>
      </w:r>
    </w:p>
    <w:p w14:paraId="0B0D4A2D" w14:textId="77777777" w:rsidR="00696CD8" w:rsidRDefault="00696CD8" w:rsidP="009F175A">
      <w:pPr>
        <w:pStyle w:val="ListParagraph"/>
        <w:numPr>
          <w:ilvl w:val="0"/>
          <w:numId w:val="21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Healey, D. (2009) </w:t>
      </w:r>
      <w:r>
        <w:rPr>
          <w:rFonts w:ascii="Times New Roman" w:hAnsi="Times New Roman" w:cs="Times New Roman"/>
          <w:i/>
          <w:sz w:val="28"/>
          <w:szCs w:val="28"/>
          <w:lang w:val="en-GB"/>
        </w:rPr>
        <w:t>Sport and the Law</w:t>
      </w:r>
      <w:r>
        <w:rPr>
          <w:rFonts w:ascii="Times New Roman" w:hAnsi="Times New Roman" w:cs="Times New Roman"/>
          <w:sz w:val="28"/>
          <w:szCs w:val="28"/>
          <w:lang w:val="en-GB"/>
        </w:rPr>
        <w:t xml:space="preserve"> (4</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edn,), Sydney, UNSW Press</w:t>
      </w:r>
    </w:p>
    <w:p w14:paraId="17E348E3" w14:textId="77777777" w:rsidR="00696CD8" w:rsidRDefault="00696CD8" w:rsidP="009F175A">
      <w:pPr>
        <w:pStyle w:val="ListParagraph"/>
        <w:numPr>
          <w:ilvl w:val="0"/>
          <w:numId w:val="214"/>
        </w:numPr>
        <w:spacing w:after="0" w:line="360" w:lineRule="auto"/>
        <w:rPr>
          <w:rFonts w:ascii="Times New Roman" w:hAnsi="Times New Roman" w:cs="Times New Roman"/>
          <w:iCs/>
          <w:sz w:val="28"/>
          <w:szCs w:val="28"/>
          <w:lang w:val="en-GB"/>
        </w:rPr>
      </w:pPr>
      <w:r>
        <w:rPr>
          <w:rFonts w:ascii="Times New Roman" w:hAnsi="Times New Roman" w:cs="Times New Roman"/>
          <w:iCs/>
          <w:sz w:val="28"/>
          <w:szCs w:val="28"/>
          <w:lang w:val="en-GB"/>
        </w:rPr>
        <w:t xml:space="preserve">Blackshaw, I. (2009) </w:t>
      </w:r>
      <w:r>
        <w:rPr>
          <w:rFonts w:ascii="Times New Roman" w:hAnsi="Times New Roman" w:cs="Times New Roman"/>
          <w:i/>
          <w:sz w:val="28"/>
          <w:szCs w:val="28"/>
          <w:lang w:val="en-GB"/>
        </w:rPr>
        <w:t>Sport, mediation and arbitration</w:t>
      </w:r>
      <w:r>
        <w:rPr>
          <w:rFonts w:ascii="Times New Roman" w:hAnsi="Times New Roman" w:cs="Times New Roman"/>
          <w:sz w:val="28"/>
          <w:szCs w:val="28"/>
          <w:lang w:val="en-GB"/>
        </w:rPr>
        <w:t>, The Hague: T.M.C. Asser Press</w:t>
      </w:r>
    </w:p>
    <w:p w14:paraId="056FEA36" w14:textId="77777777" w:rsidR="00696CD8" w:rsidRDefault="00696CD8" w:rsidP="00696CD8">
      <w:pPr>
        <w:spacing w:after="0" w:line="360" w:lineRule="auto"/>
        <w:rPr>
          <w:rFonts w:ascii="Times New Roman" w:hAnsi="Times New Roman" w:cs="Times New Roman"/>
          <w:sz w:val="28"/>
          <w:szCs w:val="28"/>
          <w:lang w:val="en-GB"/>
        </w:rPr>
      </w:pPr>
    </w:p>
    <w:p w14:paraId="3178C082"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Programme(s) in Which This Module Is Offered</w:t>
      </w:r>
    </w:p>
    <w:p w14:paraId="007DF91F"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LM029 Law Plus</w:t>
      </w:r>
    </w:p>
    <w:p w14:paraId="7BCACF15"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Graduate Entry LLB</w:t>
      </w:r>
    </w:p>
    <w:p w14:paraId="2E775B02" w14:textId="77777777" w:rsidR="00696CD8" w:rsidRDefault="00696CD8" w:rsidP="00696CD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LM089 Bachelor of Science in Sport and Exercise Sciences</w:t>
      </w:r>
    </w:p>
    <w:p w14:paraId="33EB1CD7" w14:textId="77777777" w:rsidR="00696CD8" w:rsidRDefault="00696CD8" w:rsidP="00696CD8">
      <w:pPr>
        <w:spacing w:after="0" w:line="360" w:lineRule="auto"/>
        <w:rPr>
          <w:rFonts w:ascii="Times New Roman" w:hAnsi="Times New Roman" w:cs="Times New Roman"/>
          <w:sz w:val="28"/>
          <w:szCs w:val="28"/>
          <w:lang w:val="en-GB"/>
        </w:rPr>
      </w:pPr>
    </w:p>
    <w:p w14:paraId="5DBE3806" w14:textId="77777777" w:rsidR="00696CD8" w:rsidRDefault="00696CD8" w:rsidP="00696CD8">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57" w:name="_Toc490213662"/>
      <w:bookmarkStart w:id="758" w:name="_Toc490212439"/>
      <w:bookmarkStart w:id="759" w:name="_Toc490060089"/>
      <w:bookmarkStart w:id="760" w:name="_Toc490059648"/>
      <w:bookmarkStart w:id="761" w:name="_Toc491077364"/>
      <w:r>
        <w:rPr>
          <w:rFonts w:ascii="Times New Roman" w:eastAsia="Times New Roman" w:hAnsi="Times New Roman" w:cs="Times New Roman"/>
          <w:b/>
          <w:bCs/>
          <w:kern w:val="36"/>
          <w:sz w:val="28"/>
          <w:szCs w:val="28"/>
          <w:lang w:val="en-GB" w:eastAsia="en-IE"/>
        </w:rPr>
        <w:t>Semester &amp; Year to be First Offered</w:t>
      </w:r>
      <w:bookmarkEnd w:id="757"/>
      <w:bookmarkEnd w:id="758"/>
      <w:bookmarkEnd w:id="759"/>
      <w:bookmarkEnd w:id="760"/>
      <w:bookmarkEnd w:id="761"/>
    </w:p>
    <w:p w14:paraId="657828CD" w14:textId="77777777" w:rsidR="00696CD8" w:rsidRDefault="00696CD8" w:rsidP="00696CD8">
      <w:pPr>
        <w:shd w:val="clear" w:color="auto" w:fill="FFFFFF"/>
        <w:spacing w:after="0" w:line="360" w:lineRule="auto"/>
        <w:outlineLvl w:val="0"/>
        <w:rPr>
          <w:rFonts w:ascii="Times New Roman" w:eastAsia="Times New Roman" w:hAnsi="Times New Roman" w:cs="Times New Roman"/>
          <w:sz w:val="28"/>
          <w:szCs w:val="28"/>
          <w:lang w:val="en-GB" w:eastAsia="en-IE"/>
        </w:rPr>
      </w:pPr>
      <w:bookmarkStart w:id="762" w:name="_Toc490213663"/>
      <w:bookmarkStart w:id="763" w:name="_Toc490212440"/>
      <w:bookmarkStart w:id="764" w:name="_Toc490060090"/>
      <w:bookmarkStart w:id="765" w:name="_Toc490059649"/>
      <w:bookmarkStart w:id="766" w:name="_Toc491077365"/>
      <w:r>
        <w:rPr>
          <w:rFonts w:ascii="Times New Roman" w:eastAsia="Times New Roman" w:hAnsi="Times New Roman" w:cs="Times New Roman"/>
          <w:sz w:val="28"/>
          <w:szCs w:val="28"/>
          <w:lang w:val="en-GB" w:eastAsia="en-IE"/>
        </w:rPr>
        <w:t>Spring 2010</w:t>
      </w:r>
      <w:bookmarkEnd w:id="762"/>
      <w:bookmarkEnd w:id="763"/>
      <w:bookmarkEnd w:id="764"/>
      <w:bookmarkEnd w:id="765"/>
      <w:bookmarkEnd w:id="766"/>
    </w:p>
    <w:p w14:paraId="4DC22C85" w14:textId="77777777" w:rsidR="00696CD8" w:rsidRDefault="00696CD8" w:rsidP="00696CD8">
      <w:pPr>
        <w:shd w:val="clear" w:color="auto" w:fill="FFFFFF"/>
        <w:spacing w:after="0" w:line="360" w:lineRule="auto"/>
        <w:outlineLvl w:val="0"/>
        <w:rPr>
          <w:rFonts w:ascii="Times New Roman" w:eastAsia="Times New Roman" w:hAnsi="Times New Roman" w:cs="Times New Roman"/>
          <w:sz w:val="28"/>
          <w:szCs w:val="28"/>
          <w:lang w:val="en-GB" w:eastAsia="en-IE"/>
        </w:rPr>
      </w:pPr>
    </w:p>
    <w:p w14:paraId="2D32C14F" w14:textId="77777777" w:rsidR="00696CD8" w:rsidRDefault="00696CD8" w:rsidP="00696CD8">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767" w:name="_Toc490213664"/>
      <w:bookmarkStart w:id="768" w:name="_Toc490212441"/>
      <w:bookmarkStart w:id="769" w:name="_Toc490060091"/>
      <w:bookmarkStart w:id="770" w:name="_Toc490059650"/>
      <w:bookmarkStart w:id="771" w:name="_Toc491077366"/>
      <w:r>
        <w:rPr>
          <w:rFonts w:ascii="Times New Roman" w:hAnsi="Times New Roman" w:cs="Times New Roman"/>
          <w:b/>
          <w:sz w:val="28"/>
          <w:szCs w:val="28"/>
          <w:lang w:val="en-GB"/>
        </w:rPr>
        <w:t>Academic Instruments</w:t>
      </w:r>
      <w:bookmarkEnd w:id="767"/>
      <w:bookmarkEnd w:id="768"/>
      <w:bookmarkEnd w:id="769"/>
      <w:bookmarkEnd w:id="770"/>
      <w:bookmarkEnd w:id="771"/>
    </w:p>
    <w:p w14:paraId="0F2EC91F" w14:textId="77777777" w:rsidR="00696CD8" w:rsidRDefault="00696CD8" w:rsidP="00696CD8">
      <w:pPr>
        <w:shd w:val="clear" w:color="auto" w:fill="FFFFFF"/>
        <w:spacing w:after="0" w:line="360" w:lineRule="auto"/>
        <w:outlineLvl w:val="0"/>
        <w:rPr>
          <w:rFonts w:ascii="Times New Roman" w:eastAsia="DejaVu Sans" w:hAnsi="Times New Roman" w:cs="Times New Roman"/>
          <w:kern w:val="2"/>
          <w:sz w:val="28"/>
          <w:szCs w:val="28"/>
          <w:lang w:val="en-GB"/>
        </w:rPr>
      </w:pPr>
      <w:bookmarkStart w:id="772" w:name="_Toc490213665"/>
      <w:bookmarkStart w:id="773" w:name="_Toc490212442"/>
      <w:bookmarkStart w:id="774" w:name="_Toc490060092"/>
      <w:bookmarkStart w:id="775" w:name="_Toc490059651"/>
      <w:bookmarkStart w:id="776" w:name="_Toc491077367"/>
      <w:r>
        <w:rPr>
          <w:rFonts w:ascii="Times New Roman" w:eastAsia="DejaVu Sans" w:hAnsi="Times New Roman" w:cs="Times New Roman"/>
          <w:kern w:val="2"/>
          <w:sz w:val="28"/>
          <w:szCs w:val="28"/>
          <w:lang w:val="en-GB"/>
        </w:rPr>
        <w:t xml:space="preserve">Spring: 70% written exam (or 90% if the </w:t>
      </w:r>
      <w:r>
        <w:rPr>
          <w:rFonts w:ascii="Times New Roman" w:eastAsia="DejaVu Sans" w:hAnsi="Times New Roman" w:cs="Times New Roman"/>
          <w:noProof/>
          <w:kern w:val="2"/>
          <w:sz w:val="28"/>
          <w:szCs w:val="28"/>
          <w:lang w:val="en-GB"/>
        </w:rPr>
        <w:t>optional</w:t>
      </w:r>
      <w:r>
        <w:rPr>
          <w:rFonts w:ascii="Times New Roman" w:eastAsia="DejaVu Sans" w:hAnsi="Times New Roman" w:cs="Times New Roman"/>
          <w:kern w:val="2"/>
          <w:sz w:val="28"/>
          <w:szCs w:val="28"/>
          <w:lang w:val="en-GB"/>
        </w:rPr>
        <w:t xml:space="preserve"> assessment is not availed of), optional 20% presentation (if a </w:t>
      </w:r>
      <w:r>
        <w:rPr>
          <w:rFonts w:ascii="Times New Roman" w:eastAsia="DejaVu Sans" w:hAnsi="Times New Roman" w:cs="Times New Roman"/>
          <w:noProof/>
          <w:kern w:val="2"/>
          <w:sz w:val="28"/>
          <w:szCs w:val="28"/>
          <w:lang w:val="en-GB"/>
        </w:rPr>
        <w:t>student</w:t>
      </w:r>
      <w:r>
        <w:rPr>
          <w:rFonts w:ascii="Times New Roman" w:eastAsia="DejaVu Sans" w:hAnsi="Times New Roman" w:cs="Times New Roman"/>
          <w:kern w:val="2"/>
          <w:sz w:val="28"/>
          <w:szCs w:val="28"/>
          <w:lang w:val="en-GB"/>
        </w:rPr>
        <w:t xml:space="preserve"> decides to not to present the case note then the exam is 90%), 2 x 5% Sulis MCQs.</w:t>
      </w:r>
      <w:bookmarkEnd w:id="772"/>
      <w:bookmarkEnd w:id="773"/>
      <w:bookmarkEnd w:id="774"/>
      <w:bookmarkEnd w:id="775"/>
      <w:bookmarkEnd w:id="776"/>
    </w:p>
    <w:p w14:paraId="10E66070" w14:textId="77777777" w:rsidR="00696CD8" w:rsidRDefault="00696CD8" w:rsidP="00696CD8">
      <w:pPr>
        <w:shd w:val="clear" w:color="auto" w:fill="FFFFFF"/>
        <w:spacing w:after="0" w:line="360" w:lineRule="auto"/>
        <w:outlineLvl w:val="0"/>
        <w:rPr>
          <w:rFonts w:ascii="Times New Roman" w:eastAsia="DejaVu Sans" w:hAnsi="Times New Roman" w:cs="Times New Roman"/>
          <w:kern w:val="2"/>
          <w:sz w:val="28"/>
          <w:szCs w:val="28"/>
          <w:lang w:val="en-GB"/>
        </w:rPr>
      </w:pPr>
      <w:bookmarkStart w:id="777" w:name="_Toc490213666"/>
      <w:bookmarkStart w:id="778" w:name="_Toc490212443"/>
      <w:bookmarkStart w:id="779" w:name="_Toc490060093"/>
      <w:bookmarkStart w:id="780" w:name="_Toc490059652"/>
      <w:bookmarkStart w:id="781" w:name="_Toc491077368"/>
      <w:r>
        <w:rPr>
          <w:rFonts w:ascii="Times New Roman" w:eastAsia="DejaVu Sans" w:hAnsi="Times New Roman" w:cs="Times New Roman"/>
          <w:kern w:val="2"/>
          <w:sz w:val="28"/>
          <w:szCs w:val="28"/>
          <w:lang w:val="en-GB"/>
        </w:rPr>
        <w:t xml:space="preserve">Where a </w:t>
      </w:r>
      <w:r>
        <w:rPr>
          <w:rFonts w:ascii="Times New Roman" w:eastAsia="DejaVu Sans" w:hAnsi="Times New Roman" w:cs="Times New Roman"/>
          <w:noProof/>
          <w:kern w:val="2"/>
          <w:sz w:val="28"/>
          <w:szCs w:val="28"/>
          <w:lang w:val="en-GB"/>
        </w:rPr>
        <w:t>student</w:t>
      </w:r>
      <w:r>
        <w:rPr>
          <w:rFonts w:ascii="Times New Roman" w:eastAsia="DejaVu Sans" w:hAnsi="Times New Roman" w:cs="Times New Roman"/>
          <w:kern w:val="2"/>
          <w:sz w:val="28"/>
          <w:szCs w:val="28"/>
          <w:lang w:val="en-GB"/>
        </w:rPr>
        <w:t xml:space="preserve"> has completed the in-term assessments, the repeat exam will be a 70% written examination. Where the student has not completed the in-term assessments, the exam will be 100% (or 90% if the two MCQs completed).</w:t>
      </w:r>
      <w:bookmarkEnd w:id="777"/>
      <w:bookmarkEnd w:id="778"/>
      <w:bookmarkEnd w:id="779"/>
      <w:bookmarkEnd w:id="780"/>
      <w:bookmarkEnd w:id="781"/>
    </w:p>
    <w:p w14:paraId="7189D0E5" w14:textId="77777777" w:rsidR="00DA454E" w:rsidRDefault="00DA454E">
      <w:pPr>
        <w:rPr>
          <w:rFonts w:ascii="Times New Roman" w:hAnsi="Times New Roman" w:cs="Times New Roman"/>
          <w:b/>
          <w:color w:val="4F81BD" w:themeColor="accent1"/>
          <w:sz w:val="32"/>
          <w:szCs w:val="28"/>
          <w:lang w:val="en-GB"/>
        </w:rPr>
      </w:pPr>
      <w:r>
        <w:rPr>
          <w:lang w:val="en-GB"/>
        </w:rPr>
        <w:br w:type="page"/>
      </w:r>
    </w:p>
    <w:p w14:paraId="51F26DFE" w14:textId="472FBA5C" w:rsidR="00737242" w:rsidRPr="00E06C97" w:rsidRDefault="00737242" w:rsidP="00F047B6">
      <w:pPr>
        <w:pStyle w:val="Heading1"/>
        <w:rPr>
          <w:lang w:val="en-GB"/>
        </w:rPr>
      </w:pPr>
      <w:bookmarkStart w:id="782" w:name="_Toc491077369"/>
      <w:bookmarkStart w:id="783" w:name="_Toc491078009"/>
      <w:r w:rsidRPr="00E06C97">
        <w:rPr>
          <w:lang w:val="en-GB"/>
        </w:rPr>
        <w:lastRenderedPageBreak/>
        <w:t>LA4933 –</w:t>
      </w:r>
      <w:r w:rsidR="000F2378" w:rsidRPr="00E06C97">
        <w:rPr>
          <w:lang w:val="en-GB"/>
        </w:rPr>
        <w:t xml:space="preserve"> </w:t>
      </w:r>
      <w:r w:rsidR="003C59C9" w:rsidRPr="00E06C97">
        <w:rPr>
          <w:lang w:val="en-GB"/>
        </w:rPr>
        <w:t>LGBT RIGHTS, RESISTANCE</w:t>
      </w:r>
      <w:r w:rsidR="003C59C9">
        <w:rPr>
          <w:lang w:val="en-GB"/>
        </w:rPr>
        <w:t>,</w:t>
      </w:r>
      <w:r w:rsidR="003C59C9" w:rsidRPr="00E06C97">
        <w:rPr>
          <w:lang w:val="en-GB"/>
        </w:rPr>
        <w:t xml:space="preserve"> AND REDRESS: GENDER, SEXUALITY</w:t>
      </w:r>
      <w:r w:rsidR="003C59C9">
        <w:rPr>
          <w:lang w:val="en-GB"/>
        </w:rPr>
        <w:t>,</w:t>
      </w:r>
      <w:r w:rsidR="003C59C9" w:rsidRPr="00E06C97">
        <w:rPr>
          <w:lang w:val="en-GB"/>
        </w:rPr>
        <w:t xml:space="preserve"> AND THE LAW IN IRELAND</w:t>
      </w:r>
      <w:bookmarkEnd w:id="756"/>
      <w:bookmarkEnd w:id="782"/>
      <w:bookmarkEnd w:id="783"/>
    </w:p>
    <w:p w14:paraId="5FDFC7BD" w14:textId="77777777" w:rsidR="000F2378" w:rsidRPr="00E06C97" w:rsidRDefault="000F2378" w:rsidP="000F2378">
      <w:pPr>
        <w:rPr>
          <w:lang w:val="en-GB"/>
        </w:rPr>
      </w:pPr>
    </w:p>
    <w:p w14:paraId="32C170D3" w14:textId="77777777" w:rsidR="000F2378" w:rsidRPr="00E06C97" w:rsidRDefault="000F2378" w:rsidP="000F2378">
      <w:pPr>
        <w:shd w:val="clear" w:color="auto" w:fill="FFFFFF"/>
        <w:spacing w:after="0" w:line="360" w:lineRule="auto"/>
        <w:outlineLvl w:val="0"/>
        <w:rPr>
          <w:rFonts w:ascii="Times New Roman" w:eastAsia="Times New Roman" w:hAnsi="Times New Roman" w:cs="Times New Roman"/>
          <w:b/>
          <w:bCs/>
          <w:kern w:val="36"/>
          <w:sz w:val="28"/>
          <w:szCs w:val="28"/>
          <w:lang w:val="en-GB"/>
        </w:rPr>
        <w:sectPr w:rsidR="000F2378" w:rsidRPr="00E06C97" w:rsidSect="00DA454E">
          <w:type w:val="continuous"/>
          <w:pgSz w:w="11906" w:h="16838"/>
          <w:pgMar w:top="1440" w:right="1440" w:bottom="1440" w:left="1440" w:header="708" w:footer="708" w:gutter="0"/>
          <w:cols w:space="708"/>
          <w:docGrid w:linePitch="360"/>
        </w:sectPr>
      </w:pPr>
    </w:p>
    <w:p w14:paraId="139F36DD" w14:textId="24E2FAEF" w:rsidR="000F2378" w:rsidRPr="00E06C97" w:rsidRDefault="000F2378" w:rsidP="000F2378">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784" w:name="_Toc490059654"/>
      <w:bookmarkStart w:id="785" w:name="_Toc490060095"/>
      <w:bookmarkStart w:id="786" w:name="_Toc491077370"/>
      <w:r w:rsidRPr="00E06C97">
        <w:rPr>
          <w:rFonts w:ascii="Times New Roman" w:eastAsia="Times New Roman" w:hAnsi="Times New Roman" w:cs="Times New Roman"/>
          <w:b/>
          <w:bCs/>
          <w:kern w:val="36"/>
          <w:sz w:val="28"/>
          <w:szCs w:val="28"/>
          <w:lang w:val="en-GB"/>
        </w:rPr>
        <w:t>Module Leader</w:t>
      </w:r>
      <w:bookmarkEnd w:id="784"/>
      <w:bookmarkEnd w:id="785"/>
      <w:bookmarkEnd w:id="786"/>
    </w:p>
    <w:p w14:paraId="4D2A930D" w14:textId="77777777" w:rsidR="000F2378" w:rsidRPr="00E06C97" w:rsidRDefault="000F2378" w:rsidP="000F2378">
      <w:p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Jennifer Schweppe</w:t>
      </w:r>
    </w:p>
    <w:p w14:paraId="5E0880D8" w14:textId="6790463A" w:rsidR="000F2378" w:rsidRPr="00E06C97" w:rsidRDefault="006956EB" w:rsidP="000F2378">
      <w:pPr>
        <w:shd w:val="clear" w:color="auto" w:fill="FFFFFF"/>
        <w:spacing w:after="0" w:line="360" w:lineRule="auto"/>
        <w:rPr>
          <w:rFonts w:ascii="Times New Roman" w:eastAsia="Times New Roman" w:hAnsi="Times New Roman" w:cs="Times New Roman"/>
          <w:sz w:val="28"/>
          <w:szCs w:val="28"/>
          <w:lang w:val="en-GB"/>
        </w:rPr>
      </w:pPr>
      <w:hyperlink r:id="rId59" w:history="1">
        <w:r w:rsidR="000F2378" w:rsidRPr="00E06C97">
          <w:rPr>
            <w:rStyle w:val="Hyperlink"/>
            <w:rFonts w:ascii="Times New Roman" w:eastAsia="Times New Roman" w:hAnsi="Times New Roman" w:cs="Times New Roman"/>
            <w:sz w:val="28"/>
            <w:szCs w:val="28"/>
            <w:lang w:val="en-GB"/>
          </w:rPr>
          <w:t>jennifer.schweppe@ul.ie</w:t>
        </w:r>
      </w:hyperlink>
    </w:p>
    <w:p w14:paraId="5C727E17" w14:textId="59A646BA"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787" w:name="_Toc490059655"/>
      <w:bookmarkStart w:id="788" w:name="_Toc490060096"/>
      <w:bookmarkStart w:id="789" w:name="_Toc491077371"/>
      <w:r w:rsidRPr="00E06C97">
        <w:rPr>
          <w:rFonts w:ascii="Times New Roman" w:eastAsia="Times New Roman" w:hAnsi="Times New Roman" w:cs="Times New Roman"/>
          <w:b/>
          <w:bCs/>
          <w:kern w:val="36"/>
          <w:sz w:val="28"/>
          <w:szCs w:val="28"/>
          <w:lang w:val="en-GB"/>
        </w:rPr>
        <w:t>Hours per Week</w:t>
      </w:r>
      <w:bookmarkEnd w:id="787"/>
      <w:bookmarkEnd w:id="788"/>
      <w:bookmarkEnd w:id="789"/>
    </w:p>
    <w:p w14:paraId="2F5C29E0" w14:textId="396B4CA6"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rPr>
      </w:pPr>
      <w:bookmarkStart w:id="790" w:name="_Toc490059656"/>
      <w:r w:rsidRPr="00E06C97">
        <w:rPr>
          <w:rFonts w:ascii="Times New Roman" w:eastAsia="Times New Roman" w:hAnsi="Times New Roman" w:cs="Times New Roman"/>
          <w:iCs/>
          <w:sz w:val="28"/>
          <w:szCs w:val="28"/>
          <w:lang w:val="en-GB"/>
        </w:rPr>
        <w:t xml:space="preserve">Lecture </w:t>
      </w:r>
      <w:r w:rsidR="000F2378" w:rsidRPr="00E06C97">
        <w:rPr>
          <w:rFonts w:ascii="Times New Roman" w:eastAsia="Times New Roman" w:hAnsi="Times New Roman" w:cs="Times New Roman"/>
          <w:sz w:val="28"/>
          <w:szCs w:val="28"/>
          <w:lang w:val="en-GB"/>
        </w:rPr>
        <w:t>2</w:t>
      </w:r>
      <w:r w:rsidRPr="00E06C97">
        <w:rPr>
          <w:rFonts w:ascii="Times New Roman" w:eastAsia="Times New Roman" w:hAnsi="Times New Roman" w:cs="Times New Roman"/>
          <w:sz w:val="28"/>
          <w:szCs w:val="28"/>
          <w:lang w:val="en-GB"/>
        </w:rPr>
        <w:t xml:space="preserve"> </w:t>
      </w:r>
      <w:r w:rsidRPr="00E06C97">
        <w:rPr>
          <w:rFonts w:ascii="Times New Roman" w:eastAsia="Times New Roman" w:hAnsi="Times New Roman" w:cs="Times New Roman"/>
          <w:iCs/>
          <w:sz w:val="28"/>
          <w:szCs w:val="28"/>
          <w:lang w:val="en-GB"/>
        </w:rPr>
        <w:t>Tutorial</w:t>
      </w:r>
      <w:r w:rsidR="00F50CBC">
        <w:rPr>
          <w:rFonts w:ascii="Times New Roman" w:eastAsia="Times New Roman" w:hAnsi="Times New Roman" w:cs="Times New Roman"/>
          <w:iCs/>
          <w:sz w:val="28"/>
          <w:szCs w:val="28"/>
          <w:lang w:val="en-GB"/>
        </w:rPr>
        <w:t>:</w:t>
      </w:r>
      <w:r w:rsidRPr="00E06C97">
        <w:rPr>
          <w:rFonts w:ascii="Times New Roman" w:eastAsia="Times New Roman" w:hAnsi="Times New Roman" w:cs="Times New Roman"/>
          <w:iCs/>
          <w:sz w:val="28"/>
          <w:szCs w:val="28"/>
          <w:lang w:val="en-GB"/>
        </w:rPr>
        <w:t xml:space="preserve"> 1</w:t>
      </w:r>
      <w:bookmarkEnd w:id="790"/>
    </w:p>
    <w:p w14:paraId="7DBF30F7"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rPr>
      </w:pPr>
      <w:bookmarkStart w:id="791" w:name="_Toc490059657"/>
      <w:r w:rsidRPr="00E06C97">
        <w:rPr>
          <w:rFonts w:ascii="Times New Roman" w:eastAsia="Times New Roman" w:hAnsi="Times New Roman" w:cs="Times New Roman"/>
          <w:iCs/>
          <w:sz w:val="28"/>
          <w:szCs w:val="28"/>
          <w:lang w:val="en-GB"/>
        </w:rPr>
        <w:t>Credits: 6</w:t>
      </w:r>
      <w:bookmarkEnd w:id="791"/>
    </w:p>
    <w:p w14:paraId="4E2995A0" w14:textId="77777777" w:rsidR="000F2378" w:rsidRPr="00E06C97" w:rsidRDefault="000F2378" w:rsidP="005048ED">
      <w:pPr>
        <w:shd w:val="clear" w:color="auto" w:fill="FFFFFF"/>
        <w:spacing w:after="0" w:line="360" w:lineRule="auto"/>
        <w:outlineLvl w:val="1"/>
        <w:rPr>
          <w:rFonts w:ascii="Times New Roman" w:eastAsia="Times New Roman" w:hAnsi="Times New Roman" w:cs="Times New Roman"/>
          <w:i/>
          <w:iCs/>
          <w:sz w:val="28"/>
          <w:szCs w:val="28"/>
          <w:lang w:val="en-GB"/>
        </w:rPr>
        <w:sectPr w:rsidR="000F2378" w:rsidRPr="00E06C97" w:rsidSect="00DA454E">
          <w:type w:val="continuous"/>
          <w:pgSz w:w="11906" w:h="16838"/>
          <w:pgMar w:top="1440" w:right="1440" w:bottom="1440" w:left="1440" w:header="708" w:footer="708" w:gutter="0"/>
          <w:cols w:num="2" w:space="708"/>
          <w:docGrid w:linePitch="360"/>
        </w:sectPr>
      </w:pPr>
    </w:p>
    <w:p w14:paraId="26FE7FE5" w14:textId="42122BDD" w:rsidR="000F2378" w:rsidRPr="00E06C97" w:rsidRDefault="000F2378" w:rsidP="005048ED">
      <w:pPr>
        <w:shd w:val="clear" w:color="auto" w:fill="FFFFFF"/>
        <w:spacing w:after="0" w:line="360" w:lineRule="auto"/>
        <w:outlineLvl w:val="1"/>
        <w:rPr>
          <w:rFonts w:ascii="Times New Roman" w:eastAsia="Times New Roman" w:hAnsi="Times New Roman" w:cs="Times New Roman"/>
          <w:i/>
          <w:iCs/>
          <w:sz w:val="28"/>
          <w:szCs w:val="28"/>
          <w:lang w:val="en-GB"/>
        </w:rPr>
      </w:pPr>
    </w:p>
    <w:p w14:paraId="2AC67595" w14:textId="3E1DB058"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792" w:name="_Toc491077372"/>
      <w:r>
        <w:rPr>
          <w:rFonts w:ascii="Times New Roman" w:eastAsia="Times New Roman" w:hAnsi="Times New Roman" w:cs="Times New Roman"/>
          <w:b/>
          <w:bCs/>
          <w:kern w:val="36"/>
          <w:sz w:val="28"/>
          <w:szCs w:val="28"/>
          <w:lang w:val="en-GB"/>
        </w:rPr>
        <w:t>Rationale &amp; Purpose of the Module</w:t>
      </w:r>
      <w:bookmarkEnd w:id="792"/>
    </w:p>
    <w:p w14:paraId="1A99A6BA" w14:textId="51550EC4"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This course is designed to help students acquire the conceptual tools and affective dispositions required to engage in LGBT</w:t>
      </w:r>
      <w:r w:rsidR="00506848">
        <w:rPr>
          <w:rFonts w:ascii="Times New Roman" w:eastAsia="Times New Roman" w:hAnsi="Times New Roman" w:cs="Times New Roman"/>
          <w:sz w:val="28"/>
          <w:szCs w:val="28"/>
          <w:lang w:val="en-GB"/>
        </w:rPr>
        <w:t xml:space="preserve"> </w:t>
      </w:r>
      <w:r w:rsidRPr="00E06C97">
        <w:rPr>
          <w:rFonts w:ascii="Times New Roman" w:eastAsia="Times New Roman" w:hAnsi="Times New Roman" w:cs="Times New Roman"/>
          <w:sz w:val="28"/>
          <w:szCs w:val="28"/>
          <w:lang w:val="en-GB"/>
        </w:rPr>
        <w:t>inclusive analyses of Irish legislation and policy. The module first seeks to help students adopt a critical approach to traditional binary concep</w:t>
      </w:r>
      <w:r w:rsidR="00F50CBC">
        <w:rPr>
          <w:rFonts w:ascii="Times New Roman" w:eastAsia="Times New Roman" w:hAnsi="Times New Roman" w:cs="Times New Roman"/>
          <w:sz w:val="28"/>
          <w:szCs w:val="28"/>
          <w:lang w:val="en-GB"/>
        </w:rPr>
        <w:t>t</w:t>
      </w:r>
      <w:r w:rsidRPr="00E06C97">
        <w:rPr>
          <w:rFonts w:ascii="Times New Roman" w:eastAsia="Times New Roman" w:hAnsi="Times New Roman" w:cs="Times New Roman"/>
          <w:sz w:val="28"/>
          <w:szCs w:val="28"/>
          <w:lang w:val="en-GB"/>
        </w:rPr>
        <w:t xml:space="preserve">s of gender and sex, as well as to heteronormativity, providing a foundation for </w:t>
      </w:r>
      <w:r w:rsidR="00F50CBC">
        <w:rPr>
          <w:rFonts w:ascii="Times New Roman" w:eastAsia="Times New Roman" w:hAnsi="Times New Roman" w:cs="Times New Roman"/>
          <w:sz w:val="28"/>
          <w:szCs w:val="28"/>
          <w:lang w:val="en-GB"/>
        </w:rPr>
        <w:t xml:space="preserve">an </w:t>
      </w:r>
      <w:r w:rsidRPr="00E06C97">
        <w:rPr>
          <w:rFonts w:ascii="Times New Roman" w:eastAsia="Times New Roman" w:hAnsi="Times New Roman" w:cs="Times New Roman"/>
          <w:sz w:val="28"/>
          <w:szCs w:val="28"/>
          <w:lang w:val="en-GB"/>
        </w:rPr>
        <w:t>informed analysis of historical and contemporary Irish legislation. In particular, students will be enco</w:t>
      </w:r>
      <w:r w:rsidR="00F50CBC">
        <w:rPr>
          <w:rFonts w:ascii="Times New Roman" w:eastAsia="Times New Roman" w:hAnsi="Times New Roman" w:cs="Times New Roman"/>
          <w:sz w:val="28"/>
          <w:szCs w:val="28"/>
          <w:lang w:val="en-GB"/>
        </w:rPr>
        <w:t>uraged to consider the impact of</w:t>
      </w:r>
      <w:r w:rsidRPr="00E06C97">
        <w:rPr>
          <w:rFonts w:ascii="Times New Roman" w:eastAsia="Times New Roman" w:hAnsi="Times New Roman" w:cs="Times New Roman"/>
          <w:sz w:val="28"/>
          <w:szCs w:val="28"/>
          <w:lang w:val="en-GB"/>
        </w:rPr>
        <w:t xml:space="preserve"> LGBT inclusion of anti-discrimination and criminal legislation. Students will engage with key moments in the evolution of LGBT</w:t>
      </w:r>
      <w:r w:rsidR="00506848">
        <w:rPr>
          <w:rFonts w:ascii="Times New Roman" w:eastAsia="Times New Roman" w:hAnsi="Times New Roman" w:cs="Times New Roman"/>
          <w:sz w:val="28"/>
          <w:szCs w:val="28"/>
          <w:lang w:val="en-GB"/>
        </w:rPr>
        <w:t xml:space="preserve"> </w:t>
      </w:r>
      <w:r w:rsidRPr="00E06C97">
        <w:rPr>
          <w:rFonts w:ascii="Times New Roman" w:eastAsia="Times New Roman" w:hAnsi="Times New Roman" w:cs="Times New Roman"/>
          <w:sz w:val="28"/>
          <w:szCs w:val="28"/>
          <w:lang w:val="en-GB"/>
        </w:rPr>
        <w:t>rights in Ireland, up to and including the passing of the Marriage Act 2015 and the Gender Recognition Act 2015.</w:t>
      </w:r>
    </w:p>
    <w:p w14:paraId="5664A7CF" w14:textId="77777777" w:rsidR="000F2378" w:rsidRPr="00E06C97" w:rsidRDefault="000F2378" w:rsidP="005048ED">
      <w:pPr>
        <w:shd w:val="clear" w:color="auto" w:fill="FFFFFF"/>
        <w:spacing w:after="0" w:line="360" w:lineRule="auto"/>
        <w:rPr>
          <w:rFonts w:ascii="Times New Roman" w:eastAsia="Times New Roman" w:hAnsi="Times New Roman" w:cs="Times New Roman"/>
          <w:sz w:val="28"/>
          <w:szCs w:val="28"/>
          <w:lang w:val="en-GB"/>
        </w:rPr>
      </w:pPr>
    </w:p>
    <w:p w14:paraId="139DFFFF" w14:textId="2F2B3A63"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793" w:name="_Toc490059659"/>
      <w:bookmarkStart w:id="794" w:name="_Toc490060098"/>
      <w:bookmarkStart w:id="795" w:name="_Toc491077373"/>
      <w:r w:rsidRPr="00E06C97">
        <w:rPr>
          <w:rFonts w:ascii="Times New Roman" w:eastAsia="Times New Roman" w:hAnsi="Times New Roman" w:cs="Times New Roman"/>
          <w:b/>
          <w:bCs/>
          <w:kern w:val="36"/>
          <w:sz w:val="28"/>
          <w:szCs w:val="28"/>
          <w:lang w:val="en-GB"/>
        </w:rPr>
        <w:t>Syllabus</w:t>
      </w:r>
      <w:bookmarkEnd w:id="793"/>
      <w:bookmarkEnd w:id="794"/>
      <w:bookmarkEnd w:id="795"/>
    </w:p>
    <w:p w14:paraId="047611B5" w14:textId="77777777" w:rsidR="00F50CBC" w:rsidRDefault="00F50CBC"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bCs/>
          <w:kern w:val="36"/>
          <w:sz w:val="28"/>
          <w:szCs w:val="28"/>
          <w:lang w:val="en-GB"/>
        </w:rPr>
        <w:sectPr w:rsidR="00F50CBC" w:rsidSect="00DA454E">
          <w:type w:val="continuous"/>
          <w:pgSz w:w="11906" w:h="16838"/>
          <w:pgMar w:top="1440" w:right="1440" w:bottom="1440" w:left="1440" w:header="708" w:footer="708" w:gutter="0"/>
          <w:cols w:space="720"/>
        </w:sectPr>
      </w:pPr>
      <w:bookmarkStart w:id="796" w:name="_Toc490059660"/>
      <w:bookmarkStart w:id="797" w:name="_Toc490060099"/>
    </w:p>
    <w:p w14:paraId="59660EBB" w14:textId="4BA4741B" w:rsidR="00F50CBC" w:rsidRPr="00F50CBC" w:rsidRDefault="00737242"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798" w:name="_Toc491077374"/>
      <w:r w:rsidRPr="00F50CBC">
        <w:rPr>
          <w:rFonts w:ascii="Times New Roman" w:eastAsia="Times New Roman" w:hAnsi="Times New Roman" w:cs="Times New Roman"/>
          <w:bCs/>
          <w:kern w:val="36"/>
          <w:sz w:val="28"/>
          <w:szCs w:val="28"/>
          <w:lang w:val="en-GB"/>
        </w:rPr>
        <w:t xml:space="preserve">Traditional gender </w:t>
      </w:r>
      <w:r w:rsidR="00F50CBC">
        <w:rPr>
          <w:rFonts w:ascii="Times New Roman" w:eastAsia="Times New Roman" w:hAnsi="Times New Roman" w:cs="Times New Roman"/>
          <w:bCs/>
          <w:kern w:val="36"/>
          <w:sz w:val="28"/>
          <w:szCs w:val="28"/>
          <w:lang w:val="en-GB"/>
        </w:rPr>
        <w:t>&amp;</w:t>
      </w:r>
      <w:r w:rsidRPr="00F50CBC">
        <w:rPr>
          <w:rFonts w:ascii="Times New Roman" w:eastAsia="Times New Roman" w:hAnsi="Times New Roman" w:cs="Times New Roman"/>
          <w:bCs/>
          <w:kern w:val="36"/>
          <w:sz w:val="28"/>
          <w:szCs w:val="28"/>
          <w:lang w:val="en-GB"/>
        </w:rPr>
        <w:t xml:space="preserve"> sex roles</w:t>
      </w:r>
      <w:bookmarkEnd w:id="798"/>
    </w:p>
    <w:p w14:paraId="575BFB61" w14:textId="5211D441" w:rsidR="00F50CBC" w:rsidRPr="00F50CBC" w:rsidRDefault="00F50CBC"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799" w:name="_Toc491077375"/>
      <w:r>
        <w:rPr>
          <w:rFonts w:ascii="Times New Roman" w:eastAsia="Times New Roman" w:hAnsi="Times New Roman" w:cs="Times New Roman"/>
          <w:bCs/>
          <w:kern w:val="36"/>
          <w:sz w:val="28"/>
          <w:szCs w:val="28"/>
          <w:lang w:val="en-GB"/>
        </w:rPr>
        <w:t>T</w:t>
      </w:r>
      <w:r w:rsidR="00737242" w:rsidRPr="00F50CBC">
        <w:rPr>
          <w:rFonts w:ascii="Times New Roman" w:eastAsia="Times New Roman" w:hAnsi="Times New Roman" w:cs="Times New Roman"/>
          <w:bCs/>
          <w:kern w:val="36"/>
          <w:sz w:val="28"/>
          <w:szCs w:val="28"/>
          <w:lang w:val="en-GB"/>
        </w:rPr>
        <w:t xml:space="preserve">he social construction of gender </w:t>
      </w:r>
      <w:r>
        <w:rPr>
          <w:rFonts w:ascii="Times New Roman" w:eastAsia="Times New Roman" w:hAnsi="Times New Roman" w:cs="Times New Roman"/>
          <w:bCs/>
          <w:kern w:val="36"/>
          <w:sz w:val="28"/>
          <w:szCs w:val="28"/>
          <w:lang w:val="en-GB"/>
        </w:rPr>
        <w:t>&amp;</w:t>
      </w:r>
      <w:r w:rsidR="00737242" w:rsidRPr="00F50CBC">
        <w:rPr>
          <w:rFonts w:ascii="Times New Roman" w:eastAsia="Times New Roman" w:hAnsi="Times New Roman" w:cs="Times New Roman"/>
          <w:bCs/>
          <w:kern w:val="36"/>
          <w:sz w:val="28"/>
          <w:szCs w:val="28"/>
          <w:lang w:val="en-GB"/>
        </w:rPr>
        <w:t xml:space="preserve"> biological sex</w:t>
      </w:r>
      <w:bookmarkEnd w:id="799"/>
    </w:p>
    <w:p w14:paraId="0208F5C7" w14:textId="793C1A8D" w:rsidR="00F50CBC" w:rsidRPr="00F50CBC" w:rsidRDefault="00737242"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00" w:name="_Toc491077376"/>
      <w:r w:rsidRPr="00F50CBC">
        <w:rPr>
          <w:rFonts w:ascii="Times New Roman" w:eastAsia="Times New Roman" w:hAnsi="Times New Roman" w:cs="Times New Roman"/>
          <w:bCs/>
          <w:kern w:val="36"/>
          <w:sz w:val="28"/>
          <w:szCs w:val="28"/>
          <w:lang w:val="en-GB"/>
        </w:rPr>
        <w:t xml:space="preserve">Gender variant </w:t>
      </w:r>
      <w:r w:rsidR="00F50CBC">
        <w:rPr>
          <w:rFonts w:ascii="Times New Roman" w:eastAsia="Times New Roman" w:hAnsi="Times New Roman" w:cs="Times New Roman"/>
          <w:bCs/>
          <w:kern w:val="36"/>
          <w:sz w:val="28"/>
          <w:szCs w:val="28"/>
          <w:lang w:val="en-GB"/>
        </w:rPr>
        <w:t>&amp;</w:t>
      </w:r>
      <w:r w:rsidRPr="00F50CBC">
        <w:rPr>
          <w:rFonts w:ascii="Times New Roman" w:eastAsia="Times New Roman" w:hAnsi="Times New Roman" w:cs="Times New Roman"/>
          <w:bCs/>
          <w:kern w:val="36"/>
          <w:sz w:val="28"/>
          <w:szCs w:val="28"/>
          <w:lang w:val="en-GB"/>
        </w:rPr>
        <w:t xml:space="preserve"> intersex communities in Ireland</w:t>
      </w:r>
      <w:bookmarkEnd w:id="800"/>
    </w:p>
    <w:p w14:paraId="63B6A7E1" w14:textId="7CA35027" w:rsidR="00F50CBC" w:rsidRPr="00F50CBC" w:rsidRDefault="00F50CBC"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01" w:name="_Toc491077377"/>
      <w:r>
        <w:rPr>
          <w:rFonts w:ascii="Times New Roman" w:eastAsia="Times New Roman" w:hAnsi="Times New Roman" w:cs="Times New Roman"/>
          <w:bCs/>
          <w:kern w:val="36"/>
          <w:sz w:val="28"/>
          <w:szCs w:val="28"/>
          <w:lang w:val="en-GB"/>
        </w:rPr>
        <w:t>S</w:t>
      </w:r>
      <w:r w:rsidR="00737242" w:rsidRPr="00F50CBC">
        <w:rPr>
          <w:rFonts w:ascii="Times New Roman" w:eastAsia="Times New Roman" w:hAnsi="Times New Roman" w:cs="Times New Roman"/>
          <w:bCs/>
          <w:kern w:val="36"/>
          <w:sz w:val="28"/>
          <w:szCs w:val="28"/>
          <w:lang w:val="en-GB"/>
        </w:rPr>
        <w:t>exual minorities in Ireland</w:t>
      </w:r>
      <w:bookmarkEnd w:id="801"/>
    </w:p>
    <w:p w14:paraId="0D1DCAFE" w14:textId="1445EB89" w:rsidR="00F50CBC" w:rsidRPr="00F50CBC" w:rsidRDefault="00F50CBC"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02" w:name="_Toc491077378"/>
      <w:r>
        <w:rPr>
          <w:rFonts w:ascii="Times New Roman" w:eastAsia="Times New Roman" w:hAnsi="Times New Roman" w:cs="Times New Roman"/>
          <w:bCs/>
          <w:kern w:val="36"/>
          <w:sz w:val="28"/>
          <w:szCs w:val="28"/>
          <w:lang w:val="en-GB"/>
        </w:rPr>
        <w:t>T</w:t>
      </w:r>
      <w:r w:rsidR="00737242" w:rsidRPr="00F50CBC">
        <w:rPr>
          <w:rFonts w:ascii="Times New Roman" w:eastAsia="Times New Roman" w:hAnsi="Times New Roman" w:cs="Times New Roman"/>
          <w:bCs/>
          <w:kern w:val="36"/>
          <w:sz w:val="28"/>
          <w:szCs w:val="28"/>
          <w:lang w:val="en-GB"/>
        </w:rPr>
        <w:t>he LGBT rights movement in Ireland</w:t>
      </w:r>
      <w:bookmarkEnd w:id="802"/>
    </w:p>
    <w:p w14:paraId="2C13CC8C" w14:textId="470F495D" w:rsidR="00F50CBC" w:rsidRPr="00F50CBC" w:rsidRDefault="00F50CBC"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03" w:name="_Toc491077379"/>
      <w:r>
        <w:rPr>
          <w:rFonts w:ascii="Times New Roman" w:hAnsi="Times New Roman" w:cs="Times New Roman"/>
          <w:sz w:val="28"/>
          <w:szCs w:val="28"/>
          <w:shd w:val="clear" w:color="auto" w:fill="FFFFFF"/>
          <w:lang w:val="en-GB"/>
        </w:rPr>
        <w:t>T</w:t>
      </w:r>
      <w:r w:rsidR="00737242" w:rsidRPr="00F50CBC">
        <w:rPr>
          <w:rFonts w:ascii="Times New Roman" w:hAnsi="Times New Roman" w:cs="Times New Roman"/>
          <w:sz w:val="28"/>
          <w:szCs w:val="28"/>
          <w:shd w:val="clear" w:color="auto" w:fill="FFFFFF"/>
          <w:lang w:val="en-GB"/>
        </w:rPr>
        <w:t>he Campaign for</w:t>
      </w:r>
      <w:r w:rsidR="00737242" w:rsidRPr="00F50CBC">
        <w:rPr>
          <w:rStyle w:val="apple-converted-space"/>
          <w:rFonts w:ascii="Times New Roman" w:hAnsi="Times New Roman" w:cs="Times New Roman"/>
          <w:sz w:val="28"/>
          <w:szCs w:val="28"/>
          <w:shd w:val="clear" w:color="auto" w:fill="FFFFFF"/>
          <w:lang w:val="en-GB"/>
        </w:rPr>
        <w:t> </w:t>
      </w:r>
      <w:r w:rsidR="00737242" w:rsidRPr="00F50CBC">
        <w:rPr>
          <w:rFonts w:ascii="Times New Roman" w:hAnsi="Times New Roman" w:cs="Times New Roman"/>
          <w:bCs/>
          <w:sz w:val="28"/>
          <w:szCs w:val="28"/>
          <w:shd w:val="clear" w:color="auto" w:fill="FFFFFF"/>
          <w:lang w:val="en-GB"/>
        </w:rPr>
        <w:t>Homosexual</w:t>
      </w:r>
      <w:r w:rsidR="00737242" w:rsidRPr="00F50CBC">
        <w:rPr>
          <w:rStyle w:val="apple-converted-space"/>
          <w:rFonts w:ascii="Times New Roman" w:hAnsi="Times New Roman" w:cs="Times New Roman"/>
          <w:sz w:val="28"/>
          <w:szCs w:val="28"/>
          <w:shd w:val="clear" w:color="auto" w:fill="FFFFFF"/>
          <w:lang w:val="en-GB"/>
        </w:rPr>
        <w:t> </w:t>
      </w:r>
      <w:r w:rsidR="00737242" w:rsidRPr="00F50CBC">
        <w:rPr>
          <w:rFonts w:ascii="Times New Roman" w:hAnsi="Times New Roman" w:cs="Times New Roman"/>
          <w:sz w:val="28"/>
          <w:szCs w:val="28"/>
          <w:shd w:val="clear" w:color="auto" w:fill="FFFFFF"/>
          <w:lang w:val="en-GB"/>
        </w:rPr>
        <w:t>Law Reform</w:t>
      </w:r>
      <w:bookmarkEnd w:id="803"/>
    </w:p>
    <w:p w14:paraId="6D3BDEF9" w14:textId="77777777" w:rsidR="00F50CBC" w:rsidRPr="00F50CBC" w:rsidRDefault="00737242" w:rsidP="009F175A">
      <w:pPr>
        <w:pStyle w:val="ListParagraph"/>
        <w:numPr>
          <w:ilvl w:val="0"/>
          <w:numId w:val="210"/>
        </w:numPr>
        <w:shd w:val="clear" w:color="auto" w:fill="FFFFFF"/>
        <w:spacing w:after="0" w:line="360" w:lineRule="auto"/>
        <w:outlineLvl w:val="0"/>
        <w:rPr>
          <w:rStyle w:val="apple-converted-space"/>
          <w:rFonts w:ascii="Times New Roman" w:hAnsi="Times New Roman" w:cs="Times New Roman"/>
          <w:sz w:val="28"/>
          <w:szCs w:val="28"/>
          <w:shd w:val="clear" w:color="auto" w:fill="FFFFFF"/>
          <w:lang w:val="en-GB"/>
        </w:rPr>
      </w:pPr>
      <w:bookmarkStart w:id="804" w:name="_Toc491077380"/>
      <w:r w:rsidRPr="00F50CBC">
        <w:rPr>
          <w:rStyle w:val="apple-converted-space"/>
          <w:rFonts w:ascii="Times New Roman" w:hAnsi="Times New Roman" w:cs="Times New Roman"/>
          <w:sz w:val="28"/>
          <w:szCs w:val="28"/>
          <w:shd w:val="clear" w:color="auto" w:fill="FFFFFF"/>
          <w:lang w:val="en-GB"/>
        </w:rPr>
        <w:t>Employment Equality Legislation</w:t>
      </w:r>
      <w:bookmarkEnd w:id="804"/>
    </w:p>
    <w:p w14:paraId="40429055" w14:textId="77777777" w:rsidR="00F50CBC"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i/>
          <w:iCs/>
          <w:sz w:val="28"/>
          <w:szCs w:val="28"/>
          <w:shd w:val="clear" w:color="auto" w:fill="FFFFFF"/>
          <w:lang w:val="en-GB"/>
        </w:rPr>
      </w:pPr>
      <w:bookmarkStart w:id="805" w:name="_Toc491077381"/>
      <w:r w:rsidRPr="00F50CBC">
        <w:rPr>
          <w:rFonts w:ascii="Times New Roman" w:hAnsi="Times New Roman" w:cs="Times New Roman"/>
          <w:sz w:val="28"/>
          <w:szCs w:val="28"/>
          <w:shd w:val="clear" w:color="auto" w:fill="FFFFFF"/>
          <w:lang w:val="en-GB"/>
        </w:rPr>
        <w:t>The</w:t>
      </w:r>
      <w:r w:rsidRPr="00F50CBC">
        <w:rPr>
          <w:rStyle w:val="apple-converted-space"/>
          <w:rFonts w:ascii="Times New Roman" w:hAnsi="Times New Roman" w:cs="Times New Roman"/>
          <w:sz w:val="28"/>
          <w:szCs w:val="28"/>
          <w:shd w:val="clear" w:color="auto" w:fill="FFFFFF"/>
          <w:lang w:val="en-GB"/>
        </w:rPr>
        <w:t> </w:t>
      </w:r>
      <w:r w:rsidRPr="00F50CBC">
        <w:rPr>
          <w:rFonts w:ascii="Times New Roman" w:hAnsi="Times New Roman" w:cs="Times New Roman"/>
          <w:iCs/>
          <w:sz w:val="28"/>
          <w:szCs w:val="28"/>
          <w:shd w:val="clear" w:color="auto" w:fill="FFFFFF"/>
          <w:lang w:val="en-GB"/>
        </w:rPr>
        <w:t>Civil Partnership Act 2010</w:t>
      </w:r>
      <w:bookmarkEnd w:id="805"/>
    </w:p>
    <w:p w14:paraId="7E085120" w14:textId="309EAB98" w:rsidR="00F50CBC" w:rsidRPr="00F50CBC" w:rsidRDefault="00F50CBC"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sz w:val="28"/>
          <w:szCs w:val="28"/>
          <w:lang w:val="en-GB"/>
        </w:rPr>
      </w:pPr>
      <w:bookmarkStart w:id="806" w:name="_Toc491077382"/>
      <w:r>
        <w:rPr>
          <w:rFonts w:ascii="Times New Roman" w:eastAsia="Times New Roman" w:hAnsi="Times New Roman" w:cs="Times New Roman"/>
          <w:sz w:val="28"/>
          <w:szCs w:val="28"/>
          <w:lang w:val="en-GB"/>
        </w:rPr>
        <w:t>T</w:t>
      </w:r>
      <w:r w:rsidR="00737242" w:rsidRPr="00F50CBC">
        <w:rPr>
          <w:rFonts w:ascii="Times New Roman" w:eastAsia="Times New Roman" w:hAnsi="Times New Roman" w:cs="Times New Roman"/>
          <w:sz w:val="28"/>
          <w:szCs w:val="28"/>
          <w:lang w:val="en-GB"/>
        </w:rPr>
        <w:t>he Marriage Act 2015</w:t>
      </w:r>
      <w:bookmarkEnd w:id="806"/>
    </w:p>
    <w:p w14:paraId="573F66ED" w14:textId="26833395" w:rsidR="00F50CBC" w:rsidRPr="00F50CBC" w:rsidRDefault="00F50CBC"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07" w:name="_Toc491077383"/>
      <w:r>
        <w:rPr>
          <w:rFonts w:ascii="Times New Roman" w:eastAsia="Times New Roman" w:hAnsi="Times New Roman" w:cs="Times New Roman"/>
          <w:sz w:val="28"/>
          <w:szCs w:val="28"/>
          <w:lang w:val="en-GB"/>
        </w:rPr>
        <w:t>T</w:t>
      </w:r>
      <w:r w:rsidR="00737242" w:rsidRPr="00F50CBC">
        <w:rPr>
          <w:rFonts w:ascii="Times New Roman" w:eastAsia="Times New Roman" w:hAnsi="Times New Roman" w:cs="Times New Roman"/>
          <w:sz w:val="28"/>
          <w:szCs w:val="28"/>
          <w:lang w:val="en-GB"/>
        </w:rPr>
        <w:t>he politics of blood donations</w:t>
      </w:r>
      <w:bookmarkEnd w:id="807"/>
    </w:p>
    <w:p w14:paraId="40B47E99" w14:textId="50BCC00A" w:rsidR="00F50CBC" w:rsidRPr="00F50CBC" w:rsidRDefault="00F50CBC" w:rsidP="009F175A">
      <w:pPr>
        <w:pStyle w:val="ListParagraph"/>
        <w:numPr>
          <w:ilvl w:val="0"/>
          <w:numId w:val="210"/>
        </w:numPr>
        <w:shd w:val="clear" w:color="auto" w:fill="FFFFFF"/>
        <w:spacing w:after="0" w:line="360" w:lineRule="auto"/>
        <w:outlineLvl w:val="0"/>
        <w:rPr>
          <w:rFonts w:ascii="Times New Roman" w:eastAsia="Times New Roman" w:hAnsi="Times New Roman" w:cs="Times New Roman"/>
          <w:sz w:val="28"/>
          <w:szCs w:val="28"/>
          <w:lang w:val="en-GB"/>
        </w:rPr>
      </w:pPr>
      <w:bookmarkStart w:id="808" w:name="_Toc491077384"/>
      <w:r>
        <w:rPr>
          <w:rFonts w:ascii="Times New Roman" w:eastAsia="Times New Roman" w:hAnsi="Times New Roman" w:cs="Times New Roman"/>
          <w:sz w:val="28"/>
          <w:szCs w:val="28"/>
          <w:lang w:val="en-GB"/>
        </w:rPr>
        <w:lastRenderedPageBreak/>
        <w:t>T</w:t>
      </w:r>
      <w:r w:rsidR="00737242" w:rsidRPr="00F50CBC">
        <w:rPr>
          <w:rFonts w:ascii="Times New Roman" w:eastAsia="Times New Roman" w:hAnsi="Times New Roman" w:cs="Times New Roman"/>
          <w:sz w:val="28"/>
          <w:szCs w:val="28"/>
          <w:lang w:val="en-GB"/>
        </w:rPr>
        <w:t>he Gender Recognition Act 2015</w:t>
      </w:r>
      <w:bookmarkEnd w:id="808"/>
    </w:p>
    <w:p w14:paraId="2E067909" w14:textId="77777777" w:rsidR="00F50CBC"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09" w:name="_Toc491077385"/>
      <w:r w:rsidRPr="00F50CBC">
        <w:rPr>
          <w:rFonts w:ascii="Times New Roman" w:hAnsi="Times New Roman" w:cs="Times New Roman"/>
          <w:sz w:val="28"/>
          <w:szCs w:val="28"/>
          <w:shd w:val="clear" w:color="auto" w:fill="FFFFFF"/>
          <w:lang w:val="en-GB"/>
        </w:rPr>
        <w:t>The Prohibition of Incitement to Hatred Act 1989</w:t>
      </w:r>
      <w:bookmarkEnd w:id="809"/>
    </w:p>
    <w:p w14:paraId="1A76919D" w14:textId="55FA99F8" w:rsidR="00F50CBC"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10" w:name="_Toc491077386"/>
      <w:r w:rsidRPr="00F50CBC">
        <w:rPr>
          <w:rFonts w:ascii="Times New Roman" w:hAnsi="Times New Roman" w:cs="Times New Roman"/>
          <w:sz w:val="28"/>
          <w:szCs w:val="28"/>
          <w:shd w:val="clear" w:color="auto" w:fill="FFFFFF"/>
          <w:lang w:val="en-GB"/>
        </w:rPr>
        <w:t xml:space="preserve">Trans children </w:t>
      </w:r>
      <w:r w:rsidR="00F50CBC">
        <w:rPr>
          <w:rFonts w:ascii="Times New Roman" w:eastAsia="Times New Roman" w:hAnsi="Times New Roman" w:cs="Times New Roman"/>
          <w:bCs/>
          <w:kern w:val="36"/>
          <w:sz w:val="28"/>
          <w:szCs w:val="28"/>
          <w:lang w:val="en-GB"/>
        </w:rPr>
        <w:t>&amp;</w:t>
      </w:r>
      <w:r w:rsidRPr="00F50CBC">
        <w:rPr>
          <w:rFonts w:ascii="Times New Roman" w:hAnsi="Times New Roman" w:cs="Times New Roman"/>
          <w:sz w:val="28"/>
          <w:szCs w:val="28"/>
          <w:shd w:val="clear" w:color="auto" w:fill="FFFFFF"/>
          <w:lang w:val="en-GB"/>
        </w:rPr>
        <w:t xml:space="preserve"> the right to self-identification</w:t>
      </w:r>
      <w:bookmarkEnd w:id="810"/>
    </w:p>
    <w:p w14:paraId="6130326F" w14:textId="596D4BC8" w:rsidR="00F50CBC"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11" w:name="_Toc491077387"/>
      <w:r w:rsidRPr="00F50CBC">
        <w:rPr>
          <w:rFonts w:ascii="Times New Roman" w:hAnsi="Times New Roman" w:cs="Times New Roman"/>
          <w:sz w:val="28"/>
          <w:szCs w:val="28"/>
          <w:shd w:val="clear" w:color="auto" w:fill="FFFFFF"/>
          <w:lang w:val="en-GB"/>
        </w:rPr>
        <w:t>Inter</w:t>
      </w:r>
      <w:r w:rsidR="00506848" w:rsidRPr="00F50CBC">
        <w:rPr>
          <w:rFonts w:ascii="Times New Roman" w:hAnsi="Times New Roman" w:cs="Times New Roman"/>
          <w:sz w:val="28"/>
          <w:szCs w:val="28"/>
          <w:shd w:val="clear" w:color="auto" w:fill="FFFFFF"/>
          <w:lang w:val="en-GB"/>
        </w:rPr>
        <w:t>sex</w:t>
      </w:r>
      <w:r w:rsidRPr="00F50CBC">
        <w:rPr>
          <w:rFonts w:ascii="Times New Roman" w:hAnsi="Times New Roman" w:cs="Times New Roman"/>
          <w:sz w:val="28"/>
          <w:szCs w:val="28"/>
          <w:shd w:val="clear" w:color="auto" w:fill="FFFFFF"/>
          <w:lang w:val="en-GB"/>
        </w:rPr>
        <w:t xml:space="preserve"> persons </w:t>
      </w:r>
      <w:r w:rsidR="00F50CBC">
        <w:rPr>
          <w:rFonts w:ascii="Times New Roman" w:eastAsia="Times New Roman" w:hAnsi="Times New Roman" w:cs="Times New Roman"/>
          <w:bCs/>
          <w:kern w:val="36"/>
          <w:sz w:val="28"/>
          <w:szCs w:val="28"/>
          <w:lang w:val="en-GB"/>
        </w:rPr>
        <w:t>&amp;</w:t>
      </w:r>
      <w:r w:rsidRPr="00F50CBC">
        <w:rPr>
          <w:rFonts w:ascii="Times New Roman" w:hAnsi="Times New Roman" w:cs="Times New Roman"/>
          <w:sz w:val="28"/>
          <w:szCs w:val="28"/>
          <w:shd w:val="clear" w:color="auto" w:fill="FFFFFF"/>
          <w:lang w:val="en-GB"/>
        </w:rPr>
        <w:t xml:space="preserve"> the right to bodily integrity</w:t>
      </w:r>
      <w:bookmarkEnd w:id="811"/>
    </w:p>
    <w:p w14:paraId="6B40B454" w14:textId="77777777" w:rsidR="00F50CBC"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12" w:name="_Toc491077388"/>
      <w:r w:rsidRPr="00F50CBC">
        <w:rPr>
          <w:rFonts w:ascii="Times New Roman" w:hAnsi="Times New Roman" w:cs="Times New Roman"/>
          <w:sz w:val="28"/>
          <w:szCs w:val="28"/>
          <w:shd w:val="clear" w:color="auto" w:fill="FFFFFF"/>
          <w:lang w:val="en-GB"/>
        </w:rPr>
        <w:t>Intersex Genital Mutilation</w:t>
      </w:r>
      <w:bookmarkEnd w:id="812"/>
    </w:p>
    <w:p w14:paraId="2997F25F" w14:textId="77777777" w:rsidR="00F50CBC"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13" w:name="_Toc491077389"/>
      <w:r w:rsidRPr="00F50CBC">
        <w:rPr>
          <w:rFonts w:ascii="Times New Roman" w:hAnsi="Times New Roman" w:cs="Times New Roman"/>
          <w:sz w:val="28"/>
          <w:szCs w:val="28"/>
          <w:shd w:val="clear" w:color="auto" w:fill="FFFFFF"/>
          <w:lang w:val="en-GB"/>
        </w:rPr>
        <w:t>Affirmative healthcare including the availability of PrEP</w:t>
      </w:r>
      <w:bookmarkEnd w:id="813"/>
    </w:p>
    <w:p w14:paraId="17DA394A" w14:textId="10A8CFAC" w:rsidR="00F50CBC" w:rsidRPr="00F50CBC" w:rsidRDefault="00F50CBC"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14" w:name="_Toc491077390"/>
      <w:r>
        <w:rPr>
          <w:rFonts w:ascii="Times New Roman" w:hAnsi="Times New Roman" w:cs="Times New Roman"/>
          <w:sz w:val="28"/>
          <w:szCs w:val="28"/>
          <w:shd w:val="clear" w:color="auto" w:fill="FFFFFF"/>
          <w:lang w:val="en-GB"/>
        </w:rPr>
        <w:t>F</w:t>
      </w:r>
      <w:r w:rsidR="00737242" w:rsidRPr="00F50CBC">
        <w:rPr>
          <w:rFonts w:ascii="Times New Roman" w:hAnsi="Times New Roman" w:cs="Times New Roman"/>
          <w:sz w:val="28"/>
          <w:szCs w:val="28"/>
          <w:shd w:val="clear" w:color="auto" w:fill="FFFFFF"/>
          <w:lang w:val="en-GB"/>
        </w:rPr>
        <w:t>uture challenges for the LBGT rights movements in Ireland</w:t>
      </w:r>
      <w:bookmarkEnd w:id="814"/>
    </w:p>
    <w:p w14:paraId="2F72859F" w14:textId="136B272C" w:rsidR="00737242" w:rsidRPr="00F50CBC" w:rsidRDefault="00737242" w:rsidP="009F175A">
      <w:pPr>
        <w:pStyle w:val="ListParagraph"/>
        <w:numPr>
          <w:ilvl w:val="0"/>
          <w:numId w:val="210"/>
        </w:numPr>
        <w:shd w:val="clear" w:color="auto" w:fill="FFFFFF"/>
        <w:spacing w:after="0" w:line="360" w:lineRule="auto"/>
        <w:outlineLvl w:val="0"/>
        <w:rPr>
          <w:rFonts w:ascii="Times New Roman" w:hAnsi="Times New Roman" w:cs="Times New Roman"/>
          <w:sz w:val="28"/>
          <w:szCs w:val="28"/>
          <w:shd w:val="clear" w:color="auto" w:fill="FFFFFF"/>
          <w:lang w:val="en-GB"/>
        </w:rPr>
      </w:pPr>
      <w:bookmarkStart w:id="815" w:name="_Toc491077391"/>
      <w:r w:rsidRPr="00F50CBC">
        <w:rPr>
          <w:rFonts w:ascii="Times New Roman" w:hAnsi="Times New Roman" w:cs="Times New Roman"/>
          <w:sz w:val="28"/>
          <w:szCs w:val="28"/>
          <w:shd w:val="clear" w:color="auto" w:fill="FFFFFF"/>
          <w:lang w:val="en-GB"/>
        </w:rPr>
        <w:t>Hate crime in Ireland</w:t>
      </w:r>
      <w:bookmarkEnd w:id="796"/>
      <w:bookmarkEnd w:id="797"/>
      <w:bookmarkEnd w:id="815"/>
    </w:p>
    <w:p w14:paraId="39DDE31A" w14:textId="77777777" w:rsidR="00F50CBC" w:rsidRDefault="00F50CBC"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sectPr w:rsidR="00F50CBC" w:rsidSect="00DA454E">
          <w:type w:val="continuous"/>
          <w:pgSz w:w="11906" w:h="16838"/>
          <w:pgMar w:top="1440" w:right="1440" w:bottom="1440" w:left="1440" w:header="708" w:footer="708" w:gutter="0"/>
          <w:cols w:num="2" w:space="720"/>
        </w:sectPr>
      </w:pPr>
    </w:p>
    <w:p w14:paraId="6E869786" w14:textId="4091F12B" w:rsidR="000F2378" w:rsidRPr="00E06C97" w:rsidRDefault="000F2378"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p>
    <w:p w14:paraId="577CF023" w14:textId="1BC20C59"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16" w:name="_Toc490059661"/>
      <w:bookmarkStart w:id="817" w:name="_Toc490060100"/>
      <w:bookmarkStart w:id="818" w:name="_Toc491077392"/>
      <w:r w:rsidRPr="00E06C97">
        <w:rPr>
          <w:rFonts w:ascii="Times New Roman" w:eastAsia="Times New Roman" w:hAnsi="Times New Roman" w:cs="Times New Roman"/>
          <w:b/>
          <w:bCs/>
          <w:kern w:val="36"/>
          <w:sz w:val="28"/>
          <w:szCs w:val="28"/>
          <w:lang w:val="en-GB"/>
        </w:rPr>
        <w:t>Learning Outcomes</w:t>
      </w:r>
      <w:bookmarkEnd w:id="816"/>
      <w:bookmarkEnd w:id="817"/>
      <w:bookmarkEnd w:id="818"/>
    </w:p>
    <w:p w14:paraId="22C050E4"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On successful completion of this module, students will be able to: </w:t>
      </w:r>
    </w:p>
    <w:p w14:paraId="46EC0D79" w14:textId="45263C66"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Distinguish between the concepts of gender identity, gender expression, biological sex</w:t>
      </w:r>
      <w:r w:rsidR="00F50CBC">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sexual orientation</w:t>
      </w:r>
      <w:r w:rsidR="00F50CBC">
        <w:rPr>
          <w:rFonts w:ascii="Times New Roman" w:eastAsia="Times New Roman" w:hAnsi="Times New Roman" w:cs="Times New Roman"/>
          <w:sz w:val="28"/>
          <w:szCs w:val="28"/>
          <w:lang w:val="en-GB"/>
        </w:rPr>
        <w:t>.</w:t>
      </w:r>
    </w:p>
    <w:p w14:paraId="68CDC235" w14:textId="68A2716F"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Critique traditional binary approaches to gender, sex</w:t>
      </w:r>
      <w:r w:rsidR="00F50CBC">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and sexuality</w:t>
      </w:r>
      <w:r w:rsidR="00F50CBC">
        <w:rPr>
          <w:rFonts w:ascii="Times New Roman" w:eastAsia="Times New Roman" w:hAnsi="Times New Roman" w:cs="Times New Roman"/>
          <w:sz w:val="28"/>
          <w:szCs w:val="28"/>
          <w:lang w:val="en-GB"/>
        </w:rPr>
        <w:t>.</w:t>
      </w:r>
    </w:p>
    <w:p w14:paraId="38A050A2" w14:textId="3AE69873"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Understand core concepts such as heteronormativity and cisnormativity</w:t>
      </w:r>
      <w:r w:rsidR="00F50CBC">
        <w:rPr>
          <w:rFonts w:ascii="Times New Roman" w:eastAsia="Times New Roman" w:hAnsi="Times New Roman" w:cs="Times New Roman"/>
          <w:sz w:val="28"/>
          <w:szCs w:val="28"/>
          <w:lang w:val="en-GB"/>
        </w:rPr>
        <w:t>.</w:t>
      </w:r>
    </w:p>
    <w:p w14:paraId="79422779" w14:textId="3B73478C"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Apply a gender complex analysis to legislation and policy designed in a cisgender context</w:t>
      </w:r>
      <w:r w:rsidR="00F50CBC">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 xml:space="preserve"> </w:t>
      </w:r>
    </w:p>
    <w:p w14:paraId="79F137E0" w14:textId="77777777"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Demonstrate an understanding of developments of LGBT inclusive policies in legislation. </w:t>
      </w:r>
    </w:p>
    <w:p w14:paraId="35F9945F" w14:textId="77777777"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Critique the cisgender and heteronormative nature of decisions of Irish courts.</w:t>
      </w:r>
    </w:p>
    <w:p w14:paraId="42BDCE10" w14:textId="77777777" w:rsidR="00737242" w:rsidRPr="00E06C97" w:rsidRDefault="00737242" w:rsidP="0085738E">
      <w:pPr>
        <w:pStyle w:val="ListParagraph"/>
        <w:numPr>
          <w:ilvl w:val="0"/>
          <w:numId w:val="18"/>
        </w:num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Evaluate the LGBT-inclusiveness of simple policy measures.</w:t>
      </w:r>
    </w:p>
    <w:p w14:paraId="3C6FDC07" w14:textId="77777777" w:rsidR="000F2378" w:rsidRPr="00E06C97" w:rsidRDefault="000F2378" w:rsidP="000F2378">
      <w:pPr>
        <w:pStyle w:val="ListParagraph"/>
        <w:shd w:val="clear" w:color="auto" w:fill="FFFFFF"/>
        <w:spacing w:after="0" w:line="360" w:lineRule="auto"/>
        <w:rPr>
          <w:rFonts w:ascii="Times New Roman" w:eastAsia="Times New Roman" w:hAnsi="Times New Roman" w:cs="Times New Roman"/>
          <w:sz w:val="28"/>
          <w:szCs w:val="28"/>
          <w:lang w:val="en-GB"/>
        </w:rPr>
      </w:pPr>
    </w:p>
    <w:p w14:paraId="06971595"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b/>
          <w:iCs/>
          <w:sz w:val="28"/>
          <w:szCs w:val="28"/>
          <w:lang w:val="en-GB"/>
        </w:rPr>
      </w:pPr>
      <w:bookmarkStart w:id="819" w:name="_Toc490059662"/>
      <w:r w:rsidRPr="00E06C97">
        <w:rPr>
          <w:rFonts w:ascii="Times New Roman" w:eastAsia="Times New Roman" w:hAnsi="Times New Roman" w:cs="Times New Roman"/>
          <w:b/>
          <w:iCs/>
          <w:sz w:val="28"/>
          <w:szCs w:val="28"/>
          <w:lang w:val="en-GB"/>
        </w:rPr>
        <w:t>Affective (Attitudes and Values)</w:t>
      </w:r>
      <w:bookmarkEnd w:id="819"/>
    </w:p>
    <w:p w14:paraId="6D239977" w14:textId="77777777" w:rsidR="00737242" w:rsidRPr="00E06C97" w:rsidRDefault="00737242" w:rsidP="005048ED">
      <w:pPr>
        <w:shd w:val="clear" w:color="auto" w:fill="FFFFFF"/>
        <w:spacing w:after="0" w:line="360" w:lineRule="auto"/>
        <w:outlineLvl w:val="1"/>
        <w:rPr>
          <w:rFonts w:ascii="Times New Roman" w:hAnsi="Times New Roman" w:cs="Times New Roman"/>
          <w:sz w:val="28"/>
          <w:szCs w:val="28"/>
          <w:shd w:val="clear" w:color="auto" w:fill="FFFFFF"/>
          <w:lang w:val="en-GB"/>
        </w:rPr>
      </w:pPr>
      <w:bookmarkStart w:id="820" w:name="_Toc490059663"/>
      <w:r w:rsidRPr="00E06C97">
        <w:rPr>
          <w:rFonts w:ascii="Times New Roman" w:hAnsi="Times New Roman" w:cs="Times New Roman"/>
          <w:sz w:val="28"/>
          <w:szCs w:val="28"/>
          <w:shd w:val="clear" w:color="auto" w:fill="FFFFFF"/>
          <w:lang w:val="en-GB"/>
        </w:rPr>
        <w:t>On completion of this module, students should:</w:t>
      </w:r>
      <w:bookmarkEnd w:id="820"/>
      <w:r w:rsidRPr="00E06C97">
        <w:rPr>
          <w:rFonts w:ascii="Times New Roman" w:hAnsi="Times New Roman" w:cs="Times New Roman"/>
          <w:sz w:val="28"/>
          <w:szCs w:val="28"/>
          <w:shd w:val="clear" w:color="auto" w:fill="FFFFFF"/>
          <w:lang w:val="en-GB"/>
        </w:rPr>
        <w:t xml:space="preserve"> </w:t>
      </w:r>
    </w:p>
    <w:p w14:paraId="09C36E1C" w14:textId="77777777" w:rsidR="00737242" w:rsidRPr="00E06C97" w:rsidRDefault="00737242" w:rsidP="0085738E">
      <w:pPr>
        <w:pStyle w:val="ListParagraph"/>
        <w:numPr>
          <w:ilvl w:val="0"/>
          <w:numId w:val="17"/>
        </w:numPr>
        <w:shd w:val="clear" w:color="auto" w:fill="FFFFFF"/>
        <w:spacing w:after="0" w:line="360" w:lineRule="auto"/>
        <w:outlineLvl w:val="1"/>
        <w:rPr>
          <w:rFonts w:ascii="Times New Roman" w:hAnsi="Times New Roman" w:cs="Times New Roman"/>
          <w:sz w:val="28"/>
          <w:szCs w:val="28"/>
          <w:shd w:val="clear" w:color="auto" w:fill="FFFFFF"/>
          <w:lang w:val="en-GB"/>
        </w:rPr>
      </w:pPr>
      <w:bookmarkStart w:id="821" w:name="_Toc490059664"/>
      <w:r w:rsidRPr="00E06C97">
        <w:rPr>
          <w:rFonts w:ascii="Times New Roman" w:hAnsi="Times New Roman" w:cs="Times New Roman"/>
          <w:sz w:val="28"/>
          <w:szCs w:val="28"/>
          <w:shd w:val="clear" w:color="auto" w:fill="FFFFFF"/>
          <w:lang w:val="en-GB"/>
        </w:rPr>
        <w:t>Appreciate the complex interrelationship between gender and sex beyond traditional binaries.</w:t>
      </w:r>
      <w:bookmarkEnd w:id="821"/>
    </w:p>
    <w:p w14:paraId="2963CFA9" w14:textId="77777777" w:rsidR="00737242" w:rsidRPr="00E06C97" w:rsidRDefault="00737242" w:rsidP="0085738E">
      <w:pPr>
        <w:pStyle w:val="ListParagraph"/>
        <w:numPr>
          <w:ilvl w:val="0"/>
          <w:numId w:val="17"/>
        </w:numPr>
        <w:shd w:val="clear" w:color="auto" w:fill="FFFFFF"/>
        <w:spacing w:after="0" w:line="360" w:lineRule="auto"/>
        <w:outlineLvl w:val="1"/>
        <w:rPr>
          <w:rFonts w:ascii="Times New Roman" w:hAnsi="Times New Roman" w:cs="Times New Roman"/>
          <w:sz w:val="28"/>
          <w:szCs w:val="28"/>
          <w:shd w:val="clear" w:color="auto" w:fill="FFFFFF"/>
          <w:lang w:val="en-GB"/>
        </w:rPr>
      </w:pPr>
      <w:bookmarkStart w:id="822" w:name="_Toc490059665"/>
      <w:r w:rsidRPr="00E06C97">
        <w:rPr>
          <w:rFonts w:ascii="Times New Roman" w:hAnsi="Times New Roman" w:cs="Times New Roman"/>
          <w:sz w:val="28"/>
          <w:szCs w:val="28"/>
          <w:shd w:val="clear" w:color="auto" w:fill="FFFFFF"/>
          <w:lang w:val="en-GB"/>
        </w:rPr>
        <w:lastRenderedPageBreak/>
        <w:t>Understand the impact of discrimination and hostility upon the lives of gender and sexual minorities.</w:t>
      </w:r>
      <w:bookmarkEnd w:id="822"/>
      <w:r w:rsidRPr="00E06C97">
        <w:rPr>
          <w:rFonts w:ascii="Times New Roman" w:hAnsi="Times New Roman" w:cs="Times New Roman"/>
          <w:sz w:val="28"/>
          <w:szCs w:val="28"/>
          <w:shd w:val="clear" w:color="auto" w:fill="FFFFFF"/>
          <w:lang w:val="en-GB"/>
        </w:rPr>
        <w:t xml:space="preserve"> </w:t>
      </w:r>
    </w:p>
    <w:p w14:paraId="752255AA" w14:textId="77777777" w:rsidR="00737242" w:rsidRPr="00E06C97" w:rsidRDefault="00737242" w:rsidP="0085738E">
      <w:pPr>
        <w:pStyle w:val="ListParagraph"/>
        <w:numPr>
          <w:ilvl w:val="0"/>
          <w:numId w:val="17"/>
        </w:numPr>
        <w:shd w:val="clear" w:color="auto" w:fill="FFFFFF"/>
        <w:spacing w:after="0" w:line="360" w:lineRule="auto"/>
        <w:outlineLvl w:val="1"/>
        <w:rPr>
          <w:rFonts w:ascii="Times New Roman" w:eastAsia="Times New Roman" w:hAnsi="Times New Roman" w:cs="Times New Roman"/>
          <w:bCs/>
          <w:kern w:val="36"/>
          <w:sz w:val="28"/>
          <w:szCs w:val="28"/>
          <w:lang w:val="en-GB"/>
        </w:rPr>
      </w:pPr>
      <w:bookmarkStart w:id="823" w:name="_Toc490059666"/>
      <w:r w:rsidRPr="00E06C97">
        <w:rPr>
          <w:rFonts w:ascii="Times New Roman" w:hAnsi="Times New Roman" w:cs="Times New Roman"/>
          <w:sz w:val="28"/>
          <w:szCs w:val="28"/>
          <w:shd w:val="clear" w:color="auto" w:fill="FFFFFF"/>
          <w:lang w:val="en-GB"/>
        </w:rPr>
        <w:t>Appreciate the opportunities for positive action through legislative means.</w:t>
      </w:r>
      <w:bookmarkEnd w:id="823"/>
    </w:p>
    <w:p w14:paraId="413D61B4" w14:textId="77777777" w:rsidR="00737242" w:rsidRPr="00E06C97" w:rsidRDefault="00737242" w:rsidP="005048ED">
      <w:pPr>
        <w:pStyle w:val="ListParagraph"/>
        <w:shd w:val="clear" w:color="auto" w:fill="FFFFFF"/>
        <w:spacing w:after="0" w:line="360" w:lineRule="auto"/>
        <w:outlineLvl w:val="1"/>
        <w:rPr>
          <w:rFonts w:ascii="Times New Roman" w:eastAsia="Times New Roman" w:hAnsi="Times New Roman" w:cs="Times New Roman"/>
          <w:bCs/>
          <w:kern w:val="36"/>
          <w:sz w:val="28"/>
          <w:szCs w:val="28"/>
          <w:lang w:val="en-GB"/>
        </w:rPr>
      </w:pPr>
    </w:p>
    <w:p w14:paraId="6ADA1579" w14:textId="0E35ED86" w:rsidR="00737242" w:rsidRPr="00E06C97" w:rsidRDefault="008B1162" w:rsidP="005048ED">
      <w:pPr>
        <w:shd w:val="clear" w:color="auto" w:fill="FFFFFF"/>
        <w:spacing w:after="0" w:line="360" w:lineRule="auto"/>
        <w:outlineLvl w:val="1"/>
        <w:rPr>
          <w:rFonts w:ascii="Times New Roman" w:eastAsia="Times New Roman" w:hAnsi="Times New Roman" w:cs="Times New Roman"/>
          <w:bCs/>
          <w:kern w:val="36"/>
          <w:sz w:val="28"/>
          <w:szCs w:val="28"/>
          <w:lang w:val="en-GB"/>
        </w:rPr>
      </w:pPr>
      <w:r>
        <w:rPr>
          <w:rFonts w:ascii="Times New Roman" w:eastAsia="Times New Roman" w:hAnsi="Times New Roman" w:cs="Times New Roman"/>
          <w:b/>
          <w:bCs/>
          <w:kern w:val="36"/>
          <w:sz w:val="28"/>
          <w:szCs w:val="28"/>
          <w:lang w:val="en-GB"/>
        </w:rPr>
        <w:t>How the Module is Taught &amp; the Students’ Learning Experience</w:t>
      </w:r>
    </w:p>
    <w:p w14:paraId="4B76B00D" w14:textId="3E44A2C9"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This module will be taught t</w:t>
      </w:r>
      <w:r w:rsidR="00F50CBC">
        <w:rPr>
          <w:rFonts w:ascii="Times New Roman" w:eastAsia="Times New Roman" w:hAnsi="Times New Roman" w:cs="Times New Roman"/>
          <w:sz w:val="28"/>
          <w:szCs w:val="28"/>
          <w:lang w:val="en-GB"/>
        </w:rPr>
        <w:t>hrough a combination of lectur</w:t>
      </w:r>
      <w:r w:rsidRPr="00E06C97">
        <w:rPr>
          <w:rFonts w:ascii="Times New Roman" w:eastAsia="Times New Roman" w:hAnsi="Times New Roman" w:cs="Times New Roman"/>
          <w:sz w:val="28"/>
          <w:szCs w:val="28"/>
          <w:lang w:val="en-GB"/>
        </w:rPr>
        <w:t>s and self-directed learning. Lectures will be augmented by the participation, virtually or in person, of key stakeholders in the LGBT rights movement in Ireland.</w:t>
      </w:r>
    </w:p>
    <w:p w14:paraId="2A58C532" w14:textId="77777777" w:rsidR="000F2378" w:rsidRPr="00E06C97" w:rsidRDefault="000F2378" w:rsidP="005048ED">
      <w:pPr>
        <w:shd w:val="clear" w:color="auto" w:fill="FFFFFF"/>
        <w:spacing w:after="0" w:line="360" w:lineRule="auto"/>
        <w:rPr>
          <w:rFonts w:ascii="Times New Roman" w:eastAsia="Times New Roman" w:hAnsi="Times New Roman" w:cs="Times New Roman"/>
          <w:sz w:val="28"/>
          <w:szCs w:val="28"/>
          <w:lang w:val="en-GB"/>
        </w:rPr>
      </w:pPr>
    </w:p>
    <w:p w14:paraId="234CCE8C" w14:textId="37C71E65"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24" w:name="_Toc490059668"/>
      <w:bookmarkStart w:id="825" w:name="_Toc490060101"/>
      <w:bookmarkStart w:id="826" w:name="_Toc491077393"/>
      <w:r w:rsidRPr="00E06C97">
        <w:rPr>
          <w:rFonts w:ascii="Times New Roman" w:eastAsia="Times New Roman" w:hAnsi="Times New Roman" w:cs="Times New Roman"/>
          <w:b/>
          <w:bCs/>
          <w:kern w:val="36"/>
          <w:sz w:val="28"/>
          <w:szCs w:val="28"/>
          <w:lang w:val="en-GB"/>
        </w:rPr>
        <w:t>Primary Texts</w:t>
      </w:r>
      <w:bookmarkEnd w:id="824"/>
      <w:bookmarkEnd w:id="825"/>
      <w:bookmarkEnd w:id="826"/>
    </w:p>
    <w:p w14:paraId="549C92F2" w14:textId="6A25CF42" w:rsidR="00737242" w:rsidRPr="00E06C97" w:rsidRDefault="00737242" w:rsidP="009F175A">
      <w:pPr>
        <w:pStyle w:val="ListParagraph"/>
        <w:numPr>
          <w:ilvl w:val="0"/>
          <w:numId w:val="102"/>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27" w:name="_Toc490059669"/>
      <w:bookmarkStart w:id="828" w:name="_Toc490060102"/>
      <w:bookmarkStart w:id="829" w:name="_Toc491077394"/>
      <w:r w:rsidRPr="00E06C97">
        <w:rPr>
          <w:rFonts w:ascii="Times New Roman" w:eastAsia="Times New Roman" w:hAnsi="Times New Roman" w:cs="Times New Roman"/>
          <w:bCs/>
          <w:kern w:val="36"/>
          <w:sz w:val="28"/>
          <w:szCs w:val="28"/>
          <w:lang w:val="en-GB"/>
        </w:rPr>
        <w:t>Bacik, I</w:t>
      </w:r>
      <w:r w:rsidR="00F50CBC">
        <w:rPr>
          <w:rFonts w:ascii="Times New Roman" w:eastAsia="Times New Roman" w:hAnsi="Times New Roman" w:cs="Times New Roman"/>
          <w:bCs/>
          <w:kern w:val="36"/>
          <w:sz w:val="28"/>
          <w:szCs w:val="28"/>
          <w:lang w:val="en-GB"/>
        </w:rPr>
        <w:t>.</w:t>
      </w:r>
      <w:r w:rsidRPr="00E06C97">
        <w:rPr>
          <w:rFonts w:ascii="Times New Roman" w:eastAsia="Times New Roman" w:hAnsi="Times New Roman" w:cs="Times New Roman"/>
          <w:bCs/>
          <w:kern w:val="36"/>
          <w:sz w:val="28"/>
          <w:szCs w:val="28"/>
          <w:lang w:val="en-GB"/>
        </w:rPr>
        <w:t xml:space="preserve"> (2004) </w:t>
      </w:r>
      <w:r w:rsidRPr="00E06C97">
        <w:rPr>
          <w:rFonts w:ascii="Times New Roman" w:eastAsia="Times New Roman" w:hAnsi="Times New Roman" w:cs="Times New Roman"/>
          <w:bCs/>
          <w:i/>
          <w:kern w:val="36"/>
          <w:sz w:val="28"/>
          <w:szCs w:val="28"/>
          <w:lang w:val="en-GB"/>
        </w:rPr>
        <w:t>Kicking and Screaming: Dragging Ireland into the 21</w:t>
      </w:r>
      <w:r w:rsidRPr="00E06C97">
        <w:rPr>
          <w:rFonts w:ascii="Times New Roman" w:eastAsia="Times New Roman" w:hAnsi="Times New Roman" w:cs="Times New Roman"/>
          <w:bCs/>
          <w:i/>
          <w:kern w:val="36"/>
          <w:sz w:val="28"/>
          <w:szCs w:val="28"/>
          <w:vertAlign w:val="superscript"/>
          <w:lang w:val="en-GB"/>
        </w:rPr>
        <w:t>st</w:t>
      </w:r>
      <w:r w:rsidRPr="00E06C97">
        <w:rPr>
          <w:rFonts w:ascii="Times New Roman" w:eastAsia="Times New Roman" w:hAnsi="Times New Roman" w:cs="Times New Roman"/>
          <w:bCs/>
          <w:i/>
          <w:kern w:val="36"/>
          <w:sz w:val="28"/>
          <w:szCs w:val="28"/>
          <w:lang w:val="en-GB"/>
        </w:rPr>
        <w:t xml:space="preserve"> Century. </w:t>
      </w:r>
      <w:r w:rsidRPr="00E06C97">
        <w:rPr>
          <w:rFonts w:ascii="Times New Roman" w:eastAsia="Times New Roman" w:hAnsi="Times New Roman" w:cs="Times New Roman"/>
          <w:bCs/>
          <w:kern w:val="36"/>
          <w:sz w:val="28"/>
          <w:szCs w:val="28"/>
          <w:lang w:val="en-GB"/>
        </w:rPr>
        <w:t>Dublin: O</w:t>
      </w:r>
      <w:r w:rsidR="004E30EF" w:rsidRPr="00E06C97">
        <w:rPr>
          <w:rFonts w:ascii="Times New Roman" w:eastAsia="Times New Roman" w:hAnsi="Times New Roman" w:cs="Times New Roman"/>
          <w:bCs/>
          <w:kern w:val="36"/>
          <w:sz w:val="28"/>
          <w:szCs w:val="28"/>
          <w:lang w:val="en-GB"/>
        </w:rPr>
        <w:t>’</w:t>
      </w:r>
      <w:r w:rsidRPr="00E06C97">
        <w:rPr>
          <w:rFonts w:ascii="Times New Roman" w:eastAsia="Times New Roman" w:hAnsi="Times New Roman" w:cs="Times New Roman"/>
          <w:bCs/>
          <w:kern w:val="36"/>
          <w:sz w:val="28"/>
          <w:szCs w:val="28"/>
          <w:lang w:val="en-GB"/>
        </w:rPr>
        <w:t>Brien Press.</w:t>
      </w:r>
      <w:bookmarkEnd w:id="827"/>
      <w:bookmarkEnd w:id="828"/>
      <w:bookmarkEnd w:id="829"/>
      <w:r w:rsidRPr="00E06C97">
        <w:rPr>
          <w:rFonts w:ascii="Times New Roman" w:eastAsia="Times New Roman" w:hAnsi="Times New Roman" w:cs="Times New Roman"/>
          <w:bCs/>
          <w:kern w:val="36"/>
          <w:sz w:val="28"/>
          <w:szCs w:val="28"/>
          <w:lang w:val="en-GB"/>
        </w:rPr>
        <w:t xml:space="preserve">  </w:t>
      </w:r>
    </w:p>
    <w:p w14:paraId="15BE2FB3" w14:textId="0B23ACDC" w:rsidR="00737242" w:rsidRPr="00E06C97" w:rsidRDefault="00737242" w:rsidP="009F175A">
      <w:pPr>
        <w:pStyle w:val="ListParagraph"/>
        <w:numPr>
          <w:ilvl w:val="0"/>
          <w:numId w:val="102"/>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30" w:name="_Toc490059670"/>
      <w:bookmarkStart w:id="831" w:name="_Toc490060103"/>
      <w:bookmarkStart w:id="832" w:name="_Toc491077395"/>
      <w:r w:rsidRPr="00E06C97">
        <w:rPr>
          <w:rFonts w:ascii="Times New Roman" w:eastAsia="Times New Roman" w:hAnsi="Times New Roman" w:cs="Times New Roman"/>
          <w:bCs/>
          <w:kern w:val="36"/>
          <w:sz w:val="28"/>
          <w:szCs w:val="28"/>
          <w:lang w:val="en-GB"/>
        </w:rPr>
        <w:t>Leane, M</w:t>
      </w:r>
      <w:r w:rsidR="00F50CBC">
        <w:rPr>
          <w:rFonts w:ascii="Times New Roman" w:eastAsia="Times New Roman" w:hAnsi="Times New Roman" w:cs="Times New Roman"/>
          <w:bCs/>
          <w:kern w:val="36"/>
          <w:sz w:val="28"/>
          <w:szCs w:val="28"/>
          <w:lang w:val="en-GB"/>
        </w:rPr>
        <w:t>.</w:t>
      </w:r>
      <w:r w:rsidRPr="00E06C97">
        <w:rPr>
          <w:rFonts w:ascii="Times New Roman" w:eastAsia="Times New Roman" w:hAnsi="Times New Roman" w:cs="Times New Roman"/>
          <w:bCs/>
          <w:kern w:val="36"/>
          <w:sz w:val="28"/>
          <w:szCs w:val="28"/>
          <w:lang w:val="en-GB"/>
        </w:rPr>
        <w:t xml:space="preserve"> and Kiely, E</w:t>
      </w:r>
      <w:r w:rsidR="00F50CBC">
        <w:rPr>
          <w:rFonts w:ascii="Times New Roman" w:eastAsia="Times New Roman" w:hAnsi="Times New Roman" w:cs="Times New Roman"/>
          <w:bCs/>
          <w:kern w:val="36"/>
          <w:sz w:val="28"/>
          <w:szCs w:val="28"/>
          <w:lang w:val="en-GB"/>
        </w:rPr>
        <w:t>.</w:t>
      </w:r>
      <w:r w:rsidRPr="00E06C97">
        <w:rPr>
          <w:rFonts w:ascii="Times New Roman" w:eastAsia="Times New Roman" w:hAnsi="Times New Roman" w:cs="Times New Roman"/>
          <w:bCs/>
          <w:kern w:val="36"/>
          <w:sz w:val="28"/>
          <w:szCs w:val="28"/>
          <w:lang w:val="en-GB"/>
        </w:rPr>
        <w:t xml:space="preserve"> (2014) </w:t>
      </w:r>
      <w:r w:rsidRPr="00E06C97">
        <w:rPr>
          <w:rFonts w:ascii="Times New Roman" w:eastAsia="Times New Roman" w:hAnsi="Times New Roman" w:cs="Times New Roman"/>
          <w:bCs/>
          <w:i/>
          <w:kern w:val="36"/>
          <w:sz w:val="28"/>
          <w:szCs w:val="28"/>
          <w:lang w:val="en-GB"/>
        </w:rPr>
        <w:t>Sexualities and Irish Society: A Reader</w:t>
      </w:r>
      <w:r w:rsidRPr="00E06C97">
        <w:rPr>
          <w:rFonts w:ascii="Times New Roman" w:eastAsia="Times New Roman" w:hAnsi="Times New Roman" w:cs="Times New Roman"/>
          <w:bCs/>
          <w:kern w:val="36"/>
          <w:sz w:val="28"/>
          <w:szCs w:val="28"/>
          <w:lang w:val="en-GB"/>
        </w:rPr>
        <w:t>. Dublin: Orphen Press.</w:t>
      </w:r>
      <w:bookmarkEnd w:id="830"/>
      <w:bookmarkEnd w:id="831"/>
      <w:bookmarkEnd w:id="832"/>
    </w:p>
    <w:p w14:paraId="484D27F9" w14:textId="77777777" w:rsidR="000F2378" w:rsidRPr="00E06C97" w:rsidRDefault="000F2378" w:rsidP="000F2378">
      <w:pPr>
        <w:pStyle w:val="ListParagraph"/>
        <w:shd w:val="clear" w:color="auto" w:fill="FFFFFF"/>
        <w:spacing w:after="0" w:line="360" w:lineRule="auto"/>
        <w:outlineLvl w:val="0"/>
        <w:rPr>
          <w:rFonts w:ascii="Times New Roman" w:eastAsia="Times New Roman" w:hAnsi="Times New Roman" w:cs="Times New Roman"/>
          <w:bCs/>
          <w:kern w:val="36"/>
          <w:sz w:val="28"/>
          <w:szCs w:val="28"/>
          <w:lang w:val="en-GB"/>
        </w:rPr>
      </w:pPr>
    </w:p>
    <w:p w14:paraId="3C389B14" w14:textId="425391A0" w:rsidR="00737242" w:rsidRPr="00E06C97" w:rsidRDefault="00737242" w:rsidP="005048ED">
      <w:pPr>
        <w:shd w:val="clear" w:color="auto" w:fill="FFFFFF"/>
        <w:spacing w:after="0" w:line="360" w:lineRule="auto"/>
        <w:outlineLvl w:val="0"/>
        <w:rPr>
          <w:rFonts w:ascii="Times New Roman" w:eastAsia="Times New Roman" w:hAnsi="Times New Roman" w:cs="Times New Roman"/>
          <w:b/>
          <w:bCs/>
          <w:kern w:val="36"/>
          <w:sz w:val="28"/>
          <w:szCs w:val="28"/>
          <w:lang w:val="en-GB"/>
        </w:rPr>
      </w:pPr>
      <w:bookmarkStart w:id="833" w:name="_Toc490059671"/>
      <w:bookmarkStart w:id="834" w:name="_Toc490060104"/>
      <w:bookmarkStart w:id="835" w:name="_Toc491077396"/>
      <w:r w:rsidRPr="00E06C97">
        <w:rPr>
          <w:rFonts w:ascii="Times New Roman" w:eastAsia="Times New Roman" w:hAnsi="Times New Roman" w:cs="Times New Roman"/>
          <w:b/>
          <w:bCs/>
          <w:kern w:val="36"/>
          <w:sz w:val="28"/>
          <w:szCs w:val="28"/>
          <w:lang w:val="en-GB"/>
        </w:rPr>
        <w:t>O</w:t>
      </w:r>
      <w:r w:rsidR="000F2378" w:rsidRPr="00E06C97">
        <w:rPr>
          <w:rFonts w:ascii="Times New Roman" w:eastAsia="Times New Roman" w:hAnsi="Times New Roman" w:cs="Times New Roman"/>
          <w:b/>
          <w:bCs/>
          <w:kern w:val="36"/>
          <w:sz w:val="28"/>
          <w:szCs w:val="28"/>
          <w:lang w:val="en-GB"/>
        </w:rPr>
        <w:t>ther Relevant Texts</w:t>
      </w:r>
      <w:bookmarkEnd w:id="833"/>
      <w:bookmarkEnd w:id="834"/>
      <w:bookmarkEnd w:id="835"/>
    </w:p>
    <w:p w14:paraId="62A218D1" w14:textId="061B603C" w:rsidR="00737242" w:rsidRPr="00F50CBC" w:rsidRDefault="00737242" w:rsidP="009F175A">
      <w:pPr>
        <w:pStyle w:val="Heading3"/>
        <w:numPr>
          <w:ilvl w:val="0"/>
          <w:numId w:val="103"/>
        </w:numPr>
        <w:shd w:val="clear" w:color="auto" w:fill="FFFFFF"/>
        <w:spacing w:before="0" w:line="360" w:lineRule="auto"/>
        <w:ind w:right="238"/>
        <w:rPr>
          <w:rFonts w:ascii="Times New Roman" w:hAnsi="Times New Roman" w:cs="Times New Roman"/>
          <w:b w:val="0"/>
          <w:color w:val="auto"/>
          <w:sz w:val="28"/>
          <w:szCs w:val="28"/>
          <w:shd w:val="clear" w:color="auto" w:fill="F9F9F9"/>
          <w:lang w:val="en-GB"/>
        </w:rPr>
      </w:pPr>
      <w:bookmarkStart w:id="836" w:name="_Toc490059672"/>
      <w:r w:rsidRPr="00F50CBC">
        <w:rPr>
          <w:rFonts w:ascii="Times New Roman" w:hAnsi="Times New Roman" w:cs="Times New Roman"/>
          <w:b w:val="0"/>
          <w:color w:val="auto"/>
          <w:sz w:val="28"/>
          <w:szCs w:val="28"/>
          <w:shd w:val="clear" w:color="auto" w:fill="F9F9F9"/>
          <w:lang w:val="en-GB"/>
        </w:rPr>
        <w:t xml:space="preserve">Buffington, Robert M., Eithne Luibhéid, and Donna J. Guy, </w:t>
      </w:r>
      <w:r w:rsidR="00740D4C" w:rsidRPr="00F50CBC">
        <w:rPr>
          <w:rFonts w:ascii="Times New Roman" w:hAnsi="Times New Roman" w:cs="Times New Roman"/>
          <w:b w:val="0"/>
          <w:color w:val="auto"/>
          <w:sz w:val="28"/>
          <w:szCs w:val="28"/>
          <w:shd w:val="clear" w:color="auto" w:fill="F9F9F9"/>
          <w:lang w:val="en-GB"/>
        </w:rPr>
        <w:t>Eds</w:t>
      </w:r>
      <w:r w:rsidRPr="00F50CBC">
        <w:rPr>
          <w:rFonts w:ascii="Times New Roman" w:hAnsi="Times New Roman" w:cs="Times New Roman"/>
          <w:b w:val="0"/>
          <w:color w:val="auto"/>
          <w:sz w:val="28"/>
          <w:szCs w:val="28"/>
          <w:shd w:val="clear" w:color="auto" w:fill="F9F9F9"/>
          <w:lang w:val="en-GB"/>
        </w:rPr>
        <w:t xml:space="preserve">. </w:t>
      </w:r>
      <w:r w:rsidRPr="00696CD8">
        <w:rPr>
          <w:rFonts w:ascii="Times New Roman" w:hAnsi="Times New Roman" w:cs="Times New Roman"/>
          <w:b w:val="0"/>
          <w:i/>
          <w:color w:val="auto"/>
          <w:sz w:val="28"/>
          <w:szCs w:val="28"/>
          <w:shd w:val="clear" w:color="auto" w:fill="F9F9F9"/>
          <w:lang w:val="en-GB"/>
        </w:rPr>
        <w:t xml:space="preserve">A global history of sexuality: The modern era. </w:t>
      </w:r>
      <w:r w:rsidRPr="00F50CBC">
        <w:rPr>
          <w:rFonts w:ascii="Times New Roman" w:hAnsi="Times New Roman" w:cs="Times New Roman"/>
          <w:b w:val="0"/>
          <w:color w:val="auto"/>
          <w:sz w:val="28"/>
          <w:szCs w:val="28"/>
          <w:shd w:val="clear" w:color="auto" w:fill="F9F9F9"/>
          <w:lang w:val="en-GB"/>
        </w:rPr>
        <w:t>John Wiley &amp; Sons, 2014.</w:t>
      </w:r>
      <w:bookmarkEnd w:id="836"/>
    </w:p>
    <w:p w14:paraId="4F4706B3" w14:textId="50265870" w:rsidR="003F72B8" w:rsidRPr="00E06C97" w:rsidRDefault="00737242" w:rsidP="009F175A">
      <w:pPr>
        <w:pStyle w:val="Default"/>
        <w:numPr>
          <w:ilvl w:val="0"/>
          <w:numId w:val="103"/>
        </w:numPr>
        <w:shd w:val="clear" w:color="auto" w:fill="FFFFFF"/>
        <w:spacing w:line="360" w:lineRule="auto"/>
        <w:ind w:right="238"/>
        <w:rPr>
          <w:rFonts w:ascii="Times New Roman" w:hAnsi="Times New Roman" w:cs="Times New Roman"/>
          <w:color w:val="auto"/>
          <w:sz w:val="28"/>
          <w:szCs w:val="28"/>
          <w:lang w:val="en-GB"/>
        </w:rPr>
      </w:pPr>
      <w:r w:rsidRPr="00E06C97">
        <w:rPr>
          <w:rFonts w:ascii="Times New Roman" w:hAnsi="Times New Roman" w:cs="Times New Roman"/>
          <w:color w:val="auto"/>
          <w:sz w:val="28"/>
          <w:szCs w:val="28"/>
          <w:lang w:val="en-GB"/>
        </w:rPr>
        <w:t>Callahan, G</w:t>
      </w:r>
      <w:r w:rsidR="00696CD8">
        <w:rPr>
          <w:rFonts w:ascii="Times New Roman" w:hAnsi="Times New Roman" w:cs="Times New Roman"/>
          <w:color w:val="auto"/>
          <w:sz w:val="28"/>
          <w:szCs w:val="28"/>
          <w:lang w:val="en-GB"/>
        </w:rPr>
        <w:t>.N. (2009)</w:t>
      </w:r>
      <w:r w:rsidRPr="00E06C97">
        <w:rPr>
          <w:rFonts w:ascii="Times New Roman" w:hAnsi="Times New Roman" w:cs="Times New Roman"/>
          <w:color w:val="auto"/>
          <w:sz w:val="28"/>
          <w:szCs w:val="28"/>
          <w:lang w:val="en-GB"/>
        </w:rPr>
        <w:t xml:space="preserve"> </w:t>
      </w:r>
      <w:r w:rsidRPr="00E06C97">
        <w:rPr>
          <w:rFonts w:ascii="Times New Roman" w:hAnsi="Times New Roman" w:cs="Times New Roman"/>
          <w:i/>
          <w:iCs/>
          <w:color w:val="auto"/>
          <w:sz w:val="28"/>
          <w:szCs w:val="28"/>
          <w:lang w:val="en-GB"/>
        </w:rPr>
        <w:t>Between XX and XY: Intersexuality and the Myth of Two Sexes</w:t>
      </w:r>
      <w:r w:rsidRPr="00E06C97">
        <w:rPr>
          <w:rFonts w:ascii="Times New Roman" w:hAnsi="Times New Roman" w:cs="Times New Roman"/>
          <w:color w:val="auto"/>
          <w:sz w:val="28"/>
          <w:szCs w:val="28"/>
          <w:lang w:val="en-GB"/>
        </w:rPr>
        <w:t xml:space="preserve">. Chicago: Chicago Review Press. </w:t>
      </w:r>
    </w:p>
    <w:p w14:paraId="7E6B65D9" w14:textId="77777777" w:rsidR="003F72B8" w:rsidRPr="00E06C97" w:rsidRDefault="00737242" w:rsidP="009F175A">
      <w:pPr>
        <w:pStyle w:val="Default"/>
        <w:numPr>
          <w:ilvl w:val="0"/>
          <w:numId w:val="103"/>
        </w:numPr>
        <w:shd w:val="clear" w:color="auto" w:fill="FFFFFF"/>
        <w:spacing w:line="360" w:lineRule="auto"/>
        <w:ind w:right="238"/>
        <w:rPr>
          <w:rFonts w:ascii="Times New Roman" w:eastAsia="Times New Roman" w:hAnsi="Times New Roman" w:cs="Times New Roman"/>
          <w:color w:val="auto"/>
          <w:kern w:val="36"/>
          <w:sz w:val="28"/>
          <w:szCs w:val="28"/>
          <w:lang w:val="en-GB"/>
        </w:rPr>
      </w:pPr>
      <w:r w:rsidRPr="00E06C97">
        <w:rPr>
          <w:rFonts w:ascii="Times New Roman" w:hAnsi="Times New Roman" w:cs="Times New Roman"/>
          <w:color w:val="auto"/>
          <w:sz w:val="28"/>
          <w:szCs w:val="28"/>
          <w:lang w:val="en-GB"/>
        </w:rPr>
        <w:t xml:space="preserve">Davis, G. (2015) </w:t>
      </w:r>
      <w:r w:rsidRPr="00E06C97">
        <w:rPr>
          <w:rFonts w:ascii="Times New Roman" w:hAnsi="Times New Roman" w:cs="Times New Roman"/>
          <w:i/>
          <w:iCs/>
          <w:color w:val="auto"/>
          <w:sz w:val="28"/>
          <w:szCs w:val="28"/>
          <w:lang w:val="en-GB"/>
        </w:rPr>
        <w:t>Contesting intersex: The dubious diagnosis</w:t>
      </w:r>
      <w:r w:rsidRPr="00E06C97">
        <w:rPr>
          <w:rFonts w:ascii="Times New Roman" w:hAnsi="Times New Roman" w:cs="Times New Roman"/>
          <w:color w:val="auto"/>
          <w:sz w:val="28"/>
          <w:szCs w:val="28"/>
          <w:lang w:val="en-GB"/>
        </w:rPr>
        <w:t>. New York: NYU Press.</w:t>
      </w:r>
    </w:p>
    <w:p w14:paraId="241E32D7" w14:textId="792F24DF" w:rsidR="00737242" w:rsidRPr="00E06C97" w:rsidRDefault="00737242" w:rsidP="009F175A">
      <w:pPr>
        <w:pStyle w:val="Default"/>
        <w:numPr>
          <w:ilvl w:val="0"/>
          <w:numId w:val="103"/>
        </w:numPr>
        <w:shd w:val="clear" w:color="auto" w:fill="FFFFFF"/>
        <w:spacing w:line="360" w:lineRule="auto"/>
        <w:ind w:right="238"/>
        <w:rPr>
          <w:rFonts w:ascii="Times New Roman" w:eastAsia="Times New Roman" w:hAnsi="Times New Roman" w:cs="Times New Roman"/>
          <w:color w:val="auto"/>
          <w:kern w:val="36"/>
          <w:sz w:val="28"/>
          <w:szCs w:val="28"/>
          <w:lang w:val="en-GB"/>
        </w:rPr>
      </w:pPr>
      <w:r w:rsidRPr="00E06C97">
        <w:rPr>
          <w:rFonts w:ascii="Times New Roman" w:hAnsi="Times New Roman" w:cs="Times New Roman"/>
          <w:color w:val="auto"/>
          <w:sz w:val="28"/>
          <w:szCs w:val="28"/>
          <w:shd w:val="clear" w:color="auto" w:fill="F9F9F9"/>
          <w:lang w:val="en-GB"/>
        </w:rPr>
        <w:t>Enright, M, McCandless, J, and O</w:t>
      </w:r>
      <w:r w:rsidR="004E30EF" w:rsidRPr="00E06C97">
        <w:rPr>
          <w:rFonts w:ascii="Times New Roman" w:hAnsi="Times New Roman" w:cs="Times New Roman"/>
          <w:color w:val="auto"/>
          <w:sz w:val="28"/>
          <w:szCs w:val="28"/>
          <w:shd w:val="clear" w:color="auto" w:fill="F9F9F9"/>
          <w:lang w:val="en-GB"/>
        </w:rPr>
        <w:t>’</w:t>
      </w:r>
      <w:r w:rsidRPr="00E06C97">
        <w:rPr>
          <w:rFonts w:ascii="Times New Roman" w:hAnsi="Times New Roman" w:cs="Times New Roman"/>
          <w:color w:val="auto"/>
          <w:sz w:val="28"/>
          <w:szCs w:val="28"/>
          <w:shd w:val="clear" w:color="auto" w:fill="F9F9F9"/>
          <w:lang w:val="en-GB"/>
        </w:rPr>
        <w:t>Donoghue, A (eds).</w:t>
      </w:r>
      <w:r w:rsidRPr="00E06C97">
        <w:rPr>
          <w:rStyle w:val="apple-converted-space"/>
          <w:rFonts w:ascii="Times New Roman" w:hAnsi="Times New Roman" w:cs="Times New Roman"/>
          <w:color w:val="auto"/>
          <w:sz w:val="28"/>
          <w:szCs w:val="28"/>
          <w:shd w:val="clear" w:color="auto" w:fill="F9F9F9"/>
          <w:lang w:val="en-GB"/>
        </w:rPr>
        <w:t> </w:t>
      </w:r>
      <w:r w:rsidRPr="00E06C97">
        <w:rPr>
          <w:rFonts w:ascii="Times New Roman" w:hAnsi="Times New Roman" w:cs="Times New Roman"/>
          <w:i/>
          <w:iCs/>
          <w:color w:val="auto"/>
          <w:sz w:val="28"/>
          <w:szCs w:val="28"/>
          <w:bdr w:val="none" w:sz="0" w:space="0" w:color="auto" w:frame="1"/>
          <w:lang w:val="en-GB"/>
        </w:rPr>
        <w:t>Northern / Irish Feminist Judgments: Judges</w:t>
      </w:r>
      <w:r w:rsidR="004E30EF" w:rsidRPr="00E06C97">
        <w:rPr>
          <w:rFonts w:ascii="Times New Roman" w:hAnsi="Times New Roman" w:cs="Times New Roman"/>
          <w:i/>
          <w:iCs/>
          <w:color w:val="auto"/>
          <w:sz w:val="28"/>
          <w:szCs w:val="28"/>
          <w:bdr w:val="none" w:sz="0" w:space="0" w:color="auto" w:frame="1"/>
          <w:lang w:val="en-GB"/>
        </w:rPr>
        <w:t>’</w:t>
      </w:r>
      <w:r w:rsidRPr="00E06C97">
        <w:rPr>
          <w:rFonts w:ascii="Times New Roman" w:hAnsi="Times New Roman" w:cs="Times New Roman"/>
          <w:i/>
          <w:iCs/>
          <w:color w:val="auto"/>
          <w:sz w:val="28"/>
          <w:szCs w:val="28"/>
          <w:bdr w:val="none" w:sz="0" w:space="0" w:color="auto" w:frame="1"/>
          <w:lang w:val="en-GB"/>
        </w:rPr>
        <w:t xml:space="preserve"> Troubles and the Gendered Politics of Identity</w:t>
      </w:r>
      <w:r w:rsidRPr="00E06C97">
        <w:rPr>
          <w:rFonts w:ascii="Times New Roman" w:hAnsi="Times New Roman" w:cs="Times New Roman"/>
          <w:color w:val="auto"/>
          <w:sz w:val="28"/>
          <w:szCs w:val="28"/>
          <w:shd w:val="clear" w:color="auto" w:fill="F9F9F9"/>
          <w:lang w:val="en-GB"/>
        </w:rPr>
        <w:t>. Oxford: Hart Publishing (2017)</w:t>
      </w:r>
    </w:p>
    <w:p w14:paraId="35912A56" w14:textId="1788311D" w:rsidR="00737242" w:rsidRPr="00E06C97" w:rsidRDefault="00737242" w:rsidP="009F175A">
      <w:pPr>
        <w:pStyle w:val="Heading3"/>
        <w:numPr>
          <w:ilvl w:val="0"/>
          <w:numId w:val="103"/>
        </w:numPr>
        <w:shd w:val="clear" w:color="auto" w:fill="FFFFFF"/>
        <w:spacing w:before="0" w:line="360" w:lineRule="auto"/>
        <w:ind w:right="238"/>
        <w:rPr>
          <w:rFonts w:ascii="Times New Roman" w:hAnsi="Times New Roman" w:cs="Times New Roman"/>
          <w:b w:val="0"/>
          <w:color w:val="auto"/>
          <w:sz w:val="28"/>
          <w:szCs w:val="28"/>
          <w:lang w:val="en-GB"/>
        </w:rPr>
      </w:pPr>
      <w:bookmarkStart w:id="837" w:name="_Toc490059673"/>
      <w:r w:rsidRPr="00E06C97">
        <w:rPr>
          <w:rFonts w:ascii="Times New Roman" w:hAnsi="Times New Roman" w:cs="Times New Roman"/>
          <w:b w:val="0"/>
          <w:color w:val="auto"/>
          <w:sz w:val="28"/>
          <w:szCs w:val="28"/>
          <w:lang w:val="en-GB"/>
        </w:rPr>
        <w:t>Hines, S</w:t>
      </w:r>
      <w:r w:rsidR="00696CD8">
        <w:rPr>
          <w:rFonts w:ascii="Times New Roman" w:hAnsi="Times New Roman" w:cs="Times New Roman"/>
          <w:b w:val="0"/>
          <w:color w:val="auto"/>
          <w:sz w:val="28"/>
          <w:szCs w:val="28"/>
          <w:lang w:val="en-GB"/>
        </w:rPr>
        <w:t>. and Tam Sanger, E</w:t>
      </w:r>
      <w:r w:rsidRPr="00E06C97">
        <w:rPr>
          <w:rFonts w:ascii="Times New Roman" w:hAnsi="Times New Roman" w:cs="Times New Roman"/>
          <w:b w:val="0"/>
          <w:color w:val="auto"/>
          <w:sz w:val="28"/>
          <w:szCs w:val="28"/>
          <w:lang w:val="en-GB"/>
        </w:rPr>
        <w:t xml:space="preserve">ds. (2010) </w:t>
      </w:r>
      <w:r w:rsidRPr="00E06C97">
        <w:rPr>
          <w:rFonts w:ascii="Times New Roman" w:hAnsi="Times New Roman" w:cs="Times New Roman"/>
          <w:b w:val="0"/>
          <w:i/>
          <w:iCs/>
          <w:color w:val="auto"/>
          <w:sz w:val="28"/>
          <w:szCs w:val="28"/>
          <w:lang w:val="en-GB"/>
        </w:rPr>
        <w:t>Transgender identities: Towards a social analysis of gender diversity</w:t>
      </w:r>
      <w:r w:rsidRPr="00E06C97">
        <w:rPr>
          <w:rFonts w:ascii="Times New Roman" w:hAnsi="Times New Roman" w:cs="Times New Roman"/>
          <w:b w:val="0"/>
          <w:color w:val="auto"/>
          <w:sz w:val="28"/>
          <w:szCs w:val="28"/>
          <w:lang w:val="en-GB"/>
        </w:rPr>
        <w:t>. London: Routledge.</w:t>
      </w:r>
      <w:bookmarkEnd w:id="837"/>
    </w:p>
    <w:p w14:paraId="1D1202FB" w14:textId="5ED0D6D6" w:rsidR="00737242" w:rsidRPr="00E06C97" w:rsidRDefault="00737242" w:rsidP="009F175A">
      <w:pPr>
        <w:pStyle w:val="ListParagraph"/>
        <w:numPr>
          <w:ilvl w:val="0"/>
          <w:numId w:val="103"/>
        </w:num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38" w:name="_Toc490059674"/>
      <w:bookmarkStart w:id="839" w:name="_Toc490060105"/>
      <w:bookmarkStart w:id="840" w:name="_Toc491077397"/>
      <w:r w:rsidRPr="00E06C97">
        <w:rPr>
          <w:rFonts w:ascii="Times New Roman" w:eastAsia="Times New Roman" w:hAnsi="Times New Roman" w:cs="Times New Roman"/>
          <w:bCs/>
          <w:kern w:val="36"/>
          <w:sz w:val="28"/>
          <w:szCs w:val="28"/>
          <w:lang w:val="en-GB"/>
        </w:rPr>
        <w:t>Lindsey, L</w:t>
      </w:r>
      <w:r w:rsidR="00696CD8">
        <w:rPr>
          <w:rFonts w:ascii="Times New Roman" w:eastAsia="Times New Roman" w:hAnsi="Times New Roman" w:cs="Times New Roman"/>
          <w:bCs/>
          <w:kern w:val="36"/>
          <w:sz w:val="28"/>
          <w:szCs w:val="28"/>
          <w:lang w:val="en-GB"/>
        </w:rPr>
        <w:t>.</w:t>
      </w:r>
      <w:r w:rsidRPr="00E06C97">
        <w:rPr>
          <w:rFonts w:ascii="Times New Roman" w:eastAsia="Times New Roman" w:hAnsi="Times New Roman" w:cs="Times New Roman"/>
          <w:bCs/>
          <w:kern w:val="36"/>
          <w:sz w:val="28"/>
          <w:szCs w:val="28"/>
          <w:lang w:val="en-GB"/>
        </w:rPr>
        <w:t xml:space="preserve"> (2014) </w:t>
      </w:r>
      <w:r w:rsidRPr="00E06C97">
        <w:rPr>
          <w:rFonts w:ascii="Times New Roman" w:eastAsia="Times New Roman" w:hAnsi="Times New Roman" w:cs="Times New Roman"/>
          <w:bCs/>
          <w:i/>
          <w:kern w:val="36"/>
          <w:sz w:val="28"/>
          <w:szCs w:val="28"/>
          <w:lang w:val="en-GB"/>
        </w:rPr>
        <w:t>Gender Roles: A Sociological Perspective</w:t>
      </w:r>
      <w:r w:rsidRPr="00E06C97">
        <w:rPr>
          <w:rFonts w:ascii="Times New Roman" w:eastAsia="Times New Roman" w:hAnsi="Times New Roman" w:cs="Times New Roman"/>
          <w:bCs/>
          <w:kern w:val="36"/>
          <w:sz w:val="28"/>
          <w:szCs w:val="28"/>
          <w:lang w:val="en-GB"/>
        </w:rPr>
        <w:t>. Boston: Pearson.</w:t>
      </w:r>
      <w:bookmarkEnd w:id="838"/>
      <w:bookmarkEnd w:id="839"/>
      <w:bookmarkEnd w:id="840"/>
    </w:p>
    <w:p w14:paraId="57091393" w14:textId="72492866" w:rsidR="00737242" w:rsidRPr="00E06C97" w:rsidRDefault="00737242" w:rsidP="009F175A">
      <w:pPr>
        <w:pStyle w:val="Heading3"/>
        <w:numPr>
          <w:ilvl w:val="0"/>
          <w:numId w:val="103"/>
        </w:numPr>
        <w:shd w:val="clear" w:color="auto" w:fill="FFFFFF"/>
        <w:spacing w:before="0" w:line="360" w:lineRule="auto"/>
        <w:ind w:right="238"/>
        <w:rPr>
          <w:rFonts w:ascii="Times New Roman" w:hAnsi="Times New Roman" w:cs="Times New Roman"/>
          <w:b w:val="0"/>
          <w:color w:val="auto"/>
          <w:sz w:val="28"/>
          <w:szCs w:val="28"/>
          <w:lang w:val="en-GB"/>
        </w:rPr>
      </w:pPr>
      <w:bookmarkStart w:id="841" w:name="_Toc490059675"/>
      <w:r w:rsidRPr="00E06C97">
        <w:rPr>
          <w:rFonts w:ascii="Times New Roman" w:eastAsia="Times New Roman" w:hAnsi="Times New Roman" w:cs="Times New Roman"/>
          <w:b w:val="0"/>
          <w:bCs w:val="0"/>
          <w:color w:val="auto"/>
          <w:kern w:val="36"/>
          <w:sz w:val="28"/>
          <w:szCs w:val="28"/>
          <w:lang w:val="en-GB"/>
        </w:rPr>
        <w:lastRenderedPageBreak/>
        <w:t>Rose, K</w:t>
      </w:r>
      <w:r w:rsidR="00696CD8">
        <w:rPr>
          <w:rFonts w:ascii="Times New Roman" w:eastAsia="Times New Roman" w:hAnsi="Times New Roman" w:cs="Times New Roman"/>
          <w:b w:val="0"/>
          <w:bCs w:val="0"/>
          <w:color w:val="auto"/>
          <w:kern w:val="36"/>
          <w:sz w:val="28"/>
          <w:szCs w:val="28"/>
          <w:lang w:val="en-GB"/>
        </w:rPr>
        <w:t>.</w:t>
      </w:r>
      <w:r w:rsidRPr="00E06C97">
        <w:rPr>
          <w:rFonts w:ascii="Times New Roman" w:eastAsia="Times New Roman" w:hAnsi="Times New Roman" w:cs="Times New Roman"/>
          <w:b w:val="0"/>
          <w:bCs w:val="0"/>
          <w:color w:val="auto"/>
          <w:kern w:val="36"/>
          <w:sz w:val="28"/>
          <w:szCs w:val="28"/>
          <w:lang w:val="en-GB"/>
        </w:rPr>
        <w:t xml:space="preserve"> (1994) </w:t>
      </w:r>
      <w:r w:rsidRPr="00E06C97">
        <w:rPr>
          <w:rFonts w:ascii="Times New Roman" w:hAnsi="Times New Roman" w:cs="Times New Roman"/>
          <w:b w:val="0"/>
          <w:bCs w:val="0"/>
          <w:i/>
          <w:color w:val="auto"/>
          <w:sz w:val="28"/>
          <w:szCs w:val="28"/>
          <w:lang w:val="en-GB"/>
        </w:rPr>
        <w:t>Diverse Communities: The Evolution of Lesbian and Gay Politics in</w:t>
      </w:r>
      <w:r w:rsidRPr="00E06C97">
        <w:rPr>
          <w:rStyle w:val="apple-converted-space"/>
          <w:rFonts w:ascii="Times New Roman" w:hAnsi="Times New Roman" w:cs="Times New Roman"/>
          <w:b w:val="0"/>
          <w:i/>
          <w:color w:val="auto"/>
          <w:sz w:val="28"/>
          <w:szCs w:val="28"/>
          <w:lang w:val="en-GB"/>
        </w:rPr>
        <w:t> </w:t>
      </w:r>
      <w:r w:rsidRPr="00E06C97">
        <w:rPr>
          <w:rFonts w:ascii="Times New Roman" w:hAnsi="Times New Roman" w:cs="Times New Roman"/>
          <w:b w:val="0"/>
          <w:i/>
          <w:color w:val="auto"/>
          <w:sz w:val="28"/>
          <w:szCs w:val="28"/>
          <w:lang w:val="en-GB"/>
        </w:rPr>
        <w:t>Ireland</w:t>
      </w:r>
      <w:r w:rsidRPr="00E06C97">
        <w:rPr>
          <w:rFonts w:ascii="Times New Roman" w:hAnsi="Times New Roman" w:cs="Times New Roman"/>
          <w:b w:val="0"/>
          <w:color w:val="auto"/>
          <w:sz w:val="28"/>
          <w:szCs w:val="28"/>
          <w:lang w:val="en-GB"/>
        </w:rPr>
        <w:t xml:space="preserve">. St </w:t>
      </w:r>
      <w:r w:rsidR="00740D4C" w:rsidRPr="00E06C97">
        <w:rPr>
          <w:rFonts w:ascii="Times New Roman" w:hAnsi="Times New Roman" w:cs="Times New Roman"/>
          <w:b w:val="0"/>
          <w:color w:val="auto"/>
          <w:sz w:val="28"/>
          <w:szCs w:val="28"/>
          <w:lang w:val="en-GB"/>
        </w:rPr>
        <w:t>Martin’s</w:t>
      </w:r>
      <w:r w:rsidRPr="00E06C97">
        <w:rPr>
          <w:rFonts w:ascii="Times New Roman" w:hAnsi="Times New Roman" w:cs="Times New Roman"/>
          <w:b w:val="0"/>
          <w:color w:val="auto"/>
          <w:sz w:val="28"/>
          <w:szCs w:val="28"/>
          <w:lang w:val="en-GB"/>
        </w:rPr>
        <w:t xml:space="preserve"> Press, 1994</w:t>
      </w:r>
      <w:bookmarkEnd w:id="841"/>
      <w:r w:rsidR="00696CD8">
        <w:rPr>
          <w:rFonts w:ascii="Times New Roman" w:hAnsi="Times New Roman" w:cs="Times New Roman"/>
          <w:b w:val="0"/>
          <w:color w:val="auto"/>
          <w:sz w:val="28"/>
          <w:szCs w:val="28"/>
          <w:lang w:val="en-GB"/>
        </w:rPr>
        <w:t>.</w:t>
      </w:r>
    </w:p>
    <w:p w14:paraId="1240D7AE" w14:textId="138A5C72" w:rsidR="00737242" w:rsidRPr="00E06C97" w:rsidRDefault="00737242" w:rsidP="009F175A">
      <w:pPr>
        <w:pStyle w:val="ListParagraph"/>
        <w:numPr>
          <w:ilvl w:val="0"/>
          <w:numId w:val="103"/>
        </w:numPr>
        <w:spacing w:after="0" w:line="360" w:lineRule="auto"/>
        <w:ind w:right="238"/>
        <w:rPr>
          <w:rFonts w:ascii="Times New Roman" w:hAnsi="Times New Roman" w:cs="Times New Roman"/>
          <w:sz w:val="28"/>
          <w:szCs w:val="28"/>
          <w:lang w:val="en-GB"/>
        </w:rPr>
      </w:pPr>
      <w:r w:rsidRPr="00E06C97">
        <w:rPr>
          <w:rFonts w:ascii="Times New Roman" w:hAnsi="Times New Roman" w:cs="Times New Roman"/>
          <w:bCs/>
          <w:sz w:val="28"/>
          <w:szCs w:val="28"/>
          <w:lang w:val="en-GB"/>
        </w:rPr>
        <w:t>Whelan, N</w:t>
      </w:r>
      <w:r w:rsidR="00696CD8">
        <w:rPr>
          <w:rFonts w:ascii="Times New Roman" w:hAnsi="Times New Roman" w:cs="Times New Roman"/>
          <w:bCs/>
          <w:sz w:val="28"/>
          <w:szCs w:val="28"/>
          <w:lang w:val="en-GB"/>
        </w:rPr>
        <w:t>.</w:t>
      </w:r>
      <w:r w:rsidRPr="00E06C97">
        <w:rPr>
          <w:rFonts w:ascii="Times New Roman" w:hAnsi="Times New Roman" w:cs="Times New Roman"/>
          <w:bCs/>
          <w:sz w:val="28"/>
          <w:szCs w:val="28"/>
          <w:lang w:val="en-GB"/>
        </w:rPr>
        <w:t xml:space="preserve"> (2015) </w:t>
      </w:r>
      <w:r w:rsidRPr="00E06C97">
        <w:rPr>
          <w:rStyle w:val="Emphasis"/>
          <w:rFonts w:ascii="Times New Roman" w:hAnsi="Times New Roman" w:cs="Times New Roman"/>
          <w:sz w:val="28"/>
          <w:szCs w:val="28"/>
          <w:lang w:val="en-GB"/>
        </w:rPr>
        <w:t>Ireland Says Yes: The Inside Story of How the Vote for Marriage Equality Was Won</w:t>
      </w:r>
      <w:r w:rsidR="00696CD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Dublin: Merrion Press</w:t>
      </w:r>
    </w:p>
    <w:p w14:paraId="2390A0B2" w14:textId="77777777" w:rsidR="000F2378" w:rsidRPr="00E06C97" w:rsidRDefault="000F2378" w:rsidP="000F2378">
      <w:pPr>
        <w:pStyle w:val="ListParagraph"/>
        <w:spacing w:after="0" w:line="360" w:lineRule="auto"/>
        <w:ind w:right="238"/>
        <w:rPr>
          <w:rFonts w:ascii="Times New Roman" w:hAnsi="Times New Roman" w:cs="Times New Roman"/>
          <w:sz w:val="28"/>
          <w:szCs w:val="28"/>
          <w:lang w:val="en-GB"/>
        </w:rPr>
      </w:pPr>
    </w:p>
    <w:p w14:paraId="5C9EE98D" w14:textId="2049B743"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42" w:name="_Toc490059676"/>
      <w:bookmarkStart w:id="843" w:name="_Toc490060106"/>
      <w:bookmarkStart w:id="844" w:name="_Toc491077398"/>
      <w:r w:rsidRPr="00E06C97">
        <w:rPr>
          <w:rFonts w:ascii="Times New Roman" w:eastAsia="Times New Roman" w:hAnsi="Times New Roman" w:cs="Times New Roman"/>
          <w:b/>
          <w:bCs/>
          <w:kern w:val="36"/>
          <w:sz w:val="28"/>
          <w:szCs w:val="28"/>
          <w:lang w:val="en-GB"/>
        </w:rPr>
        <w:t>Semester &amp; Year to be First Offered</w:t>
      </w:r>
      <w:bookmarkEnd w:id="842"/>
      <w:bookmarkEnd w:id="843"/>
      <w:bookmarkEnd w:id="844"/>
    </w:p>
    <w:p w14:paraId="5772C107" w14:textId="4A0BE874"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Spring </w:t>
      </w:r>
      <w:r w:rsidR="000F2378" w:rsidRPr="00E06C97">
        <w:rPr>
          <w:rFonts w:ascii="Times New Roman" w:eastAsia="Times New Roman" w:hAnsi="Times New Roman" w:cs="Times New Roman"/>
          <w:sz w:val="28"/>
          <w:szCs w:val="28"/>
          <w:lang w:val="en-GB"/>
        </w:rPr>
        <w:t>20</w:t>
      </w:r>
      <w:r w:rsidRPr="00E06C97">
        <w:rPr>
          <w:rFonts w:ascii="Times New Roman" w:eastAsia="Times New Roman" w:hAnsi="Times New Roman" w:cs="Times New Roman"/>
          <w:sz w:val="28"/>
          <w:szCs w:val="28"/>
          <w:lang w:val="en-GB"/>
        </w:rPr>
        <w:t>18</w:t>
      </w:r>
    </w:p>
    <w:p w14:paraId="45E179CA" w14:textId="77777777" w:rsidR="000F2378" w:rsidRPr="00E06C97" w:rsidRDefault="000F2378" w:rsidP="005048ED">
      <w:pPr>
        <w:shd w:val="clear" w:color="auto" w:fill="FFFFFF"/>
        <w:spacing w:after="0" w:line="360" w:lineRule="auto"/>
        <w:rPr>
          <w:rFonts w:ascii="Times New Roman" w:eastAsia="Times New Roman" w:hAnsi="Times New Roman" w:cs="Times New Roman"/>
          <w:sz w:val="28"/>
          <w:szCs w:val="28"/>
          <w:lang w:val="en-GB"/>
        </w:rPr>
      </w:pPr>
    </w:p>
    <w:p w14:paraId="68641E94" w14:textId="760A1771"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45" w:name="_Toc490059677"/>
      <w:bookmarkStart w:id="846" w:name="_Toc490060107"/>
      <w:bookmarkStart w:id="847" w:name="_Toc491077399"/>
      <w:r w:rsidRPr="00E06C97">
        <w:rPr>
          <w:rFonts w:ascii="Times New Roman" w:eastAsia="Times New Roman" w:hAnsi="Times New Roman" w:cs="Times New Roman"/>
          <w:b/>
          <w:bCs/>
          <w:kern w:val="36"/>
          <w:sz w:val="28"/>
          <w:szCs w:val="28"/>
          <w:lang w:val="en-GB"/>
        </w:rPr>
        <w:t>Assessment Instruments</w:t>
      </w:r>
      <w:bookmarkEnd w:id="845"/>
      <w:bookmarkEnd w:id="846"/>
      <w:bookmarkEnd w:id="847"/>
    </w:p>
    <w:p w14:paraId="63F60954" w14:textId="5CEFE6BF"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bookmarkStart w:id="848" w:name="_Toc490059678"/>
      <w:bookmarkStart w:id="849" w:name="_Toc490060108"/>
      <w:bookmarkStart w:id="850" w:name="_Toc491077400"/>
      <w:r w:rsidRPr="00E06C97">
        <w:rPr>
          <w:rFonts w:ascii="Times New Roman" w:eastAsia="Times New Roman" w:hAnsi="Times New Roman" w:cs="Times New Roman"/>
          <w:bCs/>
          <w:kern w:val="36"/>
          <w:sz w:val="28"/>
          <w:szCs w:val="28"/>
          <w:lang w:val="en-GB"/>
        </w:rPr>
        <w:t xml:space="preserve">The examination </w:t>
      </w:r>
      <w:r w:rsidR="00696CD8">
        <w:rPr>
          <w:rFonts w:ascii="Times New Roman" w:eastAsia="Times New Roman" w:hAnsi="Times New Roman" w:cs="Times New Roman"/>
          <w:bCs/>
          <w:kern w:val="36"/>
          <w:sz w:val="28"/>
          <w:szCs w:val="28"/>
          <w:lang w:val="en-GB"/>
        </w:rPr>
        <w:t xml:space="preserve">is </w:t>
      </w:r>
      <w:r w:rsidRPr="00E06C97">
        <w:rPr>
          <w:rFonts w:ascii="Times New Roman" w:eastAsia="Times New Roman" w:hAnsi="Times New Roman" w:cs="Times New Roman"/>
          <w:bCs/>
          <w:kern w:val="36"/>
          <w:sz w:val="28"/>
          <w:szCs w:val="28"/>
          <w:lang w:val="en-GB"/>
        </w:rPr>
        <w:t>comprise</w:t>
      </w:r>
      <w:r w:rsidR="00696CD8">
        <w:rPr>
          <w:rFonts w:ascii="Times New Roman" w:eastAsia="Times New Roman" w:hAnsi="Times New Roman" w:cs="Times New Roman"/>
          <w:bCs/>
          <w:kern w:val="36"/>
          <w:sz w:val="28"/>
          <w:szCs w:val="28"/>
          <w:lang w:val="en-GB"/>
        </w:rPr>
        <w:t>d</w:t>
      </w:r>
      <w:r w:rsidRPr="00E06C97">
        <w:rPr>
          <w:rFonts w:ascii="Times New Roman" w:eastAsia="Times New Roman" w:hAnsi="Times New Roman" w:cs="Times New Roman"/>
          <w:bCs/>
          <w:kern w:val="36"/>
          <w:sz w:val="28"/>
          <w:szCs w:val="28"/>
          <w:lang w:val="en-GB"/>
        </w:rPr>
        <w:t xml:space="preserve"> of 30% essay to be submitted during the semester and 70% end of year examination. For repeat examinations, the examination makes up 100% of the grade.</w:t>
      </w:r>
      <w:bookmarkEnd w:id="848"/>
      <w:bookmarkEnd w:id="849"/>
      <w:bookmarkEnd w:id="850"/>
    </w:p>
    <w:p w14:paraId="7C323AD1" w14:textId="77777777" w:rsidR="000F2378" w:rsidRPr="00E06C97" w:rsidRDefault="000F2378" w:rsidP="005048ED">
      <w:pPr>
        <w:shd w:val="clear" w:color="auto" w:fill="FFFFFF"/>
        <w:spacing w:after="0" w:line="360" w:lineRule="auto"/>
        <w:outlineLvl w:val="0"/>
        <w:rPr>
          <w:rFonts w:ascii="Times New Roman" w:eastAsia="Times New Roman" w:hAnsi="Times New Roman" w:cs="Times New Roman"/>
          <w:bCs/>
          <w:kern w:val="36"/>
          <w:sz w:val="28"/>
          <w:szCs w:val="28"/>
          <w:lang w:val="en-GB"/>
        </w:rPr>
      </w:pPr>
    </w:p>
    <w:p w14:paraId="4AA8E2BA"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412C0124" w14:textId="7D6F12BE" w:rsidR="00F50CBC" w:rsidRDefault="00F50CBC" w:rsidP="00F50CBC">
      <w:pPr>
        <w:pStyle w:val="Heading1"/>
        <w:rPr>
          <w:lang w:val="en-GB"/>
        </w:rPr>
      </w:pPr>
      <w:bookmarkStart w:id="851" w:name="_Toc490213667"/>
      <w:bookmarkStart w:id="852" w:name="_Toc491077401"/>
      <w:bookmarkStart w:id="853" w:name="_Toc491078010"/>
      <w:r>
        <w:rPr>
          <w:lang w:val="en-GB"/>
        </w:rPr>
        <w:lastRenderedPageBreak/>
        <w:t xml:space="preserve">LA5002 </w:t>
      </w:r>
      <w:r w:rsidR="003C59C9">
        <w:rPr>
          <w:lang w:val="en-GB"/>
        </w:rPr>
        <w:t>– IRISH AND EUROPEAN LABOUR LAW</w:t>
      </w:r>
      <w:bookmarkEnd w:id="851"/>
      <w:bookmarkEnd w:id="852"/>
      <w:bookmarkEnd w:id="853"/>
    </w:p>
    <w:p w14:paraId="50349519"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0C48C3D1" w14:textId="77777777" w:rsidR="00F50CBC" w:rsidRDefault="00F50CBC" w:rsidP="00F50CBC">
      <w:pPr>
        <w:spacing w:after="0" w:line="360" w:lineRule="auto"/>
        <w:rPr>
          <w:rFonts w:ascii="Times New Roman" w:hAnsi="Times New Roman" w:cs="Times New Roman"/>
          <w:b/>
          <w:bCs/>
          <w:sz w:val="28"/>
          <w:szCs w:val="28"/>
          <w:lang w:val="en-GB"/>
        </w:rPr>
        <w:sectPr w:rsidR="00F50CBC" w:rsidSect="00DA454E">
          <w:type w:val="continuous"/>
          <w:pgSz w:w="11906" w:h="16838"/>
          <w:pgMar w:top="1440" w:right="1440" w:bottom="1440" w:left="1440" w:header="708" w:footer="708" w:gutter="0"/>
          <w:cols w:space="720"/>
        </w:sectPr>
      </w:pPr>
    </w:p>
    <w:p w14:paraId="5E8CD355"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Module Leader</w:t>
      </w:r>
    </w:p>
    <w:p w14:paraId="5B945CBD"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Cs/>
          <w:sz w:val="28"/>
          <w:szCs w:val="28"/>
          <w:lang w:val="en-GB"/>
        </w:rPr>
        <w:t>Eddie Keane</w:t>
      </w:r>
    </w:p>
    <w:p w14:paraId="65B697F9" w14:textId="77777777" w:rsidR="00F50CBC" w:rsidRPr="00696CD8" w:rsidRDefault="006956EB" w:rsidP="00F50CBC">
      <w:pPr>
        <w:shd w:val="clear" w:color="auto" w:fill="FFFFFF"/>
        <w:spacing w:after="0" w:line="360" w:lineRule="auto"/>
        <w:rPr>
          <w:rStyle w:val="Hyperlink"/>
          <w:rFonts w:ascii="Times New Roman" w:hAnsi="Times New Roman" w:cs="Times New Roman"/>
          <w:color w:val="auto"/>
          <w:u w:val="none"/>
        </w:rPr>
      </w:pPr>
      <w:hyperlink r:id="rId60" w:history="1">
        <w:r w:rsidR="00F50CBC" w:rsidRPr="00696CD8">
          <w:rPr>
            <w:rStyle w:val="Hyperlink"/>
            <w:rFonts w:ascii="Times New Roman" w:hAnsi="Times New Roman" w:cs="Times New Roman"/>
            <w:sz w:val="28"/>
            <w:lang w:val="en-GB"/>
          </w:rPr>
          <w:t>Eddie.Keane@ul.ie</w:t>
        </w:r>
      </w:hyperlink>
    </w:p>
    <w:p w14:paraId="28F11914" w14:textId="77777777" w:rsidR="00F50CBC" w:rsidRDefault="00F50CBC" w:rsidP="00F50CBC">
      <w:pPr>
        <w:shd w:val="clear" w:color="auto" w:fill="FFFFFF"/>
        <w:spacing w:after="0" w:line="360" w:lineRule="auto"/>
      </w:pPr>
    </w:p>
    <w:p w14:paraId="445BE424"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Hours per Week</w:t>
      </w:r>
    </w:p>
    <w:p w14:paraId="144C04AF" w14:textId="77777777" w:rsidR="00F50CBC" w:rsidRDefault="00F50CBC" w:rsidP="00F50CBC">
      <w:pPr>
        <w:autoSpaceDE w:val="0"/>
        <w:autoSpaceDN w:val="0"/>
        <w:adjustRightInd w:val="0"/>
        <w:spacing w:after="0" w:line="360" w:lineRule="auto"/>
        <w:rPr>
          <w:rFonts w:ascii="Times New Roman" w:hAnsi="Times New Roman" w:cs="Times New Roman"/>
          <w:iCs/>
          <w:sz w:val="28"/>
          <w:szCs w:val="28"/>
          <w:lang w:val="en-GB"/>
        </w:rPr>
      </w:pPr>
      <w:r>
        <w:rPr>
          <w:rFonts w:ascii="Times New Roman" w:hAnsi="Times New Roman" w:cs="Times New Roman"/>
          <w:iCs/>
          <w:sz w:val="28"/>
          <w:szCs w:val="28"/>
          <w:lang w:val="en-GB"/>
        </w:rPr>
        <w:t>Lecture: 3</w:t>
      </w:r>
    </w:p>
    <w:p w14:paraId="435C6B9D" w14:textId="77777777" w:rsidR="00F50CBC" w:rsidRDefault="00F50CBC" w:rsidP="00F50CBC">
      <w:pPr>
        <w:autoSpaceDE w:val="0"/>
        <w:autoSpaceDN w:val="0"/>
        <w:adjustRightInd w:val="0"/>
        <w:spacing w:after="0" w:line="360" w:lineRule="auto"/>
        <w:rPr>
          <w:rFonts w:ascii="Times New Roman" w:hAnsi="Times New Roman" w:cs="Times New Roman"/>
          <w:iCs/>
          <w:sz w:val="28"/>
          <w:szCs w:val="28"/>
          <w:lang w:val="en-GB"/>
        </w:rPr>
      </w:pPr>
      <w:r>
        <w:rPr>
          <w:rFonts w:ascii="Times New Roman" w:hAnsi="Times New Roman" w:cs="Times New Roman"/>
          <w:iCs/>
          <w:sz w:val="28"/>
          <w:szCs w:val="28"/>
          <w:lang w:val="en-GB"/>
        </w:rPr>
        <w:t>Credits: 6</w:t>
      </w:r>
    </w:p>
    <w:p w14:paraId="4B994F29" w14:textId="77777777" w:rsidR="00F50CBC" w:rsidRDefault="00F50CBC" w:rsidP="00F50CBC">
      <w:pPr>
        <w:spacing w:after="0" w:line="360" w:lineRule="auto"/>
        <w:rPr>
          <w:rFonts w:ascii="Times New Roman" w:hAnsi="Times New Roman" w:cs="Times New Roman"/>
          <w:bCs/>
          <w:sz w:val="28"/>
          <w:szCs w:val="28"/>
          <w:lang w:val="en-GB"/>
        </w:rPr>
        <w:sectPr w:rsidR="00F50CBC" w:rsidSect="00DA454E">
          <w:type w:val="continuous"/>
          <w:pgSz w:w="11906" w:h="16838"/>
          <w:pgMar w:top="1440" w:right="1440" w:bottom="1440" w:left="1440" w:header="708" w:footer="708" w:gutter="0"/>
          <w:cols w:num="2" w:space="708"/>
        </w:sectPr>
      </w:pPr>
    </w:p>
    <w:p w14:paraId="537EABAA"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3D8C7572"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To enable students to engage in critical analysis of legal regulations affecting employment, including the ability to recognise the social values reflected in the law and the normative character of labour regulations. To enable students to consider the practical implications for employers of their legal rights and duties. To ensure that students appreciate the role and influence of the EC in developing labour law.</w:t>
      </w:r>
    </w:p>
    <w:p w14:paraId="50826457"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355033D9"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Syllabus</w:t>
      </w:r>
    </w:p>
    <w:p w14:paraId="60E1E84B" w14:textId="77777777" w:rsidR="00F50CBC" w:rsidRDefault="00F50CBC" w:rsidP="009F175A">
      <w:pPr>
        <w:pStyle w:val="ListParagraph"/>
        <w:numPr>
          <w:ilvl w:val="0"/>
          <w:numId w:val="20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impact of European labour law on Irish labour law and the operation of the European Community legal system. The development of social policy (conferring rights on workers) in Europe</w:t>
      </w:r>
    </w:p>
    <w:p w14:paraId="559964A1" w14:textId="77777777" w:rsidR="00F50CBC" w:rsidRDefault="00F50CBC" w:rsidP="00F50CBC">
      <w:pPr>
        <w:spacing w:after="0" w:line="360" w:lineRule="auto"/>
        <w:rPr>
          <w:rFonts w:ascii="Times New Roman" w:hAnsi="Times New Roman" w:cs="Times New Roman"/>
          <w:sz w:val="28"/>
          <w:szCs w:val="28"/>
          <w:lang w:val="en-GB"/>
        </w:rPr>
        <w:sectPr w:rsidR="00F50CBC" w:rsidSect="00DA454E">
          <w:type w:val="continuous"/>
          <w:pgSz w:w="11906" w:h="16838"/>
          <w:pgMar w:top="1440" w:right="1440" w:bottom="1440" w:left="1440" w:header="708" w:footer="708" w:gutter="0"/>
          <w:cols w:space="720"/>
        </w:sectPr>
      </w:pPr>
    </w:p>
    <w:p w14:paraId="78B65717" w14:textId="77777777" w:rsidR="00F50CBC" w:rsidRDefault="00F50CBC" w:rsidP="009F175A">
      <w:pPr>
        <w:pStyle w:val="ListParagraph"/>
        <w:numPr>
          <w:ilvl w:val="0"/>
          <w:numId w:val="20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Equality Law</w:t>
      </w:r>
    </w:p>
    <w:p w14:paraId="06380F0F" w14:textId="77777777" w:rsidR="00F50CBC" w:rsidRDefault="00F50CBC" w:rsidP="009F175A">
      <w:pPr>
        <w:pStyle w:val="ListParagraph"/>
        <w:numPr>
          <w:ilvl w:val="0"/>
          <w:numId w:val="20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Atypical Workers</w:t>
      </w:r>
    </w:p>
    <w:p w14:paraId="2FA6761C" w14:textId="77777777" w:rsidR="00F50CBC" w:rsidRDefault="00F50CBC" w:rsidP="009F175A">
      <w:pPr>
        <w:pStyle w:val="ListParagraph"/>
        <w:numPr>
          <w:ilvl w:val="0"/>
          <w:numId w:val="20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Health and Safety</w:t>
      </w:r>
    </w:p>
    <w:p w14:paraId="200DEAD6" w14:textId="77777777" w:rsidR="00F50CBC" w:rsidRDefault="00F50CBC" w:rsidP="009F175A">
      <w:pPr>
        <w:pStyle w:val="ListParagraph"/>
        <w:numPr>
          <w:ilvl w:val="0"/>
          <w:numId w:val="20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Dignity at Work</w:t>
      </w:r>
    </w:p>
    <w:p w14:paraId="50F6E557" w14:textId="77777777" w:rsidR="00F50CBC" w:rsidRDefault="00F50CBC" w:rsidP="009F175A">
      <w:pPr>
        <w:pStyle w:val="ListParagraph"/>
        <w:numPr>
          <w:ilvl w:val="0"/>
          <w:numId w:val="206"/>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Termination of Employment</w:t>
      </w:r>
    </w:p>
    <w:p w14:paraId="2AC90D07" w14:textId="77777777" w:rsidR="00F50CBC" w:rsidRDefault="00F50CBC" w:rsidP="00F50CBC">
      <w:pPr>
        <w:spacing w:after="0" w:line="360" w:lineRule="auto"/>
        <w:rPr>
          <w:rFonts w:ascii="Times New Roman" w:hAnsi="Times New Roman" w:cs="Times New Roman"/>
          <w:bCs/>
          <w:sz w:val="28"/>
          <w:szCs w:val="28"/>
          <w:lang w:val="en-GB"/>
        </w:rPr>
        <w:sectPr w:rsidR="00F50CBC" w:rsidSect="00DA454E">
          <w:type w:val="continuous"/>
          <w:pgSz w:w="11906" w:h="16838"/>
          <w:pgMar w:top="1440" w:right="1440" w:bottom="1440" w:left="1440" w:header="708" w:footer="708" w:gutter="0"/>
          <w:cols w:num="2" w:space="708"/>
        </w:sectPr>
      </w:pPr>
    </w:p>
    <w:p w14:paraId="7E0597E3"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37A0D135"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Learning Outcomes</w:t>
      </w:r>
    </w:p>
    <w:p w14:paraId="2F86ADE7"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On successful completion of this module, a student will be able to:</w:t>
      </w:r>
    </w:p>
    <w:p w14:paraId="5CCA53FA" w14:textId="77777777" w:rsidR="00F50CBC" w:rsidRDefault="00F50CBC" w:rsidP="009F175A">
      <w:pPr>
        <w:pStyle w:val="ListParagraph"/>
        <w:numPr>
          <w:ilvl w:val="0"/>
          <w:numId w:val="20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Explain the development of European Labour law and its impact on the development of Irish Labour law.</w:t>
      </w:r>
    </w:p>
    <w:p w14:paraId="59048E96" w14:textId="77777777" w:rsidR="00F50CBC" w:rsidRDefault="00F50CBC" w:rsidP="009F175A">
      <w:pPr>
        <w:pStyle w:val="ListParagraph"/>
        <w:numPr>
          <w:ilvl w:val="0"/>
          <w:numId w:val="20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Critically analyse the European and Irish legal provisions relating to equality in the workplace.</w:t>
      </w:r>
    </w:p>
    <w:p w14:paraId="1EDEF87F" w14:textId="77777777" w:rsidR="00F50CBC" w:rsidRDefault="00F50CBC" w:rsidP="009F175A">
      <w:pPr>
        <w:pStyle w:val="ListParagraph"/>
        <w:numPr>
          <w:ilvl w:val="0"/>
          <w:numId w:val="20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Identify the rights enjoyed by atypical workers.</w:t>
      </w:r>
    </w:p>
    <w:p w14:paraId="6AEFD81B" w14:textId="77777777" w:rsidR="00F50CBC" w:rsidRDefault="00F50CBC" w:rsidP="009F175A">
      <w:pPr>
        <w:pStyle w:val="ListParagraph"/>
        <w:numPr>
          <w:ilvl w:val="0"/>
          <w:numId w:val="20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Outline the requirements </w:t>
      </w:r>
      <w:r>
        <w:rPr>
          <w:rFonts w:ascii="Times New Roman" w:hAnsi="Times New Roman" w:cs="Times New Roman"/>
          <w:noProof/>
          <w:sz w:val="28"/>
          <w:szCs w:val="28"/>
          <w:lang w:val="en-GB"/>
        </w:rPr>
        <w:t>for</w:t>
      </w:r>
      <w:r>
        <w:rPr>
          <w:rFonts w:ascii="Times New Roman" w:hAnsi="Times New Roman" w:cs="Times New Roman"/>
          <w:sz w:val="28"/>
          <w:szCs w:val="28"/>
          <w:lang w:val="en-GB"/>
        </w:rPr>
        <w:t xml:space="preserve"> both employers and employees in relation to health and safety in the workplace.</w:t>
      </w:r>
    </w:p>
    <w:p w14:paraId="0E4277F3" w14:textId="77777777" w:rsidR="00F50CBC" w:rsidRDefault="00F50CBC" w:rsidP="009F175A">
      <w:pPr>
        <w:pStyle w:val="ListParagraph"/>
        <w:numPr>
          <w:ilvl w:val="0"/>
          <w:numId w:val="20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Summarise the legal provisions relating to the protection of an employee’s dignity at work.</w:t>
      </w:r>
    </w:p>
    <w:p w14:paraId="27006DBC" w14:textId="77777777" w:rsidR="00F50CBC" w:rsidRDefault="00F50CBC" w:rsidP="009F175A">
      <w:pPr>
        <w:pStyle w:val="ListParagraph"/>
        <w:numPr>
          <w:ilvl w:val="0"/>
          <w:numId w:val="207"/>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Present the principles of law in relation to the </w:t>
      </w:r>
      <w:r>
        <w:rPr>
          <w:rFonts w:ascii="Times New Roman" w:hAnsi="Times New Roman" w:cs="Times New Roman"/>
          <w:noProof/>
          <w:sz w:val="28"/>
          <w:szCs w:val="28"/>
          <w:lang w:val="en-GB"/>
        </w:rPr>
        <w:t>termination</w:t>
      </w:r>
      <w:r>
        <w:rPr>
          <w:rFonts w:ascii="Times New Roman" w:hAnsi="Times New Roman" w:cs="Times New Roman"/>
          <w:sz w:val="28"/>
          <w:szCs w:val="28"/>
          <w:lang w:val="en-GB"/>
        </w:rPr>
        <w:t xml:space="preserve"> of employment.</w:t>
      </w:r>
    </w:p>
    <w:p w14:paraId="567E9193"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p>
    <w:p w14:paraId="50A38ACB" w14:textId="77777777" w:rsidR="00F50CBC" w:rsidRDefault="00F50CBC" w:rsidP="00F50CBC">
      <w:pPr>
        <w:shd w:val="clear" w:color="auto" w:fill="FFFFFF"/>
        <w:spacing w:after="0" w:line="360" w:lineRule="auto"/>
        <w:outlineLvl w:val="1"/>
        <w:rPr>
          <w:rFonts w:ascii="Times New Roman" w:eastAsia="Times New Roman" w:hAnsi="Times New Roman" w:cs="Times New Roman"/>
          <w:bCs/>
          <w:kern w:val="36"/>
          <w:sz w:val="28"/>
          <w:szCs w:val="28"/>
          <w:lang w:val="en-GB"/>
        </w:rPr>
      </w:pPr>
      <w:r>
        <w:rPr>
          <w:rFonts w:ascii="Times New Roman" w:eastAsia="Times New Roman" w:hAnsi="Times New Roman" w:cs="Times New Roman"/>
          <w:b/>
          <w:bCs/>
          <w:kern w:val="36"/>
          <w:sz w:val="28"/>
          <w:szCs w:val="28"/>
          <w:lang w:val="en-GB"/>
        </w:rPr>
        <w:t>How the Module is Taught &amp; the Students’ Learning Experience</w:t>
      </w:r>
    </w:p>
    <w:p w14:paraId="2D107825"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module will be taught through a series of seminars. Students will be presented with some material that will be discussed in class in an interactive manner. Students will also be expected to conduct their own private research to further their knowledge of the relevant issues.</w:t>
      </w:r>
    </w:p>
    <w:p w14:paraId="6BDDFA95"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3DE3097C"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Primary Texts</w:t>
      </w:r>
    </w:p>
    <w:p w14:paraId="49EFAE7E" w14:textId="77777777" w:rsidR="00F50CBC" w:rsidRDefault="00F50CBC" w:rsidP="009F175A">
      <w:pPr>
        <w:pStyle w:val="ListParagraph"/>
        <w:numPr>
          <w:ilvl w:val="0"/>
          <w:numId w:val="208"/>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Barnard, </w:t>
      </w:r>
      <w:r>
        <w:rPr>
          <w:rFonts w:ascii="Times New Roman" w:hAnsi="Times New Roman" w:cs="Times New Roman"/>
          <w:i/>
          <w:sz w:val="28"/>
          <w:szCs w:val="28"/>
          <w:lang w:val="en-GB"/>
        </w:rPr>
        <w:t>EU Employment Law</w:t>
      </w:r>
      <w:r>
        <w:rPr>
          <w:rFonts w:ascii="Times New Roman" w:hAnsi="Times New Roman" w:cs="Times New Roman"/>
          <w:sz w:val="28"/>
          <w:szCs w:val="28"/>
          <w:lang w:val="en-GB"/>
        </w:rPr>
        <w:t xml:space="preserve"> 4</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edn (Oxford University Press, 2012)</w:t>
      </w:r>
    </w:p>
    <w:p w14:paraId="0B05E674" w14:textId="77777777" w:rsidR="00F50CBC" w:rsidRDefault="00F50CBC" w:rsidP="009F175A">
      <w:pPr>
        <w:pStyle w:val="ListParagraph"/>
        <w:numPr>
          <w:ilvl w:val="0"/>
          <w:numId w:val="208"/>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Regan M. (Ed), </w:t>
      </w:r>
      <w:r>
        <w:rPr>
          <w:rFonts w:ascii="Times New Roman" w:hAnsi="Times New Roman" w:cs="Times New Roman"/>
          <w:i/>
          <w:sz w:val="28"/>
          <w:szCs w:val="28"/>
          <w:lang w:val="en-GB"/>
        </w:rPr>
        <w:t>Employment Law</w:t>
      </w:r>
      <w:r>
        <w:rPr>
          <w:rFonts w:ascii="Times New Roman" w:hAnsi="Times New Roman" w:cs="Times New Roman"/>
          <w:sz w:val="28"/>
          <w:szCs w:val="28"/>
          <w:lang w:val="en-GB"/>
        </w:rPr>
        <w:t>, (Tottel, 2009)</w:t>
      </w:r>
    </w:p>
    <w:p w14:paraId="7C6698F9"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07078870" w14:textId="77777777" w:rsidR="00F50CBC" w:rsidRDefault="00F50CBC" w:rsidP="00F50CBC">
      <w:pPr>
        <w:autoSpaceDE w:val="0"/>
        <w:autoSpaceDN w:val="0"/>
        <w:adjustRightInd w:val="0"/>
        <w:spacing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Other Texts</w:t>
      </w:r>
    </w:p>
    <w:p w14:paraId="4709ED74"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Blanpain, </w:t>
      </w:r>
      <w:r>
        <w:rPr>
          <w:rFonts w:ascii="Times New Roman" w:hAnsi="Times New Roman" w:cs="Times New Roman"/>
          <w:i/>
          <w:sz w:val="28"/>
          <w:szCs w:val="28"/>
          <w:lang w:val="en-GB"/>
        </w:rPr>
        <w:t>European Labour Law</w:t>
      </w:r>
      <w:r>
        <w:rPr>
          <w:rFonts w:ascii="Times New Roman" w:hAnsi="Times New Roman" w:cs="Times New Roman"/>
          <w:sz w:val="28"/>
          <w:szCs w:val="28"/>
          <w:lang w:val="en-GB"/>
        </w:rPr>
        <w:t xml:space="preserve"> 13</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rev. edn (Kluwer, 2012)</w:t>
      </w:r>
    </w:p>
    <w:p w14:paraId="62E760E4"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Daly and Doherty, </w:t>
      </w:r>
      <w:r>
        <w:rPr>
          <w:rFonts w:ascii="Times New Roman" w:hAnsi="Times New Roman" w:cs="Times New Roman"/>
          <w:i/>
          <w:sz w:val="28"/>
          <w:szCs w:val="28"/>
          <w:lang w:val="en-GB"/>
        </w:rPr>
        <w:t>Principles of Irish Employment Law</w:t>
      </w:r>
      <w:r>
        <w:rPr>
          <w:rFonts w:ascii="Times New Roman" w:hAnsi="Times New Roman" w:cs="Times New Roman"/>
          <w:sz w:val="28"/>
          <w:szCs w:val="28"/>
          <w:lang w:val="en-GB"/>
        </w:rPr>
        <w:t xml:space="preserve"> (Clarus Press, 2010)</w:t>
      </w:r>
    </w:p>
    <w:p w14:paraId="617CFE4A"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Forde and Byrne, </w:t>
      </w:r>
      <w:r>
        <w:rPr>
          <w:rFonts w:ascii="Times New Roman" w:hAnsi="Times New Roman" w:cs="Times New Roman"/>
          <w:i/>
          <w:sz w:val="28"/>
          <w:szCs w:val="28"/>
          <w:lang w:val="en-GB"/>
        </w:rPr>
        <w:t>Employment Law</w:t>
      </w:r>
      <w:r>
        <w:rPr>
          <w:rFonts w:ascii="Times New Roman" w:hAnsi="Times New Roman" w:cs="Times New Roman"/>
          <w:sz w:val="28"/>
          <w:szCs w:val="28"/>
          <w:lang w:val="en-GB"/>
        </w:rPr>
        <w:t xml:space="preserve"> 3</w:t>
      </w:r>
      <w:r>
        <w:rPr>
          <w:rFonts w:ascii="Times New Roman" w:hAnsi="Times New Roman" w:cs="Times New Roman"/>
          <w:sz w:val="28"/>
          <w:szCs w:val="28"/>
          <w:vertAlign w:val="superscript"/>
          <w:lang w:val="en-GB"/>
        </w:rPr>
        <w:t>rd</w:t>
      </w:r>
      <w:r>
        <w:rPr>
          <w:rFonts w:ascii="Times New Roman" w:hAnsi="Times New Roman" w:cs="Times New Roman"/>
          <w:sz w:val="28"/>
          <w:szCs w:val="28"/>
          <w:lang w:val="en-GB"/>
        </w:rPr>
        <w:t xml:space="preserve"> edn (Roundhall Sweet &amp; Maxwell, 2009)</w:t>
      </w:r>
    </w:p>
    <w:p w14:paraId="13345991"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Kenner, </w:t>
      </w:r>
      <w:r>
        <w:rPr>
          <w:rFonts w:ascii="Times New Roman" w:hAnsi="Times New Roman" w:cs="Times New Roman"/>
          <w:i/>
          <w:sz w:val="28"/>
          <w:szCs w:val="28"/>
          <w:lang w:val="en-GB"/>
        </w:rPr>
        <w:t>EU Employment Law – From Rome to Amsterdam and beyond</w:t>
      </w:r>
      <w:r>
        <w:rPr>
          <w:rFonts w:ascii="Times New Roman" w:hAnsi="Times New Roman" w:cs="Times New Roman"/>
          <w:sz w:val="28"/>
          <w:szCs w:val="28"/>
          <w:lang w:val="en-GB"/>
        </w:rPr>
        <w:t xml:space="preserve"> (Hart Publishing, 2003)</w:t>
      </w:r>
    </w:p>
    <w:p w14:paraId="5A5CCCBE"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Bolger, Bruton and Kimber, </w:t>
      </w:r>
      <w:r>
        <w:rPr>
          <w:rFonts w:ascii="Times New Roman" w:hAnsi="Times New Roman" w:cs="Times New Roman"/>
          <w:i/>
          <w:sz w:val="28"/>
          <w:szCs w:val="28"/>
          <w:lang w:val="en-GB"/>
        </w:rPr>
        <w:t>Employment Equality Law</w:t>
      </w:r>
      <w:r>
        <w:rPr>
          <w:rFonts w:ascii="Times New Roman" w:hAnsi="Times New Roman" w:cs="Times New Roman"/>
          <w:sz w:val="28"/>
          <w:szCs w:val="28"/>
          <w:lang w:val="en-GB"/>
        </w:rPr>
        <w:t xml:space="preserve"> (Round Hall, 2012)</w:t>
      </w:r>
    </w:p>
    <w:p w14:paraId="35277049"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Ellis, </w:t>
      </w:r>
      <w:r>
        <w:rPr>
          <w:rFonts w:ascii="Times New Roman" w:hAnsi="Times New Roman" w:cs="Times New Roman"/>
          <w:i/>
          <w:sz w:val="28"/>
          <w:szCs w:val="28"/>
          <w:lang w:val="en-GB"/>
        </w:rPr>
        <w:t>EU Anti-Discrimination Law</w:t>
      </w:r>
      <w:r>
        <w:rPr>
          <w:rFonts w:ascii="Times New Roman" w:hAnsi="Times New Roman" w:cs="Times New Roman"/>
          <w:sz w:val="28"/>
          <w:szCs w:val="28"/>
          <w:lang w:val="en-GB"/>
        </w:rPr>
        <w:t xml:space="preserve"> (Oxford EC Law Library, 2005)</w:t>
      </w:r>
    </w:p>
    <w:p w14:paraId="450B8380"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Shannon, </w:t>
      </w:r>
      <w:r>
        <w:rPr>
          <w:rFonts w:ascii="Times New Roman" w:hAnsi="Times New Roman" w:cs="Times New Roman"/>
          <w:i/>
          <w:sz w:val="28"/>
          <w:szCs w:val="28"/>
          <w:lang w:val="en-GB"/>
        </w:rPr>
        <w:t>Health and Safety Law and Practice</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(Round Hall Press, 2007)</w:t>
      </w:r>
    </w:p>
    <w:p w14:paraId="65C09D50"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Di Martino, </w:t>
      </w:r>
      <w:r>
        <w:rPr>
          <w:rFonts w:ascii="Times New Roman" w:hAnsi="Times New Roman" w:cs="Times New Roman"/>
          <w:i/>
          <w:sz w:val="28"/>
          <w:szCs w:val="28"/>
          <w:lang w:val="en-GB"/>
        </w:rPr>
        <w:t>Preventing Violence and Harassment in the Workplace</w:t>
      </w:r>
      <w:r>
        <w:rPr>
          <w:rFonts w:ascii="Times New Roman" w:hAnsi="Times New Roman" w:cs="Times New Roman"/>
          <w:sz w:val="28"/>
          <w:szCs w:val="28"/>
          <w:lang w:val="en-GB"/>
        </w:rPr>
        <w:t xml:space="preserve"> (Office for Official Publications of the European Communities, 2003)</w:t>
      </w:r>
    </w:p>
    <w:p w14:paraId="296001C5"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noProof/>
          <w:sz w:val="28"/>
          <w:szCs w:val="28"/>
          <w:lang w:val="en-GB"/>
        </w:rPr>
        <w:t>Eardly</w:t>
      </w:r>
      <w:r>
        <w:rPr>
          <w:rFonts w:ascii="Times New Roman" w:hAnsi="Times New Roman" w:cs="Times New Roman"/>
          <w:sz w:val="28"/>
          <w:szCs w:val="28"/>
          <w:lang w:val="en-GB"/>
        </w:rPr>
        <w:t xml:space="preserve">, </w:t>
      </w:r>
      <w:r>
        <w:rPr>
          <w:rFonts w:ascii="Times New Roman" w:hAnsi="Times New Roman" w:cs="Times New Roman"/>
          <w:i/>
          <w:sz w:val="28"/>
          <w:szCs w:val="28"/>
          <w:lang w:val="en-GB"/>
        </w:rPr>
        <w:t>Bullying and Stress in the Workplace: employers and employees: a guide</w:t>
      </w:r>
      <w:r>
        <w:rPr>
          <w:rFonts w:ascii="Times New Roman" w:hAnsi="Times New Roman" w:cs="Times New Roman"/>
          <w:sz w:val="28"/>
          <w:szCs w:val="28"/>
          <w:lang w:val="en-GB"/>
        </w:rPr>
        <w:t>, 2</w:t>
      </w:r>
      <w:r>
        <w:rPr>
          <w:rFonts w:ascii="Times New Roman" w:hAnsi="Times New Roman" w:cs="Times New Roman"/>
          <w:sz w:val="28"/>
          <w:szCs w:val="28"/>
          <w:vertAlign w:val="superscript"/>
          <w:lang w:val="en-GB"/>
        </w:rPr>
        <w:t xml:space="preserve">nd </w:t>
      </w:r>
      <w:r>
        <w:rPr>
          <w:rFonts w:ascii="Times New Roman" w:hAnsi="Times New Roman" w:cs="Times New Roman"/>
          <w:sz w:val="28"/>
          <w:szCs w:val="28"/>
          <w:lang w:val="en-GB"/>
        </w:rPr>
        <w:t>edn, (Firstlaw, 2008)</w:t>
      </w:r>
    </w:p>
    <w:p w14:paraId="6330B822" w14:textId="77777777" w:rsidR="00F50CBC" w:rsidRDefault="00F50CBC" w:rsidP="009F175A">
      <w:pPr>
        <w:pStyle w:val="ListParagraph"/>
        <w:numPr>
          <w:ilvl w:val="0"/>
          <w:numId w:val="2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Redmond, </w:t>
      </w:r>
      <w:r>
        <w:rPr>
          <w:rFonts w:ascii="Times New Roman" w:hAnsi="Times New Roman" w:cs="Times New Roman"/>
          <w:i/>
          <w:sz w:val="28"/>
          <w:szCs w:val="28"/>
          <w:lang w:val="en-GB"/>
        </w:rPr>
        <w:t>Dismissal Law in Ireland</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Butterworths, 2007</w:t>
      </w:r>
    </w:p>
    <w:p w14:paraId="5F14DAD3"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3E1BAEC3" w14:textId="77777777" w:rsidR="00F50CBC" w:rsidRDefault="00F50CBC" w:rsidP="00F50CBC">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Semester &amp; Year to be First Offered</w:t>
      </w:r>
    </w:p>
    <w:p w14:paraId="470C4E13" w14:textId="77777777" w:rsidR="00F50CBC" w:rsidRDefault="00F50CBC" w:rsidP="00F50CBC">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Spring 2010</w:t>
      </w:r>
    </w:p>
    <w:p w14:paraId="3E1C0392"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p>
    <w:p w14:paraId="53C1DB9E" w14:textId="77777777" w:rsidR="00F50CBC" w:rsidRDefault="00F50CBC" w:rsidP="00F50CBC">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Academic Instruments</w:t>
      </w:r>
    </w:p>
    <w:p w14:paraId="4F132599"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course will be assessed by two in-term written assignments. The first assignment accounts for 40% of the grade, with the remaining 60% allocated to the second assignment.</w:t>
      </w:r>
    </w:p>
    <w:p w14:paraId="2C963952"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Personal feedback on the first assignment will be provided before the submission deadline for the second assignment.</w:t>
      </w:r>
    </w:p>
    <w:p w14:paraId="1A21D75B" w14:textId="77777777" w:rsidR="00F50CBC" w:rsidRDefault="00F50CBC" w:rsidP="00F50CBC">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Each assignment will be an essay consisting of a maximum of 3000 words. The topics for the essays, and the deadlines for submission, will be made available during the semester.</w:t>
      </w:r>
    </w:p>
    <w:p w14:paraId="759A7792" w14:textId="49C87824" w:rsidR="00072745" w:rsidRPr="00E06C97" w:rsidRDefault="00F50CBC" w:rsidP="00F50CBC">
      <w:pPr>
        <w:rPr>
          <w:rFonts w:ascii="Times New Roman" w:hAnsi="Times New Roman" w:cs="Times New Roman"/>
          <w:sz w:val="28"/>
          <w:szCs w:val="28"/>
          <w:lang w:val="en-GB"/>
        </w:rPr>
      </w:pPr>
      <w:r>
        <w:rPr>
          <w:rFonts w:ascii="Times New Roman" w:hAnsi="Times New Roman" w:cs="Times New Roman"/>
          <w:sz w:val="28"/>
          <w:szCs w:val="28"/>
          <w:lang w:val="en-GB"/>
        </w:rPr>
        <w:t>For students who are unsuccessful in the term assessments, the annual repeat assessment will be a written, closed book, examination where students will be required to answer two essay type questions from a selection of four within a period of two hours.</w:t>
      </w:r>
      <w:r w:rsidRPr="00E06C97">
        <w:rPr>
          <w:rFonts w:ascii="Times New Roman" w:hAnsi="Times New Roman" w:cs="Times New Roman"/>
          <w:sz w:val="28"/>
          <w:szCs w:val="28"/>
          <w:lang w:val="en-GB"/>
        </w:rPr>
        <w:t xml:space="preserve"> </w:t>
      </w:r>
      <w:r w:rsidR="00072745" w:rsidRPr="00E06C97">
        <w:rPr>
          <w:rFonts w:ascii="Times New Roman" w:hAnsi="Times New Roman" w:cs="Times New Roman"/>
          <w:sz w:val="28"/>
          <w:szCs w:val="28"/>
          <w:lang w:val="en-GB"/>
        </w:rPr>
        <w:br w:type="page"/>
      </w:r>
    </w:p>
    <w:p w14:paraId="45A944DF" w14:textId="2BC476AE" w:rsidR="00737242" w:rsidRPr="00E06C97" w:rsidRDefault="00737242" w:rsidP="00072745">
      <w:pPr>
        <w:pStyle w:val="Heading1"/>
        <w:rPr>
          <w:lang w:val="en-GB" w:eastAsia="en-IE"/>
        </w:rPr>
      </w:pPr>
      <w:bookmarkStart w:id="854" w:name="_Toc490059681"/>
      <w:bookmarkStart w:id="855" w:name="_Toc491077402"/>
      <w:bookmarkStart w:id="856" w:name="_Toc491078011"/>
      <w:r w:rsidRPr="00E06C97">
        <w:rPr>
          <w:lang w:val="en-GB" w:eastAsia="en-IE"/>
        </w:rPr>
        <w:lastRenderedPageBreak/>
        <w:t xml:space="preserve">LA5021 </w:t>
      </w:r>
      <w:r w:rsidR="00072745" w:rsidRPr="00E06C97">
        <w:rPr>
          <w:lang w:val="en-GB" w:eastAsia="en-IE"/>
        </w:rPr>
        <w:t>–</w:t>
      </w:r>
      <w:r w:rsidRPr="00E06C97">
        <w:rPr>
          <w:lang w:val="en-GB" w:eastAsia="en-IE"/>
        </w:rPr>
        <w:t xml:space="preserve"> MEDIA LAW</w:t>
      </w:r>
      <w:bookmarkEnd w:id="854"/>
      <w:bookmarkEnd w:id="855"/>
      <w:bookmarkEnd w:id="856"/>
    </w:p>
    <w:p w14:paraId="09C3EF7D"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10254270" w14:textId="77777777" w:rsidR="00072745" w:rsidRPr="00E06C97" w:rsidRDefault="00072745" w:rsidP="00072745">
      <w:pPr>
        <w:autoSpaceDE w:val="0"/>
        <w:autoSpaceDN w:val="0"/>
        <w:adjustRightInd w:val="0"/>
        <w:spacing w:after="0" w:line="360" w:lineRule="auto"/>
        <w:rPr>
          <w:rFonts w:ascii="Times New Roman" w:hAnsi="Times New Roman" w:cs="Times New Roman"/>
          <w:b/>
          <w:bCs/>
          <w:sz w:val="28"/>
          <w:szCs w:val="28"/>
          <w:lang w:val="en-GB" w:eastAsia="en-IE"/>
        </w:rPr>
        <w:sectPr w:rsidR="00072745" w:rsidRPr="00E06C97" w:rsidSect="00DA454E">
          <w:type w:val="continuous"/>
          <w:pgSz w:w="11906" w:h="16838"/>
          <w:pgMar w:top="1440" w:right="1440" w:bottom="1440" w:left="1440" w:header="708" w:footer="708" w:gutter="0"/>
          <w:cols w:space="708"/>
          <w:docGrid w:linePitch="360"/>
        </w:sectPr>
      </w:pPr>
    </w:p>
    <w:p w14:paraId="76D63E88" w14:textId="0D7D0493" w:rsidR="00072745" w:rsidRPr="00E06C97" w:rsidRDefault="00072745" w:rsidP="00072745">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Module Leader</w:t>
      </w:r>
    </w:p>
    <w:p w14:paraId="253CEDB7" w14:textId="77777777" w:rsidR="00072745" w:rsidRPr="00E06C97" w:rsidRDefault="00072745" w:rsidP="00072745">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Susan Leahy</w:t>
      </w:r>
    </w:p>
    <w:p w14:paraId="1429DE2C" w14:textId="44D28B44" w:rsidR="00072745" w:rsidRPr="00E06C97" w:rsidRDefault="006956EB" w:rsidP="00072745">
      <w:pPr>
        <w:spacing w:after="0" w:line="360" w:lineRule="auto"/>
        <w:rPr>
          <w:rStyle w:val="Hyperlink"/>
          <w:rFonts w:ascii="Times New Roman" w:hAnsi="Times New Roman" w:cs="Times New Roman"/>
          <w:color w:val="auto"/>
          <w:sz w:val="28"/>
          <w:szCs w:val="28"/>
          <w:u w:val="none"/>
          <w:lang w:val="en-GB" w:eastAsia="en-IE"/>
        </w:rPr>
      </w:pPr>
      <w:hyperlink r:id="rId61" w:history="1">
        <w:r w:rsidR="00072745" w:rsidRPr="00E06C97">
          <w:rPr>
            <w:rStyle w:val="Hyperlink"/>
            <w:rFonts w:ascii="Times New Roman" w:hAnsi="Times New Roman" w:cs="Times New Roman"/>
            <w:sz w:val="28"/>
            <w:szCs w:val="28"/>
            <w:lang w:val="en-GB" w:eastAsia="en-IE"/>
          </w:rPr>
          <w:t>Susan.Leahy@ul.ie</w:t>
        </w:r>
      </w:hyperlink>
    </w:p>
    <w:p w14:paraId="5C358D5D" w14:textId="77777777" w:rsidR="00072745" w:rsidRPr="00E06C97" w:rsidRDefault="00072745" w:rsidP="00072745">
      <w:pPr>
        <w:spacing w:after="0" w:line="360" w:lineRule="auto"/>
        <w:rPr>
          <w:rFonts w:ascii="Times New Roman" w:hAnsi="Times New Roman" w:cs="Times New Roman"/>
          <w:sz w:val="28"/>
          <w:szCs w:val="28"/>
          <w:lang w:val="en-GB" w:eastAsia="en-IE"/>
        </w:rPr>
      </w:pPr>
    </w:p>
    <w:p w14:paraId="3CC74509" w14:textId="678E7AE1" w:rsidR="00737242" w:rsidRPr="00E06C97" w:rsidRDefault="00FA4517" w:rsidP="005048E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Hours per Week</w:t>
      </w:r>
    </w:p>
    <w:p w14:paraId="43B02DB5" w14:textId="25BA7991" w:rsidR="00737242" w:rsidRPr="00E06C97" w:rsidRDefault="00072745" w:rsidP="005048ED">
      <w:pPr>
        <w:autoSpaceDE w:val="0"/>
        <w:autoSpaceDN w:val="0"/>
        <w:adjustRightInd w:val="0"/>
        <w:spacing w:after="0" w:line="360" w:lineRule="auto"/>
        <w:rPr>
          <w:rFonts w:ascii="Times New Roman" w:hAnsi="Times New Roman" w:cs="Times New Roman"/>
          <w:iCs/>
          <w:sz w:val="28"/>
          <w:szCs w:val="28"/>
          <w:lang w:val="en-GB" w:eastAsia="en-IE"/>
        </w:rPr>
      </w:pPr>
      <w:r w:rsidRPr="00E06C97">
        <w:rPr>
          <w:rFonts w:ascii="Times New Roman" w:hAnsi="Times New Roman" w:cs="Times New Roman"/>
          <w:iCs/>
          <w:sz w:val="28"/>
          <w:szCs w:val="28"/>
          <w:lang w:val="en-GB" w:eastAsia="en-IE"/>
        </w:rPr>
        <w:t>Lecture: 2 Tutorial:</w:t>
      </w:r>
      <w:r w:rsidR="00737242" w:rsidRPr="00E06C97">
        <w:rPr>
          <w:rFonts w:ascii="Times New Roman" w:hAnsi="Times New Roman" w:cs="Times New Roman"/>
          <w:iCs/>
          <w:sz w:val="28"/>
          <w:szCs w:val="28"/>
          <w:lang w:val="en-GB" w:eastAsia="en-IE"/>
        </w:rPr>
        <w:t xml:space="preserve"> 1 (per fortnight)</w:t>
      </w:r>
    </w:p>
    <w:p w14:paraId="58D63E83"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eastAsia="en-IE"/>
        </w:rPr>
      </w:pPr>
      <w:r w:rsidRPr="00E06C97">
        <w:rPr>
          <w:rFonts w:ascii="Times New Roman" w:hAnsi="Times New Roman" w:cs="Times New Roman"/>
          <w:iCs/>
          <w:sz w:val="28"/>
          <w:szCs w:val="28"/>
          <w:lang w:val="en-GB" w:eastAsia="en-IE"/>
        </w:rPr>
        <w:t>Credits: 9</w:t>
      </w:r>
    </w:p>
    <w:p w14:paraId="434B6DFF" w14:textId="77777777" w:rsidR="00072745" w:rsidRPr="00E06C97" w:rsidRDefault="00072745" w:rsidP="005048ED">
      <w:pPr>
        <w:autoSpaceDE w:val="0"/>
        <w:autoSpaceDN w:val="0"/>
        <w:adjustRightInd w:val="0"/>
        <w:spacing w:after="0" w:line="360" w:lineRule="auto"/>
        <w:rPr>
          <w:rFonts w:ascii="Times New Roman" w:hAnsi="Times New Roman" w:cs="Times New Roman"/>
          <w:bCs/>
          <w:sz w:val="28"/>
          <w:szCs w:val="28"/>
          <w:lang w:val="en-GB" w:eastAsia="en-IE"/>
        </w:rPr>
        <w:sectPr w:rsidR="00072745" w:rsidRPr="00E06C97" w:rsidSect="00DA454E">
          <w:type w:val="continuous"/>
          <w:pgSz w:w="11906" w:h="16838"/>
          <w:pgMar w:top="1440" w:right="1440" w:bottom="1440" w:left="1440" w:header="708" w:footer="708" w:gutter="0"/>
          <w:cols w:num="2" w:space="708"/>
          <w:docGrid w:linePitch="360"/>
        </w:sectPr>
      </w:pPr>
    </w:p>
    <w:p w14:paraId="2E29058D" w14:textId="00727DA9"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76C6C384" w14:textId="3D223965"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eastAsia="en-IE"/>
        </w:rPr>
      </w:pPr>
      <w:r>
        <w:rPr>
          <w:rFonts w:ascii="Times New Roman" w:hAnsi="Times New Roman" w:cs="Times New Roman"/>
          <w:b/>
          <w:bCs/>
          <w:sz w:val="28"/>
          <w:szCs w:val="28"/>
          <w:lang w:val="en-GB" w:eastAsia="en-IE"/>
        </w:rPr>
        <w:t>Rationale &amp; Purpose of the Module</w:t>
      </w:r>
    </w:p>
    <w:p w14:paraId="4247A23A" w14:textId="5AB508B1"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This course aims to make students fully aware of the legal framework and constraints within which the media operates, and to enable then to cover courts and other stories with legal implications effectively and with confidence. It also aims to make students fully aware of the major ethical issues that concern journalists. Students will be able to form judg</w:t>
      </w:r>
      <w:r w:rsidR="00506848">
        <w:rPr>
          <w:rFonts w:ascii="Times New Roman" w:hAnsi="Times New Roman" w:cs="Times New Roman"/>
          <w:sz w:val="28"/>
          <w:szCs w:val="28"/>
          <w:lang w:val="en-GB" w:eastAsia="en-IE"/>
        </w:rPr>
        <w:t>ements</w:t>
      </w:r>
      <w:r w:rsidRPr="00E06C97">
        <w:rPr>
          <w:rFonts w:ascii="Times New Roman" w:hAnsi="Times New Roman" w:cs="Times New Roman"/>
          <w:sz w:val="28"/>
          <w:szCs w:val="28"/>
          <w:lang w:val="en-GB" w:eastAsia="en-IE"/>
        </w:rPr>
        <w:t xml:space="preserve"> about ethical dilemmas and articulate a response to them.</w:t>
      </w:r>
    </w:p>
    <w:p w14:paraId="51276DE6"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70B000CB" w14:textId="787D1910"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Syllabus</w:t>
      </w:r>
    </w:p>
    <w:p w14:paraId="2B1B6FB2"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The structure of the legal system, with specific relevance to the law as it affects journalists, including defamation, malicious falsehood, criminal libel, blasphemy, contempt of court, reporting restrictions, breach of confidence and copyright. The course will introduce students to major sources (individuals, institutions, campaigning bodies, government bodies, journalists, journals) on media law issues. Students will analyse complex legal issues and be able to apply them to specific legal dilemmas. The course will cover recent developments in the laws on privacy and in particular European human rights legislation. Students will be introduced to the ethical framework surrounding journalism, including the various codes of conduct, and touching on laws such as those of privacy. They will discuss issues of public interest and its bearing on private lives, and the importance of truth, fairness and objectivity. There will be discussions on reporting suicide, mental health issues, questions of taste and </w:t>
      </w:r>
      <w:r w:rsidRPr="00E06C97">
        <w:rPr>
          <w:rFonts w:ascii="Times New Roman" w:hAnsi="Times New Roman" w:cs="Times New Roman"/>
          <w:sz w:val="28"/>
          <w:szCs w:val="28"/>
          <w:lang w:val="en-GB" w:eastAsia="en-IE"/>
        </w:rPr>
        <w:lastRenderedPageBreak/>
        <w:t xml:space="preserve">decency, and the use of subterfuge to obtain stories, and the questions of sleaze and sensationalism. Representation of women and minorities in the press will be covered, as will the impact of competition, ownership and advertising on journalism. </w:t>
      </w:r>
    </w:p>
    <w:p w14:paraId="5698D48F"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401F4412" w14:textId="72819342"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Learning Outcomes</w:t>
      </w:r>
    </w:p>
    <w:p w14:paraId="68BC95BC" w14:textId="1B3E8BB3"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On successful completion of this module, students will be able to: </w:t>
      </w:r>
      <w:r w:rsidR="004E30EF" w:rsidRPr="00E06C97">
        <w:rPr>
          <w:rFonts w:ascii="Times New Roman" w:hAnsi="Times New Roman" w:cs="Times New Roman"/>
          <w:sz w:val="28"/>
          <w:szCs w:val="28"/>
          <w:lang w:val="en-GB" w:eastAsia="en-IE"/>
        </w:rPr>
        <w:t>‘</w:t>
      </w:r>
    </w:p>
    <w:p w14:paraId="25C941AA" w14:textId="77777777" w:rsidR="00737242" w:rsidRPr="00E06C97" w:rsidRDefault="00737242" w:rsidP="0085738E">
      <w:pPr>
        <w:numPr>
          <w:ilvl w:val="0"/>
          <w:numId w:val="1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Identify the key elements in establishing the legal and regulatory environment of journalistic reporting.</w:t>
      </w:r>
    </w:p>
    <w:p w14:paraId="34E8CD9B" w14:textId="77777777" w:rsidR="00737242" w:rsidRPr="00E06C97" w:rsidRDefault="00737242" w:rsidP="0085738E">
      <w:pPr>
        <w:numPr>
          <w:ilvl w:val="0"/>
          <w:numId w:val="1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Specify the criteria for defamation actions and truth in reporting.</w:t>
      </w:r>
    </w:p>
    <w:p w14:paraId="62248BA6" w14:textId="77777777" w:rsidR="00737242" w:rsidRPr="00E06C97" w:rsidRDefault="00737242" w:rsidP="0085738E">
      <w:pPr>
        <w:numPr>
          <w:ilvl w:val="0"/>
          <w:numId w:val="1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Outline the basic human rights provisions applicable to journalistic reporting.</w:t>
      </w:r>
    </w:p>
    <w:p w14:paraId="2F0E3F10" w14:textId="77777777" w:rsidR="00737242" w:rsidRPr="00E06C97" w:rsidRDefault="00737242" w:rsidP="0085738E">
      <w:pPr>
        <w:numPr>
          <w:ilvl w:val="0"/>
          <w:numId w:val="1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Differentiate between law and policy on issues such as privacy and public interest reporting.</w:t>
      </w:r>
    </w:p>
    <w:p w14:paraId="509627E5" w14:textId="77777777" w:rsidR="00737242" w:rsidRPr="00E06C97" w:rsidRDefault="00737242" w:rsidP="0085738E">
      <w:pPr>
        <w:numPr>
          <w:ilvl w:val="0"/>
          <w:numId w:val="1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Distinguish issues such a copyright, communications received in confidence, ethical issues including sensationalism.</w:t>
      </w:r>
    </w:p>
    <w:p w14:paraId="2B85694A" w14:textId="77777777" w:rsidR="00737242" w:rsidRPr="00E06C97" w:rsidRDefault="00737242" w:rsidP="0085738E">
      <w:pPr>
        <w:numPr>
          <w:ilvl w:val="0"/>
          <w:numId w:val="14"/>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eastAsia="en-IE"/>
        </w:rPr>
        <w:t>Critique the limits of legally acceptable journalistic reporting standards.</w:t>
      </w:r>
    </w:p>
    <w:p w14:paraId="38250158" w14:textId="77777777" w:rsidR="00737242" w:rsidRPr="00E06C97" w:rsidRDefault="00737242" w:rsidP="005048ED">
      <w:pPr>
        <w:spacing w:after="0" w:line="360" w:lineRule="auto"/>
        <w:rPr>
          <w:rFonts w:ascii="Times New Roman" w:hAnsi="Times New Roman" w:cs="Times New Roman"/>
          <w:sz w:val="28"/>
          <w:szCs w:val="28"/>
          <w:lang w:val="en-GB"/>
        </w:rPr>
      </w:pPr>
    </w:p>
    <w:p w14:paraId="7EB14F0D" w14:textId="57D4978B"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eastAsia="en-IE"/>
        </w:rPr>
      </w:pPr>
      <w:r>
        <w:rPr>
          <w:rFonts w:ascii="Times New Roman" w:hAnsi="Times New Roman" w:cs="Times New Roman"/>
          <w:b/>
          <w:bCs/>
          <w:sz w:val="28"/>
          <w:szCs w:val="28"/>
          <w:lang w:val="en-GB" w:eastAsia="en-IE"/>
        </w:rPr>
        <w:t>How the Module is Taught &amp; the Students’ Learning Experience</w:t>
      </w:r>
    </w:p>
    <w:p w14:paraId="7A44F922"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The module is breaks down into succinct areas; an Introduction into the Irish Legal system, An Introduction to Rights and the Media, freedom of expression (emphasis on media), defamation, privacy, Media reporting (politics and the courts), copyright, ethics &amp; sensationalism and regulation v self-regulation. The areas will be taught through biweekly lectures, while each area will be subject to an additional discussion led tutorial on the area in question on a fortnightly basis. Given the evolving and fa paced nature of the media, the module will attempt to promote practicality and relevance by encouraging students to engage with topical issues that occur during the semester by bringing relevant media </w:t>
      </w:r>
      <w:r w:rsidRPr="00E06C97">
        <w:rPr>
          <w:rFonts w:ascii="Times New Roman" w:hAnsi="Times New Roman" w:cs="Times New Roman"/>
          <w:sz w:val="28"/>
          <w:szCs w:val="28"/>
          <w:lang w:val="en-GB" w:eastAsia="en-IE"/>
        </w:rPr>
        <w:lastRenderedPageBreak/>
        <w:t>articles to lectures and tutorials for class discussion. The module emphasises a student centred approach. As the module is not designed specifically for law students it adopts an accessible teaching style, enabling those without a law background to garner a clear understanding of the relevant case law, statutes and relevant to constitutional provisions for each area, thereby allowing informed discussion on the issues involved. The learning experience of the students should reflect a rapidly evolving and sensitive area that is Media Law, they should find the course relevant, informative and thought provoking.</w:t>
      </w:r>
    </w:p>
    <w:p w14:paraId="43168550"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5205208F" w14:textId="39B7C1E1"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Primary Texts</w:t>
      </w:r>
    </w:p>
    <w:p w14:paraId="29BEE744" w14:textId="77777777" w:rsidR="00737242" w:rsidRPr="00E06C97" w:rsidRDefault="00737242" w:rsidP="009F175A">
      <w:pPr>
        <w:pStyle w:val="ListParagraph"/>
        <w:numPr>
          <w:ilvl w:val="0"/>
          <w:numId w:val="10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Carolan, E &amp; O Neill, A. (2010) </w:t>
      </w:r>
      <w:r w:rsidRPr="00E06C97">
        <w:rPr>
          <w:rFonts w:ascii="Times New Roman" w:hAnsi="Times New Roman" w:cs="Times New Roman"/>
          <w:i/>
          <w:iCs/>
          <w:sz w:val="28"/>
          <w:szCs w:val="28"/>
          <w:lang w:val="en-GB" w:eastAsia="en-IE"/>
        </w:rPr>
        <w:t>Media Law in Ireland</w:t>
      </w:r>
      <w:r w:rsidRPr="00E06C97">
        <w:rPr>
          <w:rFonts w:ascii="Times New Roman" w:hAnsi="Times New Roman" w:cs="Times New Roman"/>
          <w:sz w:val="28"/>
          <w:szCs w:val="28"/>
          <w:lang w:val="en-GB" w:eastAsia="en-IE"/>
        </w:rPr>
        <w:t>.</w:t>
      </w:r>
    </w:p>
    <w:p w14:paraId="1BBAE2F6" w14:textId="77777777" w:rsidR="00737242" w:rsidRPr="00E06C97" w:rsidRDefault="00737242" w:rsidP="009F175A">
      <w:pPr>
        <w:pStyle w:val="ListParagraph"/>
        <w:numPr>
          <w:ilvl w:val="0"/>
          <w:numId w:val="10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Murphy &amp; McGuinness, Journalists and the Law, 3rd ed, (Round Hall, 2011),</w:t>
      </w:r>
    </w:p>
    <w:p w14:paraId="6BA1C73D" w14:textId="77777777" w:rsidR="00737242" w:rsidRPr="00E06C97" w:rsidRDefault="00737242" w:rsidP="009F175A">
      <w:pPr>
        <w:pStyle w:val="ListParagraph"/>
        <w:numPr>
          <w:ilvl w:val="0"/>
          <w:numId w:val="104"/>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McGonagle, M. (2003) </w:t>
      </w:r>
      <w:r w:rsidRPr="00E06C97">
        <w:rPr>
          <w:rFonts w:ascii="Times New Roman" w:hAnsi="Times New Roman" w:cs="Times New Roman"/>
          <w:i/>
          <w:iCs/>
          <w:sz w:val="28"/>
          <w:szCs w:val="28"/>
          <w:lang w:val="en-GB" w:eastAsia="en-IE"/>
        </w:rPr>
        <w:t>Media Law 2nd ed.</w:t>
      </w:r>
      <w:r w:rsidRPr="00E06C97">
        <w:rPr>
          <w:rFonts w:ascii="Times New Roman" w:hAnsi="Times New Roman" w:cs="Times New Roman"/>
          <w:sz w:val="28"/>
          <w:szCs w:val="28"/>
          <w:lang w:val="en-GB" w:eastAsia="en-IE"/>
        </w:rPr>
        <w:t>, Dublin: Roundhall Sweet &amp; Maxwell</w:t>
      </w:r>
    </w:p>
    <w:p w14:paraId="38656120"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244BED1B" w14:textId="77777777" w:rsidR="00737242" w:rsidRPr="00E06C97" w:rsidRDefault="00737242" w:rsidP="005048ED">
      <w:pPr>
        <w:autoSpaceDE w:val="0"/>
        <w:autoSpaceDN w:val="0"/>
        <w:adjustRightInd w:val="0"/>
        <w:spacing w:after="0" w:line="360" w:lineRule="auto"/>
        <w:rPr>
          <w:rFonts w:ascii="Times New Roman" w:hAnsi="Times New Roman" w:cs="Times New Roman"/>
          <w:b/>
          <w:bCs/>
          <w:sz w:val="28"/>
          <w:szCs w:val="28"/>
          <w:lang w:val="en-GB" w:eastAsia="en-IE"/>
        </w:rPr>
      </w:pPr>
      <w:r w:rsidRPr="00E06C97">
        <w:rPr>
          <w:rFonts w:ascii="Times New Roman" w:hAnsi="Times New Roman" w:cs="Times New Roman"/>
          <w:b/>
          <w:bCs/>
          <w:sz w:val="28"/>
          <w:szCs w:val="28"/>
          <w:lang w:val="en-GB" w:eastAsia="en-IE"/>
        </w:rPr>
        <w:t>Other Relevant Texts:</w:t>
      </w:r>
    </w:p>
    <w:p w14:paraId="0FD3EE8B" w14:textId="77777777" w:rsidR="00737242" w:rsidRPr="00E06C97" w:rsidRDefault="00737242" w:rsidP="009F175A">
      <w:pPr>
        <w:pStyle w:val="ListParagraph"/>
        <w:numPr>
          <w:ilvl w:val="0"/>
          <w:numId w:val="105"/>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Crook, </w:t>
      </w:r>
      <w:r w:rsidRPr="00E06C97">
        <w:rPr>
          <w:rFonts w:ascii="Times New Roman" w:hAnsi="Times New Roman" w:cs="Times New Roman"/>
          <w:i/>
          <w:iCs/>
          <w:sz w:val="28"/>
          <w:szCs w:val="28"/>
          <w:lang w:val="en-GB" w:eastAsia="en-IE"/>
        </w:rPr>
        <w:t>The UK Media Law Pocketbook</w:t>
      </w:r>
      <w:r w:rsidRPr="00E06C97">
        <w:rPr>
          <w:rFonts w:ascii="Times New Roman" w:hAnsi="Times New Roman" w:cs="Times New Roman"/>
          <w:sz w:val="28"/>
          <w:szCs w:val="28"/>
          <w:lang w:val="en-GB" w:eastAsia="en-IE"/>
        </w:rPr>
        <w:t>, (Oxon: Routledge, 2013)</w:t>
      </w:r>
    </w:p>
    <w:p w14:paraId="5072F3C8" w14:textId="77777777" w:rsidR="00737242" w:rsidRPr="00E06C97" w:rsidRDefault="00737242" w:rsidP="009F175A">
      <w:pPr>
        <w:pStyle w:val="ListParagraph"/>
        <w:numPr>
          <w:ilvl w:val="0"/>
          <w:numId w:val="105"/>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Martin, </w:t>
      </w:r>
      <w:r w:rsidRPr="00E06C97">
        <w:rPr>
          <w:rFonts w:ascii="Times New Roman" w:hAnsi="Times New Roman" w:cs="Times New Roman"/>
          <w:i/>
          <w:iCs/>
          <w:sz w:val="28"/>
          <w:szCs w:val="28"/>
          <w:lang w:val="en-GB" w:eastAsia="en-IE"/>
        </w:rPr>
        <w:t>Media Law Ireland</w:t>
      </w:r>
      <w:r w:rsidRPr="00E06C97">
        <w:rPr>
          <w:rFonts w:ascii="Times New Roman" w:hAnsi="Times New Roman" w:cs="Times New Roman"/>
          <w:sz w:val="28"/>
          <w:szCs w:val="28"/>
          <w:lang w:val="en-GB" w:eastAsia="en-IE"/>
        </w:rPr>
        <w:t>, (Cork: Oak Tree Press, 2011)</w:t>
      </w:r>
    </w:p>
    <w:p w14:paraId="64FF1CB7" w14:textId="1E19A084" w:rsidR="00737242" w:rsidRPr="00E06C97" w:rsidRDefault="00737242" w:rsidP="009F175A">
      <w:pPr>
        <w:pStyle w:val="ListParagraph"/>
        <w:numPr>
          <w:ilvl w:val="0"/>
          <w:numId w:val="105"/>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Hanna &amp; Dodd, </w:t>
      </w:r>
      <w:r w:rsidRPr="00E06C97">
        <w:rPr>
          <w:rFonts w:ascii="Times New Roman" w:hAnsi="Times New Roman" w:cs="Times New Roman"/>
          <w:i/>
          <w:iCs/>
          <w:sz w:val="28"/>
          <w:szCs w:val="28"/>
          <w:lang w:val="en-GB" w:eastAsia="en-IE"/>
        </w:rPr>
        <w:t>McNae</w:t>
      </w:r>
      <w:r w:rsidR="004E30EF" w:rsidRPr="00E06C97">
        <w:rPr>
          <w:rFonts w:ascii="Times New Roman" w:hAnsi="Times New Roman" w:cs="Times New Roman"/>
          <w:i/>
          <w:iCs/>
          <w:sz w:val="28"/>
          <w:szCs w:val="28"/>
          <w:lang w:val="en-GB" w:eastAsia="en-IE"/>
        </w:rPr>
        <w:t>’</w:t>
      </w:r>
      <w:r w:rsidRPr="00E06C97">
        <w:rPr>
          <w:rFonts w:ascii="Times New Roman" w:hAnsi="Times New Roman" w:cs="Times New Roman"/>
          <w:i/>
          <w:iCs/>
          <w:sz w:val="28"/>
          <w:szCs w:val="28"/>
          <w:lang w:val="en-GB" w:eastAsia="en-IE"/>
        </w:rPr>
        <w:t>s Essential Law for Journalists</w:t>
      </w:r>
      <w:r w:rsidRPr="00E06C97">
        <w:rPr>
          <w:rFonts w:ascii="Times New Roman" w:hAnsi="Times New Roman" w:cs="Times New Roman"/>
          <w:sz w:val="28"/>
          <w:szCs w:val="28"/>
          <w:lang w:val="en-GB" w:eastAsia="en-IE"/>
        </w:rPr>
        <w:t>, 21st ed, (Oxford: Oxford University</w:t>
      </w:r>
    </w:p>
    <w:p w14:paraId="29FD8940" w14:textId="77777777" w:rsidR="00737242" w:rsidRPr="00E06C97" w:rsidRDefault="00737242" w:rsidP="009F175A">
      <w:pPr>
        <w:pStyle w:val="ListParagraph"/>
        <w:numPr>
          <w:ilvl w:val="0"/>
          <w:numId w:val="105"/>
        </w:num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Press, 2012).</w:t>
      </w:r>
    </w:p>
    <w:p w14:paraId="7E871DE2" w14:textId="77777777" w:rsidR="00737242" w:rsidRPr="00E06C97" w:rsidRDefault="00737242" w:rsidP="009F175A">
      <w:pPr>
        <w:pStyle w:val="ListParagraph"/>
        <w:numPr>
          <w:ilvl w:val="0"/>
          <w:numId w:val="10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eastAsia="en-IE"/>
        </w:rPr>
        <w:t xml:space="preserve">Smart, </w:t>
      </w:r>
      <w:r w:rsidRPr="00E06C97">
        <w:rPr>
          <w:rFonts w:ascii="Times New Roman" w:hAnsi="Times New Roman" w:cs="Times New Roman"/>
          <w:i/>
          <w:iCs/>
          <w:sz w:val="28"/>
          <w:szCs w:val="28"/>
          <w:lang w:val="en-GB" w:eastAsia="en-IE"/>
        </w:rPr>
        <w:t>Media &amp; Entertainment Law</w:t>
      </w:r>
      <w:r w:rsidRPr="00E06C97">
        <w:rPr>
          <w:rFonts w:ascii="Times New Roman" w:hAnsi="Times New Roman" w:cs="Times New Roman"/>
          <w:sz w:val="28"/>
          <w:szCs w:val="28"/>
          <w:lang w:val="en-GB" w:eastAsia="en-IE"/>
        </w:rPr>
        <w:t>, 2nd ed, (Oxon, Routledge, 2014)</w:t>
      </w:r>
    </w:p>
    <w:p w14:paraId="09F1BCC8" w14:textId="77777777" w:rsidR="003F72B8" w:rsidRPr="00E06C97" w:rsidRDefault="003F72B8" w:rsidP="003F72B8">
      <w:pPr>
        <w:pStyle w:val="ListParagraph"/>
        <w:spacing w:after="0" w:line="360" w:lineRule="auto"/>
        <w:ind w:left="360"/>
        <w:rPr>
          <w:rFonts w:ascii="Times New Roman" w:hAnsi="Times New Roman" w:cs="Times New Roman"/>
          <w:sz w:val="28"/>
          <w:szCs w:val="28"/>
          <w:lang w:val="en-GB"/>
        </w:rPr>
      </w:pPr>
    </w:p>
    <w:p w14:paraId="20926BCD" w14:textId="7CE773FB"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Semester &amp; Year to be First Offered</w:t>
      </w:r>
    </w:p>
    <w:p w14:paraId="2C3E6553" w14:textId="2FF14C38"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Autumn </w:t>
      </w:r>
      <w:r w:rsidR="00072745" w:rsidRPr="00E06C97">
        <w:rPr>
          <w:rFonts w:ascii="Times New Roman" w:hAnsi="Times New Roman" w:cs="Times New Roman"/>
          <w:sz w:val="28"/>
          <w:szCs w:val="28"/>
          <w:lang w:val="en-GB" w:eastAsia="en-IE"/>
        </w:rPr>
        <w:t>20</w:t>
      </w:r>
      <w:r w:rsidRPr="00E06C97">
        <w:rPr>
          <w:rFonts w:ascii="Times New Roman" w:hAnsi="Times New Roman" w:cs="Times New Roman"/>
          <w:sz w:val="28"/>
          <w:szCs w:val="28"/>
          <w:lang w:val="en-GB" w:eastAsia="en-IE"/>
        </w:rPr>
        <w:t>09</w:t>
      </w:r>
    </w:p>
    <w:p w14:paraId="70C1F06C"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5B31662E" w14:textId="7D8CA6BE"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eastAsia="en-IE"/>
        </w:rPr>
      </w:pPr>
      <w:r w:rsidRPr="00E06C97">
        <w:rPr>
          <w:rFonts w:ascii="Times New Roman" w:hAnsi="Times New Roman" w:cs="Times New Roman"/>
          <w:b/>
          <w:bCs/>
          <w:sz w:val="28"/>
          <w:szCs w:val="28"/>
          <w:lang w:val="en-GB" w:eastAsia="en-IE"/>
        </w:rPr>
        <w:t>Academic Instruments</w:t>
      </w:r>
    </w:p>
    <w:p w14:paraId="1129D1CC" w14:textId="6CF2810F"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lastRenderedPageBreak/>
        <w:t>30% continuous assessment during term and 70% end</w:t>
      </w:r>
      <w:r w:rsidR="00506848">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of</w:t>
      </w:r>
      <w:r w:rsidR="00506848">
        <w:rPr>
          <w:rFonts w:ascii="Times New Roman" w:hAnsi="Times New Roman" w:cs="Times New Roman"/>
          <w:sz w:val="28"/>
          <w:szCs w:val="28"/>
          <w:lang w:val="en-GB" w:eastAsia="en-IE"/>
        </w:rPr>
        <w:t xml:space="preserve"> </w:t>
      </w:r>
      <w:r w:rsidRPr="00E06C97">
        <w:rPr>
          <w:rFonts w:ascii="Times New Roman" w:hAnsi="Times New Roman" w:cs="Times New Roman"/>
          <w:sz w:val="28"/>
          <w:szCs w:val="28"/>
          <w:lang w:val="en-GB" w:eastAsia="en-IE"/>
        </w:rPr>
        <w:t xml:space="preserve">term examination (1.5 hours, students will be required to answer 2 out of </w:t>
      </w:r>
      <w:r w:rsidR="00506848">
        <w:rPr>
          <w:rFonts w:ascii="Times New Roman" w:hAnsi="Times New Roman" w:cs="Times New Roman"/>
          <w:sz w:val="28"/>
          <w:szCs w:val="28"/>
          <w:lang w:val="en-GB" w:eastAsia="en-IE"/>
        </w:rPr>
        <w:t>four</w:t>
      </w:r>
      <w:r w:rsidRPr="00E06C97">
        <w:rPr>
          <w:rFonts w:ascii="Times New Roman" w:hAnsi="Times New Roman" w:cs="Times New Roman"/>
          <w:sz w:val="28"/>
          <w:szCs w:val="28"/>
          <w:lang w:val="en-GB" w:eastAsia="en-IE"/>
        </w:rPr>
        <w:t xml:space="preserve"> questions).</w:t>
      </w:r>
    </w:p>
    <w:p w14:paraId="311E34EE"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The repeat exam takes the same format as the original exam. Where a student has completed the in-term assignments, these grades will count for the purposes of the repeat examination and the examination will account for 70% of the grade. Where no in-term assessment have been completed, the repeat examination will account for 100% of the grade.</w:t>
      </w:r>
    </w:p>
    <w:p w14:paraId="14122B12"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eastAsia="en-IE"/>
        </w:rPr>
      </w:pPr>
    </w:p>
    <w:p w14:paraId="5AA38726" w14:textId="77777777" w:rsidR="00737242" w:rsidRPr="00E06C97" w:rsidRDefault="00737242" w:rsidP="005048ED">
      <w:pPr>
        <w:spacing w:after="0" w:line="360" w:lineRule="auto"/>
        <w:rPr>
          <w:rFonts w:ascii="Times New Roman" w:hAnsi="Times New Roman" w:cs="Times New Roman"/>
          <w:sz w:val="28"/>
          <w:szCs w:val="28"/>
          <w:lang w:val="en-GB" w:eastAsia="en-IE"/>
        </w:rPr>
      </w:pPr>
    </w:p>
    <w:p w14:paraId="6B27BA29" w14:textId="77777777" w:rsidR="00072745" w:rsidRPr="00E06C97" w:rsidRDefault="00072745">
      <w:pPr>
        <w:rPr>
          <w:rFonts w:ascii="Times New Roman" w:hAnsi="Times New Roman" w:cs="Times New Roman"/>
          <w:sz w:val="28"/>
          <w:szCs w:val="28"/>
          <w:lang w:val="en-GB"/>
        </w:rPr>
      </w:pPr>
      <w:r w:rsidRPr="00E06C97">
        <w:rPr>
          <w:rFonts w:ascii="Times New Roman" w:hAnsi="Times New Roman" w:cs="Times New Roman"/>
          <w:sz w:val="28"/>
          <w:szCs w:val="28"/>
          <w:lang w:val="en-GB"/>
        </w:rPr>
        <w:br w:type="page"/>
      </w:r>
    </w:p>
    <w:p w14:paraId="5B94D8EF" w14:textId="6A14EBF0" w:rsidR="00F50CBC" w:rsidRDefault="00F50CBC" w:rsidP="00F50CBC">
      <w:pPr>
        <w:pStyle w:val="Heading1"/>
        <w:rPr>
          <w:lang w:val="en-GB"/>
        </w:rPr>
      </w:pPr>
      <w:bookmarkStart w:id="857" w:name="_Toc490213669"/>
      <w:bookmarkStart w:id="858" w:name="_Toc490059682"/>
      <w:bookmarkStart w:id="859" w:name="_Toc491077403"/>
      <w:bookmarkStart w:id="860" w:name="_Toc491078012"/>
      <w:r>
        <w:rPr>
          <w:lang w:val="en-GB"/>
        </w:rPr>
        <w:lastRenderedPageBreak/>
        <w:t xml:space="preserve">LA5121 – </w:t>
      </w:r>
      <w:r w:rsidR="003C59C9">
        <w:rPr>
          <w:lang w:val="en-GB"/>
        </w:rPr>
        <w:t>COMPARATIVE LAW OF REAL PROPERTY</w:t>
      </w:r>
      <w:bookmarkEnd w:id="857"/>
      <w:bookmarkEnd w:id="858"/>
      <w:bookmarkEnd w:id="859"/>
      <w:bookmarkEnd w:id="860"/>
    </w:p>
    <w:p w14:paraId="785330E6" w14:textId="77777777" w:rsidR="00F50CBC" w:rsidRDefault="00F50CBC" w:rsidP="00F50CBC">
      <w:pPr>
        <w:pStyle w:val="PlainText"/>
        <w:spacing w:line="360" w:lineRule="auto"/>
        <w:rPr>
          <w:rFonts w:ascii="Times New Roman" w:hAnsi="Times New Roman" w:cs="Times New Roman"/>
          <w:sz w:val="28"/>
          <w:szCs w:val="28"/>
          <w:lang w:val="en-GB"/>
        </w:rPr>
      </w:pPr>
    </w:p>
    <w:p w14:paraId="2A87CCDC" w14:textId="77777777" w:rsidR="00F50CBC" w:rsidRDefault="00F50CBC" w:rsidP="00F50CBC">
      <w:pPr>
        <w:spacing w:after="0" w:line="360" w:lineRule="auto"/>
        <w:rPr>
          <w:rFonts w:ascii="Times New Roman" w:hAnsi="Times New Roman" w:cs="Times New Roman"/>
          <w:b/>
          <w:sz w:val="28"/>
          <w:szCs w:val="28"/>
          <w:lang w:val="en-GB"/>
        </w:rPr>
        <w:sectPr w:rsidR="00F50CBC" w:rsidSect="00DA454E">
          <w:type w:val="continuous"/>
          <w:pgSz w:w="11906" w:h="16838"/>
          <w:pgMar w:top="1440" w:right="1440" w:bottom="1440" w:left="1440" w:header="708" w:footer="708" w:gutter="0"/>
          <w:cols w:space="720"/>
        </w:sectPr>
      </w:pPr>
    </w:p>
    <w:p w14:paraId="36CADD94"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Module Leader</w:t>
      </w:r>
    </w:p>
    <w:p w14:paraId="1FA33F73"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Una Woods</w:t>
      </w:r>
    </w:p>
    <w:p w14:paraId="54C5D998" w14:textId="77777777" w:rsidR="00F50CBC" w:rsidRPr="00F50CBC" w:rsidRDefault="006956EB" w:rsidP="00F50CBC">
      <w:pPr>
        <w:pStyle w:val="PlainText"/>
        <w:spacing w:line="360" w:lineRule="auto"/>
        <w:rPr>
          <w:rFonts w:ascii="Times New Roman" w:hAnsi="Times New Roman" w:cs="Times New Roman"/>
          <w:sz w:val="28"/>
          <w:szCs w:val="28"/>
          <w:lang w:val="en-GB"/>
        </w:rPr>
      </w:pPr>
      <w:hyperlink r:id="rId62" w:history="1">
        <w:r w:rsidR="00F50CBC" w:rsidRPr="00F50CBC">
          <w:rPr>
            <w:rStyle w:val="Hyperlink"/>
            <w:rFonts w:ascii="Times New Roman" w:hAnsi="Times New Roman" w:cs="Times New Roman"/>
            <w:sz w:val="28"/>
            <w:lang w:val="en-GB"/>
          </w:rPr>
          <w:t>Una.woods@ul.ie</w:t>
        </w:r>
      </w:hyperlink>
    </w:p>
    <w:p w14:paraId="45398C9C" w14:textId="77777777" w:rsidR="00F50CBC" w:rsidRDefault="00F50CBC" w:rsidP="00F50CBC">
      <w:pPr>
        <w:pStyle w:val="PlainText"/>
        <w:spacing w:line="360" w:lineRule="auto"/>
        <w:rPr>
          <w:rStyle w:val="Hyperlink"/>
        </w:rPr>
      </w:pPr>
    </w:p>
    <w:p w14:paraId="4BD42832" w14:textId="77777777" w:rsidR="00F50CBC" w:rsidRDefault="00F50CBC" w:rsidP="00F50CBC">
      <w:pPr>
        <w:pStyle w:val="PlainText"/>
        <w:spacing w:line="360" w:lineRule="auto"/>
      </w:pPr>
      <w:r>
        <w:rPr>
          <w:rFonts w:ascii="Times New Roman" w:hAnsi="Times New Roman" w:cs="Times New Roman"/>
          <w:b/>
          <w:sz w:val="28"/>
          <w:szCs w:val="28"/>
          <w:lang w:val="en-GB"/>
        </w:rPr>
        <w:t>Hours per Week</w:t>
      </w:r>
    </w:p>
    <w:p w14:paraId="2516D2BE"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Lecture: 2 Private: 13</w:t>
      </w:r>
    </w:p>
    <w:p w14:paraId="779F8EEC"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Credits: 9</w:t>
      </w:r>
    </w:p>
    <w:p w14:paraId="3F3AF403" w14:textId="77777777" w:rsidR="00F50CBC" w:rsidRDefault="00F50CBC" w:rsidP="00F50CBC">
      <w:pPr>
        <w:spacing w:after="0" w:line="360" w:lineRule="auto"/>
        <w:rPr>
          <w:rFonts w:ascii="Times New Roman" w:hAnsi="Times New Roman" w:cs="Times New Roman"/>
          <w:sz w:val="28"/>
          <w:szCs w:val="28"/>
          <w:lang w:val="en-GB"/>
        </w:rPr>
        <w:sectPr w:rsidR="00F50CBC" w:rsidSect="00DA454E">
          <w:type w:val="continuous"/>
          <w:pgSz w:w="11906" w:h="16838"/>
          <w:pgMar w:top="1440" w:right="1440" w:bottom="1440" w:left="1440" w:header="708" w:footer="708" w:gutter="0"/>
          <w:cols w:num="2" w:space="708"/>
        </w:sectPr>
      </w:pPr>
    </w:p>
    <w:p w14:paraId="53AFEFBB"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1F8CAE34"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To introduce students to the study of comparative approaches to property law and provide students with an advanced understanding of the theory, law, and practice pertaining to property law in common law jurisdictions and the knowledge and skills necessary to appreciate the theory, law, and practice from a comparative perspective.</w:t>
      </w:r>
    </w:p>
    <w:p w14:paraId="7303CF7D" w14:textId="77777777" w:rsidR="00F50CBC" w:rsidRDefault="00F50CBC" w:rsidP="00F50CBC">
      <w:pPr>
        <w:pStyle w:val="PlainText"/>
        <w:spacing w:line="360" w:lineRule="auto"/>
        <w:rPr>
          <w:rFonts w:ascii="Times New Roman" w:hAnsi="Times New Roman" w:cs="Times New Roman"/>
          <w:sz w:val="28"/>
          <w:szCs w:val="28"/>
          <w:lang w:val="en-GB"/>
        </w:rPr>
      </w:pPr>
    </w:p>
    <w:p w14:paraId="743BDD00"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Syllabus</w:t>
      </w:r>
    </w:p>
    <w:p w14:paraId="379A4D19"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This course illustrates the role played by comparative law in property law reform. The law on a number of property law issues is analysed and critiqued with a view to establishing the case for reform and whether lessons can be learned from the law on these issues in other common law jurisdictions. The topics include adverse possession, business leases, matrimonial property law, the property rights of unmarried cohabitants, the limits on testamentary freedom, family disputes over burials, and the recognition of native title in Australia.</w:t>
      </w:r>
    </w:p>
    <w:p w14:paraId="358C9AEA" w14:textId="77777777" w:rsidR="00F50CBC" w:rsidRDefault="00F50CBC" w:rsidP="00F50CBC">
      <w:pPr>
        <w:pStyle w:val="PlainText"/>
        <w:spacing w:line="360" w:lineRule="auto"/>
        <w:rPr>
          <w:rFonts w:ascii="Times New Roman" w:hAnsi="Times New Roman" w:cs="Times New Roman"/>
          <w:sz w:val="28"/>
          <w:szCs w:val="28"/>
          <w:lang w:val="en-GB"/>
        </w:rPr>
      </w:pPr>
    </w:p>
    <w:p w14:paraId="6E1FCCE2"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Learning Outcomes</w:t>
      </w:r>
    </w:p>
    <w:p w14:paraId="5503FE0D"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On successful completion of this module, a student will be able to:</w:t>
      </w:r>
    </w:p>
    <w:p w14:paraId="15360D9F" w14:textId="77777777" w:rsidR="00F50CBC" w:rsidRDefault="00F50CBC" w:rsidP="009F175A">
      <w:pPr>
        <w:pStyle w:val="PlainText"/>
        <w:numPr>
          <w:ilvl w:val="0"/>
          <w:numId w:val="204"/>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Outline key features of the Irish law on adverse possession, business leases, family property, succession, burial instructions, and the recognition of native title in Australia.</w:t>
      </w:r>
    </w:p>
    <w:p w14:paraId="55B53885" w14:textId="77777777" w:rsidR="00F50CBC" w:rsidRDefault="00F50CBC" w:rsidP="009F175A">
      <w:pPr>
        <w:pStyle w:val="PlainText"/>
        <w:numPr>
          <w:ilvl w:val="0"/>
          <w:numId w:val="204"/>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Critique the current law.</w:t>
      </w:r>
    </w:p>
    <w:p w14:paraId="24462328" w14:textId="77777777" w:rsidR="00F50CBC" w:rsidRDefault="00F50CBC" w:rsidP="009F175A">
      <w:pPr>
        <w:pStyle w:val="PlainText"/>
        <w:numPr>
          <w:ilvl w:val="0"/>
          <w:numId w:val="204"/>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Discuss the case for reforming the current law or the rationale behind any recent reforms introduced in these areas.</w:t>
      </w:r>
    </w:p>
    <w:p w14:paraId="31BF6B08" w14:textId="77777777" w:rsidR="00F50CBC" w:rsidRDefault="00F50CBC" w:rsidP="009F175A">
      <w:pPr>
        <w:pStyle w:val="PlainText"/>
        <w:numPr>
          <w:ilvl w:val="0"/>
          <w:numId w:val="204"/>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Engage in comparative analysis of the legal responses of various jurisdictions to property related difficulties and disputes.</w:t>
      </w:r>
    </w:p>
    <w:p w14:paraId="1779DFE9" w14:textId="77777777" w:rsidR="00F50CBC" w:rsidRDefault="00F50CBC" w:rsidP="009F175A">
      <w:pPr>
        <w:pStyle w:val="PlainText"/>
        <w:numPr>
          <w:ilvl w:val="0"/>
          <w:numId w:val="204"/>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Critically evaluate the extent to which the experiences and responses of other jurisdictions should influence Irish property law.</w:t>
      </w:r>
    </w:p>
    <w:p w14:paraId="398FA47E" w14:textId="77777777" w:rsidR="00F50CBC" w:rsidRDefault="00F50CBC" w:rsidP="00F50CBC">
      <w:pPr>
        <w:pStyle w:val="PlainText"/>
        <w:spacing w:line="360" w:lineRule="auto"/>
        <w:rPr>
          <w:rFonts w:ascii="Times New Roman" w:hAnsi="Times New Roman" w:cs="Times New Roman"/>
          <w:sz w:val="28"/>
          <w:szCs w:val="28"/>
          <w:lang w:val="en-GB"/>
        </w:rPr>
      </w:pPr>
    </w:p>
    <w:p w14:paraId="56A64E1D"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Primary Texts</w:t>
      </w:r>
    </w:p>
    <w:p w14:paraId="450F8E4B"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Readings vary from topic to topic, no prime texts.</w:t>
      </w:r>
    </w:p>
    <w:p w14:paraId="00D2B256" w14:textId="77777777" w:rsidR="00F50CBC" w:rsidRDefault="00F50CBC" w:rsidP="00F50CBC">
      <w:pPr>
        <w:pStyle w:val="PlainText"/>
        <w:spacing w:line="360" w:lineRule="auto"/>
        <w:rPr>
          <w:rFonts w:ascii="Times New Roman" w:hAnsi="Times New Roman" w:cs="Times New Roman"/>
          <w:sz w:val="28"/>
          <w:szCs w:val="28"/>
          <w:lang w:val="en-GB"/>
        </w:rPr>
      </w:pPr>
    </w:p>
    <w:p w14:paraId="2E102D9D"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Other Relevant Texts</w:t>
      </w:r>
    </w:p>
    <w:p w14:paraId="3DB2A57F"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Brady J, </w:t>
      </w:r>
      <w:r>
        <w:rPr>
          <w:rFonts w:ascii="Times New Roman" w:hAnsi="Times New Roman" w:cs="Times New Roman"/>
          <w:i/>
          <w:sz w:val="28"/>
          <w:szCs w:val="28"/>
          <w:lang w:val="en-GB"/>
        </w:rPr>
        <w:t>Succession Law in Ireland</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(Butterworths, 1995)</w:t>
      </w:r>
    </w:p>
    <w:p w14:paraId="0983C6BB"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Byrne M, </w:t>
      </w:r>
      <w:r>
        <w:rPr>
          <w:rFonts w:ascii="Times New Roman" w:hAnsi="Times New Roman" w:cs="Times New Roman"/>
          <w:i/>
          <w:sz w:val="28"/>
          <w:szCs w:val="28"/>
          <w:lang w:val="en-GB"/>
        </w:rPr>
        <w:t>Landlord and Tenant Law: The Commercial Sector</w:t>
      </w:r>
      <w:r>
        <w:rPr>
          <w:rFonts w:ascii="Times New Roman" w:hAnsi="Times New Roman" w:cs="Times New Roman"/>
          <w:sz w:val="28"/>
          <w:szCs w:val="28"/>
          <w:lang w:val="en-GB"/>
        </w:rPr>
        <w:t xml:space="preserve"> (Round Hall, 2013)</w:t>
      </w:r>
    </w:p>
    <w:p w14:paraId="1F6B979A"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Crowley L, </w:t>
      </w:r>
      <w:r>
        <w:rPr>
          <w:rFonts w:ascii="Times New Roman" w:hAnsi="Times New Roman" w:cs="Times New Roman"/>
          <w:i/>
          <w:sz w:val="28"/>
          <w:szCs w:val="28"/>
          <w:lang w:val="en-GB"/>
        </w:rPr>
        <w:t>Family Law</w:t>
      </w:r>
      <w:r>
        <w:rPr>
          <w:rFonts w:ascii="Times New Roman" w:hAnsi="Times New Roman" w:cs="Times New Roman"/>
          <w:sz w:val="28"/>
          <w:szCs w:val="28"/>
          <w:lang w:val="en-GB"/>
        </w:rPr>
        <w:t xml:space="preserve"> (Round Hall, 2013)</w:t>
      </w:r>
    </w:p>
    <w:p w14:paraId="7DA3B41A"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De Londras F, </w:t>
      </w:r>
      <w:r>
        <w:rPr>
          <w:rFonts w:ascii="Times New Roman" w:hAnsi="Times New Roman" w:cs="Times New Roman"/>
          <w:i/>
          <w:sz w:val="28"/>
          <w:szCs w:val="28"/>
          <w:lang w:val="en-GB"/>
        </w:rPr>
        <w:t>Principles of Irish Property Law</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(Clarus Press, 2011)</w:t>
      </w:r>
    </w:p>
    <w:p w14:paraId="0C413C64"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Jourdan S and Radley-Gardner O, </w:t>
      </w:r>
      <w:r>
        <w:rPr>
          <w:rFonts w:ascii="Times New Roman" w:hAnsi="Times New Roman" w:cs="Times New Roman"/>
          <w:i/>
          <w:sz w:val="28"/>
          <w:szCs w:val="28"/>
          <w:lang w:val="en-GB"/>
        </w:rPr>
        <w:t>Adverse possession</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(Bloomsbury Professional, 2011)</w:t>
      </w:r>
    </w:p>
    <w:p w14:paraId="3DB66E04"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Lyall A, </w:t>
      </w:r>
      <w:r>
        <w:rPr>
          <w:rFonts w:ascii="Times New Roman" w:hAnsi="Times New Roman" w:cs="Times New Roman"/>
          <w:i/>
          <w:sz w:val="28"/>
          <w:szCs w:val="28"/>
          <w:lang w:val="en-GB"/>
        </w:rPr>
        <w:t>Land Law in Ireland</w:t>
      </w:r>
      <w:r>
        <w:rPr>
          <w:rFonts w:ascii="Times New Roman" w:hAnsi="Times New Roman" w:cs="Times New Roman"/>
          <w:sz w:val="28"/>
          <w:szCs w:val="28"/>
          <w:lang w:val="en-GB"/>
        </w:rPr>
        <w:t xml:space="preserve"> 3</w:t>
      </w:r>
      <w:r>
        <w:rPr>
          <w:rFonts w:ascii="Times New Roman" w:hAnsi="Times New Roman" w:cs="Times New Roman"/>
          <w:sz w:val="28"/>
          <w:szCs w:val="28"/>
          <w:vertAlign w:val="superscript"/>
          <w:lang w:val="en-GB"/>
        </w:rPr>
        <w:t>rd</w:t>
      </w:r>
      <w:r>
        <w:rPr>
          <w:rFonts w:ascii="Times New Roman" w:hAnsi="Times New Roman" w:cs="Times New Roman"/>
          <w:sz w:val="28"/>
          <w:szCs w:val="28"/>
          <w:lang w:val="en-GB"/>
        </w:rPr>
        <w:t xml:space="preserve"> edn (Round Hall, 2010)</w:t>
      </w:r>
    </w:p>
    <w:p w14:paraId="1AA7774E"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Mc Neil K, </w:t>
      </w:r>
      <w:r>
        <w:rPr>
          <w:rFonts w:ascii="Times New Roman" w:hAnsi="Times New Roman" w:cs="Times New Roman"/>
          <w:i/>
          <w:sz w:val="28"/>
          <w:szCs w:val="28"/>
          <w:lang w:val="en-GB"/>
        </w:rPr>
        <w:t>Common law Aboriginal Title</w:t>
      </w:r>
      <w:r>
        <w:rPr>
          <w:rFonts w:ascii="Times New Roman" w:hAnsi="Times New Roman" w:cs="Times New Roman"/>
          <w:sz w:val="28"/>
          <w:szCs w:val="28"/>
          <w:lang w:val="en-GB"/>
        </w:rPr>
        <w:t xml:space="preserve"> (Clarendon Press, 1989)</w:t>
      </w:r>
    </w:p>
    <w:p w14:paraId="2598BBBC"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Mee J, </w:t>
      </w:r>
      <w:r>
        <w:rPr>
          <w:rFonts w:ascii="Times New Roman" w:hAnsi="Times New Roman" w:cs="Times New Roman"/>
          <w:i/>
          <w:sz w:val="28"/>
          <w:szCs w:val="28"/>
          <w:lang w:val="en-GB"/>
        </w:rPr>
        <w:t>The Property Rights of Cohabitees</w:t>
      </w:r>
      <w:r>
        <w:rPr>
          <w:rFonts w:ascii="Times New Roman" w:hAnsi="Times New Roman" w:cs="Times New Roman"/>
          <w:sz w:val="28"/>
          <w:szCs w:val="28"/>
          <w:lang w:val="en-GB"/>
        </w:rPr>
        <w:t xml:space="preserve"> (Hart 1999)</w:t>
      </w:r>
    </w:p>
    <w:p w14:paraId="6F66F150"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Perry M and Lloyd S, </w:t>
      </w:r>
      <w:r>
        <w:rPr>
          <w:rFonts w:ascii="Times New Roman" w:hAnsi="Times New Roman" w:cs="Times New Roman"/>
          <w:i/>
          <w:sz w:val="28"/>
          <w:szCs w:val="28"/>
          <w:lang w:val="en-GB"/>
        </w:rPr>
        <w:t>Australian Native Title Law</w:t>
      </w:r>
      <w:r>
        <w:rPr>
          <w:rFonts w:ascii="Times New Roman" w:hAnsi="Times New Roman" w:cs="Times New Roman"/>
          <w:sz w:val="28"/>
          <w:szCs w:val="28"/>
          <w:lang w:val="en-GB"/>
        </w:rPr>
        <w:t xml:space="preserve"> (Lawbook, 2003)</w:t>
      </w:r>
    </w:p>
    <w:p w14:paraId="5B4477FB"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Russell PH, </w:t>
      </w:r>
      <w:r>
        <w:rPr>
          <w:rFonts w:ascii="Times New Roman" w:hAnsi="Times New Roman" w:cs="Times New Roman"/>
          <w:i/>
          <w:sz w:val="28"/>
          <w:szCs w:val="28"/>
          <w:lang w:val="en-GB"/>
        </w:rPr>
        <w:t>Recognizing Aboriginal title: the Mabo case and Indigenous resistance to English-settler colonialism</w:t>
      </w:r>
      <w:r>
        <w:rPr>
          <w:rFonts w:ascii="Times New Roman" w:hAnsi="Times New Roman" w:cs="Times New Roman"/>
          <w:sz w:val="28"/>
          <w:szCs w:val="28"/>
          <w:lang w:val="en-GB"/>
        </w:rPr>
        <w:t xml:space="preserve"> (University of Toronto Press, 2006)</w:t>
      </w:r>
    </w:p>
    <w:p w14:paraId="6CBBC401"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Shatter A, </w:t>
      </w:r>
      <w:r>
        <w:rPr>
          <w:rFonts w:ascii="Times New Roman" w:hAnsi="Times New Roman" w:cs="Times New Roman"/>
          <w:i/>
          <w:sz w:val="28"/>
          <w:szCs w:val="28"/>
          <w:lang w:val="en-GB"/>
        </w:rPr>
        <w:t>Shatter’s Family Law</w:t>
      </w:r>
      <w:r>
        <w:rPr>
          <w:rFonts w:ascii="Times New Roman" w:hAnsi="Times New Roman" w:cs="Times New Roman"/>
          <w:sz w:val="28"/>
          <w:szCs w:val="28"/>
          <w:lang w:val="en-GB"/>
        </w:rPr>
        <w:t xml:space="preserve"> 4</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edn (Butterworths, 1997)</w:t>
      </w:r>
    </w:p>
    <w:p w14:paraId="7A5B42CF"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Wylie JCW, </w:t>
      </w:r>
      <w:r>
        <w:rPr>
          <w:rFonts w:ascii="Times New Roman" w:hAnsi="Times New Roman" w:cs="Times New Roman"/>
          <w:i/>
          <w:sz w:val="28"/>
          <w:szCs w:val="28"/>
          <w:lang w:val="en-GB"/>
        </w:rPr>
        <w:t>Irish Land Law</w:t>
      </w:r>
      <w:r>
        <w:rPr>
          <w:rFonts w:ascii="Times New Roman" w:hAnsi="Times New Roman" w:cs="Times New Roman"/>
          <w:sz w:val="28"/>
          <w:szCs w:val="28"/>
          <w:lang w:val="en-GB"/>
        </w:rPr>
        <w:t xml:space="preserve"> 5</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edn (Bloomsbury Professional, 2013)</w:t>
      </w:r>
    </w:p>
    <w:p w14:paraId="1A1F077F"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Wylie JCW, </w:t>
      </w:r>
      <w:r>
        <w:rPr>
          <w:rFonts w:ascii="Times New Roman" w:hAnsi="Times New Roman" w:cs="Times New Roman"/>
          <w:i/>
          <w:sz w:val="28"/>
          <w:szCs w:val="28"/>
          <w:lang w:val="en-GB"/>
        </w:rPr>
        <w:t>Landlord and Tenant Law</w:t>
      </w:r>
      <w:r>
        <w:rPr>
          <w:rFonts w:ascii="Times New Roman" w:hAnsi="Times New Roman" w:cs="Times New Roman"/>
          <w:sz w:val="28"/>
          <w:szCs w:val="28"/>
          <w:lang w:val="en-GB"/>
        </w:rPr>
        <w:t xml:space="preserve"> 2</w:t>
      </w:r>
      <w:r>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edn (Butterworths, 1998)</w:t>
      </w:r>
    </w:p>
    <w:p w14:paraId="336F5633" w14:textId="77777777" w:rsidR="00F50CBC" w:rsidRDefault="00F50CBC" w:rsidP="009F175A">
      <w:pPr>
        <w:pStyle w:val="PlainText"/>
        <w:numPr>
          <w:ilvl w:val="0"/>
          <w:numId w:val="205"/>
        </w:num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Zweigert K and &amp; Kotz H, </w:t>
      </w:r>
      <w:r>
        <w:rPr>
          <w:rFonts w:ascii="Times New Roman" w:hAnsi="Times New Roman" w:cs="Times New Roman"/>
          <w:i/>
          <w:sz w:val="28"/>
          <w:szCs w:val="28"/>
          <w:lang w:val="en-GB"/>
        </w:rPr>
        <w:t>An Introduction to Comparative Law</w:t>
      </w:r>
      <w:r>
        <w:rPr>
          <w:rFonts w:ascii="Times New Roman" w:hAnsi="Times New Roman" w:cs="Times New Roman"/>
          <w:sz w:val="28"/>
          <w:szCs w:val="28"/>
          <w:lang w:val="en-GB"/>
        </w:rPr>
        <w:t xml:space="preserve"> 3</w:t>
      </w:r>
      <w:r>
        <w:rPr>
          <w:rFonts w:ascii="Times New Roman" w:hAnsi="Times New Roman" w:cs="Times New Roman"/>
          <w:sz w:val="28"/>
          <w:szCs w:val="28"/>
          <w:vertAlign w:val="superscript"/>
          <w:lang w:val="en-GB"/>
        </w:rPr>
        <w:t>rd</w:t>
      </w:r>
      <w:r>
        <w:rPr>
          <w:rFonts w:ascii="Times New Roman" w:hAnsi="Times New Roman" w:cs="Times New Roman"/>
          <w:sz w:val="28"/>
          <w:szCs w:val="28"/>
          <w:lang w:val="en-GB"/>
        </w:rPr>
        <w:t xml:space="preserve"> rev. edn (Clarendon Press, 1998)</w:t>
      </w:r>
    </w:p>
    <w:p w14:paraId="514AABCE" w14:textId="77777777" w:rsidR="00F50CBC" w:rsidRDefault="00F50CBC" w:rsidP="00F50CBC">
      <w:pPr>
        <w:pStyle w:val="PlainText"/>
        <w:spacing w:line="360" w:lineRule="auto"/>
        <w:rPr>
          <w:rFonts w:ascii="Times New Roman" w:hAnsi="Times New Roman" w:cs="Times New Roman"/>
          <w:sz w:val="28"/>
          <w:szCs w:val="28"/>
          <w:lang w:val="en-GB"/>
        </w:rPr>
      </w:pPr>
    </w:p>
    <w:p w14:paraId="38ADF067"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Programme(s) in Which This Module Is Offered</w:t>
      </w:r>
    </w:p>
    <w:p w14:paraId="03EC6ED9"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LLM General</w:t>
      </w:r>
    </w:p>
    <w:p w14:paraId="20651CA0"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LLM International Commercial Law</w:t>
      </w:r>
    </w:p>
    <w:p w14:paraId="6207FCE4"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LLM European and Comparative Law</w:t>
      </w:r>
    </w:p>
    <w:p w14:paraId="677D9DB4" w14:textId="77777777" w:rsidR="00F50CBC" w:rsidRDefault="00F50CBC" w:rsidP="00F50CBC">
      <w:pPr>
        <w:pStyle w:val="PlainText"/>
        <w:spacing w:line="360" w:lineRule="auto"/>
        <w:rPr>
          <w:rFonts w:ascii="Times New Roman" w:hAnsi="Times New Roman" w:cs="Times New Roman"/>
          <w:sz w:val="28"/>
          <w:szCs w:val="28"/>
          <w:lang w:val="en-GB"/>
        </w:rPr>
      </w:pPr>
    </w:p>
    <w:p w14:paraId="5917EB4A"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Semester &amp; Year to be First Offered</w:t>
      </w:r>
    </w:p>
    <w:p w14:paraId="05AA5B1D"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Autumn 2009</w:t>
      </w:r>
    </w:p>
    <w:p w14:paraId="73762A38" w14:textId="77777777" w:rsidR="00F50CBC" w:rsidRDefault="00F50CBC" w:rsidP="00F50CBC">
      <w:pPr>
        <w:pStyle w:val="PlainText"/>
        <w:spacing w:line="360" w:lineRule="auto"/>
        <w:rPr>
          <w:rFonts w:ascii="Times New Roman" w:hAnsi="Times New Roman" w:cs="Times New Roman"/>
          <w:sz w:val="28"/>
          <w:szCs w:val="28"/>
          <w:lang w:val="en-GB"/>
        </w:rPr>
      </w:pPr>
    </w:p>
    <w:p w14:paraId="173E9983"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b/>
          <w:sz w:val="28"/>
          <w:szCs w:val="28"/>
          <w:lang w:val="en-GB"/>
        </w:rPr>
        <w:t>Academic Instruments</w:t>
      </w:r>
    </w:p>
    <w:p w14:paraId="5793F11C"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The course will be assessed by two essays (each worth 40% of the total credit), an in-term presentation (15% of the total credit), and the student’s participation in class throughout the semester (5% of the total credit).</w:t>
      </w:r>
    </w:p>
    <w:p w14:paraId="619593B0" w14:textId="77777777" w:rsidR="00F50CBC" w:rsidRDefault="00F50CBC" w:rsidP="00F50CBC">
      <w:pPr>
        <w:pStyle w:val="PlainText"/>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In the event of the student not completing any of the in-term assessments, the repeat examination will take the form of two essays to be completed by the week of repeat examinations (each worth 50%). If the student has completed some of the in-term assessments, credit will be given for these and the percentage of the final essays will be reduced accordingly.</w:t>
      </w:r>
    </w:p>
    <w:p w14:paraId="424FC2F2" w14:textId="77777777" w:rsidR="00F50CBC" w:rsidRDefault="00F50CBC" w:rsidP="00F50CBC">
      <w:pPr>
        <w:pStyle w:val="PlainText"/>
        <w:spacing w:line="360" w:lineRule="auto"/>
        <w:rPr>
          <w:rFonts w:ascii="Times New Roman" w:hAnsi="Times New Roman" w:cs="Times New Roman"/>
          <w:sz w:val="28"/>
          <w:szCs w:val="28"/>
          <w:lang w:val="en-GB"/>
        </w:rPr>
      </w:pPr>
    </w:p>
    <w:p w14:paraId="07435E91" w14:textId="37734117" w:rsidR="00737242" w:rsidRPr="00E06C97" w:rsidRDefault="00737242" w:rsidP="005048ED">
      <w:pPr>
        <w:pStyle w:val="PlainText"/>
        <w:spacing w:line="360" w:lineRule="auto"/>
        <w:rPr>
          <w:rFonts w:ascii="Times New Roman" w:hAnsi="Times New Roman" w:cs="Times New Roman"/>
          <w:sz w:val="28"/>
          <w:szCs w:val="28"/>
          <w:lang w:val="en-GB"/>
        </w:rPr>
      </w:pPr>
    </w:p>
    <w:p w14:paraId="3E8F97AC" w14:textId="77777777" w:rsidR="00737242" w:rsidRPr="00E06C97" w:rsidRDefault="00737242" w:rsidP="005048ED">
      <w:pPr>
        <w:pStyle w:val="PlainText"/>
        <w:spacing w:line="360" w:lineRule="auto"/>
        <w:rPr>
          <w:rFonts w:ascii="Times New Roman" w:hAnsi="Times New Roman" w:cs="Times New Roman"/>
          <w:sz w:val="28"/>
          <w:szCs w:val="28"/>
          <w:lang w:val="en-GB"/>
        </w:rPr>
      </w:pPr>
    </w:p>
    <w:p w14:paraId="7FF71B5A" w14:textId="13CE2C22" w:rsidR="00737242" w:rsidRPr="00E06C97" w:rsidRDefault="00737242" w:rsidP="005048ED">
      <w:pPr>
        <w:pStyle w:val="PlainText"/>
        <w:spacing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w:t>
      </w:r>
    </w:p>
    <w:p w14:paraId="45E151E4" w14:textId="77777777" w:rsidR="00737242" w:rsidRPr="00E06C97" w:rsidRDefault="00737242" w:rsidP="005048ED">
      <w:pPr>
        <w:spacing w:after="0" w:line="360" w:lineRule="auto"/>
        <w:rPr>
          <w:rFonts w:ascii="Times New Roman" w:hAnsi="Times New Roman" w:cs="Times New Roman"/>
          <w:sz w:val="28"/>
          <w:szCs w:val="28"/>
          <w:lang w:val="en-GB"/>
        </w:rPr>
      </w:pPr>
    </w:p>
    <w:p w14:paraId="00B4E81F" w14:textId="77777777" w:rsidR="00072745" w:rsidRPr="00E06C97" w:rsidRDefault="00072745">
      <w:pPr>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Cs/>
          <w:kern w:val="36"/>
          <w:sz w:val="28"/>
          <w:szCs w:val="28"/>
          <w:lang w:val="en-GB" w:eastAsia="en-IE"/>
        </w:rPr>
        <w:br w:type="page"/>
      </w:r>
    </w:p>
    <w:p w14:paraId="475F76C1" w14:textId="5416B81C" w:rsidR="00F50CBC" w:rsidRDefault="00F50CBC" w:rsidP="00F50CBC">
      <w:pPr>
        <w:pStyle w:val="Heading1"/>
        <w:rPr>
          <w:lang w:val="en-GB" w:eastAsia="en-IE"/>
        </w:rPr>
      </w:pPr>
      <w:bookmarkStart w:id="861" w:name="_Toc490213670"/>
      <w:bookmarkStart w:id="862" w:name="_Toc490060179"/>
      <w:bookmarkStart w:id="863" w:name="_Toc490059755"/>
      <w:bookmarkStart w:id="864" w:name="_Toc491077404"/>
      <w:bookmarkStart w:id="865" w:name="_Toc491078013"/>
      <w:bookmarkStart w:id="866" w:name="_Toc490059683"/>
      <w:r>
        <w:rPr>
          <w:lang w:val="en-GB" w:eastAsia="en-IE"/>
        </w:rPr>
        <w:lastRenderedPageBreak/>
        <w:t xml:space="preserve">LA6011 – </w:t>
      </w:r>
      <w:r w:rsidR="003C59C9">
        <w:rPr>
          <w:lang w:val="en-GB" w:eastAsia="en-IE"/>
        </w:rPr>
        <w:t>INTERNATIONAL BUSINESS TRANSACTIONS</w:t>
      </w:r>
      <w:bookmarkEnd w:id="861"/>
      <w:bookmarkEnd w:id="862"/>
      <w:bookmarkEnd w:id="863"/>
      <w:bookmarkEnd w:id="864"/>
      <w:bookmarkEnd w:id="865"/>
    </w:p>
    <w:p w14:paraId="345BB1D1" w14:textId="77777777" w:rsidR="00F50CBC" w:rsidRDefault="00F50CBC" w:rsidP="00F50CBC">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3CC16163" w14:textId="77777777" w:rsidR="00F50CBC" w:rsidRDefault="00F50CBC" w:rsidP="00F50CBC">
      <w:pPr>
        <w:spacing w:after="0" w:line="360" w:lineRule="auto"/>
        <w:rPr>
          <w:rFonts w:ascii="Times New Roman" w:eastAsia="Times New Roman" w:hAnsi="Times New Roman" w:cs="Times New Roman"/>
          <w:b/>
          <w:bCs/>
          <w:kern w:val="36"/>
          <w:sz w:val="28"/>
          <w:szCs w:val="28"/>
          <w:lang w:val="en-GB" w:eastAsia="en-IE"/>
        </w:rPr>
        <w:sectPr w:rsidR="00F50CBC" w:rsidSect="00DA454E">
          <w:type w:val="continuous"/>
          <w:pgSz w:w="11906" w:h="16838"/>
          <w:pgMar w:top="1440" w:right="1440" w:bottom="1440" w:left="1440" w:header="708" w:footer="708" w:gutter="0"/>
          <w:cols w:space="720"/>
        </w:sectPr>
      </w:pPr>
    </w:p>
    <w:p w14:paraId="61C1F139"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67" w:name="_Toc490213671"/>
      <w:bookmarkStart w:id="868" w:name="_Toc490212448"/>
      <w:bookmarkStart w:id="869" w:name="_Toc490060180"/>
      <w:bookmarkStart w:id="870" w:name="_Toc490059756"/>
      <w:bookmarkStart w:id="871" w:name="_Toc491077405"/>
      <w:r>
        <w:rPr>
          <w:rFonts w:ascii="Times New Roman" w:eastAsia="Times New Roman" w:hAnsi="Times New Roman" w:cs="Times New Roman"/>
          <w:b/>
          <w:bCs/>
          <w:kern w:val="36"/>
          <w:sz w:val="28"/>
          <w:szCs w:val="28"/>
          <w:lang w:val="en-GB" w:eastAsia="en-IE"/>
        </w:rPr>
        <w:t>Module Leader</w:t>
      </w:r>
      <w:bookmarkEnd w:id="867"/>
      <w:bookmarkEnd w:id="868"/>
      <w:bookmarkEnd w:id="869"/>
      <w:bookmarkEnd w:id="870"/>
      <w:bookmarkEnd w:id="871"/>
    </w:p>
    <w:p w14:paraId="685004E0" w14:textId="77777777" w:rsidR="00F50CBC" w:rsidRDefault="00F50CBC" w:rsidP="00F50CBC">
      <w:pPr>
        <w:shd w:val="clear" w:color="auto" w:fill="FFFFFF"/>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Raymond Friel</w:t>
      </w:r>
    </w:p>
    <w:p w14:paraId="60D7F82A" w14:textId="77777777" w:rsidR="00F50CBC" w:rsidRPr="00F50CBC" w:rsidRDefault="006956EB" w:rsidP="00F50CBC">
      <w:pPr>
        <w:rPr>
          <w:rFonts w:ascii="Times New Roman" w:hAnsi="Times New Roman" w:cs="Times New Roman"/>
          <w:sz w:val="28"/>
          <w:lang w:val="en-GB"/>
        </w:rPr>
      </w:pPr>
      <w:hyperlink r:id="rId63" w:history="1">
        <w:r w:rsidR="00F50CBC" w:rsidRPr="00F50CBC">
          <w:rPr>
            <w:rStyle w:val="Hyperlink"/>
            <w:rFonts w:ascii="Times New Roman" w:hAnsi="Times New Roman" w:cs="Times New Roman"/>
            <w:sz w:val="28"/>
            <w:lang w:val="en-GB"/>
          </w:rPr>
          <w:t>Raymond.Friel@ul.ie</w:t>
        </w:r>
      </w:hyperlink>
    </w:p>
    <w:p w14:paraId="58584796"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p>
    <w:p w14:paraId="4DBF27A6"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72" w:name="_Toc490213672"/>
      <w:bookmarkStart w:id="873" w:name="_Toc490212449"/>
      <w:bookmarkStart w:id="874" w:name="_Toc490060181"/>
      <w:bookmarkStart w:id="875" w:name="_Toc490059757"/>
      <w:bookmarkStart w:id="876" w:name="_Toc491077406"/>
      <w:r>
        <w:rPr>
          <w:rFonts w:ascii="Times New Roman" w:eastAsia="Times New Roman" w:hAnsi="Times New Roman" w:cs="Times New Roman"/>
          <w:b/>
          <w:bCs/>
          <w:kern w:val="36"/>
          <w:sz w:val="28"/>
          <w:szCs w:val="28"/>
          <w:lang w:val="en-GB" w:eastAsia="en-IE"/>
        </w:rPr>
        <w:t>Hours per Week</w:t>
      </w:r>
      <w:bookmarkEnd w:id="872"/>
      <w:bookmarkEnd w:id="873"/>
      <w:bookmarkEnd w:id="874"/>
      <w:bookmarkEnd w:id="875"/>
      <w:bookmarkEnd w:id="876"/>
    </w:p>
    <w:p w14:paraId="3960E332" w14:textId="77777777" w:rsidR="00F50CBC" w:rsidRDefault="00F50CBC" w:rsidP="00F50CBC">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877" w:name="_Toc490059758"/>
      <w:r>
        <w:rPr>
          <w:rFonts w:ascii="Times New Roman" w:eastAsia="Times New Roman" w:hAnsi="Times New Roman" w:cs="Times New Roman"/>
          <w:iCs/>
          <w:sz w:val="28"/>
          <w:szCs w:val="28"/>
          <w:lang w:val="en-GB" w:eastAsia="en-IE"/>
        </w:rPr>
        <w:t xml:space="preserve">Lecture: </w:t>
      </w:r>
      <w:r>
        <w:rPr>
          <w:rFonts w:ascii="Times New Roman" w:eastAsia="Times New Roman" w:hAnsi="Times New Roman" w:cs="Times New Roman"/>
          <w:sz w:val="28"/>
          <w:szCs w:val="28"/>
          <w:lang w:val="en-GB" w:eastAsia="en-IE"/>
        </w:rPr>
        <w:t xml:space="preserve">2 </w:t>
      </w:r>
      <w:r>
        <w:rPr>
          <w:rFonts w:ascii="Times New Roman" w:eastAsia="Times New Roman" w:hAnsi="Times New Roman" w:cs="Times New Roman"/>
          <w:iCs/>
          <w:sz w:val="28"/>
          <w:szCs w:val="28"/>
          <w:lang w:val="en-GB" w:eastAsia="en-IE"/>
        </w:rPr>
        <w:t xml:space="preserve">Private: </w:t>
      </w:r>
      <w:r>
        <w:rPr>
          <w:rFonts w:ascii="Times New Roman" w:eastAsia="Times New Roman" w:hAnsi="Times New Roman" w:cs="Times New Roman"/>
          <w:sz w:val="28"/>
          <w:szCs w:val="28"/>
          <w:lang w:val="en-GB" w:eastAsia="en-IE"/>
        </w:rPr>
        <w:t>8</w:t>
      </w:r>
      <w:bookmarkEnd w:id="877"/>
    </w:p>
    <w:p w14:paraId="54F8D17A" w14:textId="77777777" w:rsidR="00F50CBC" w:rsidRDefault="00F50CBC" w:rsidP="00F50CBC">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878" w:name="_Toc490059759"/>
      <w:r>
        <w:rPr>
          <w:rFonts w:ascii="Times New Roman" w:eastAsia="Times New Roman" w:hAnsi="Times New Roman" w:cs="Times New Roman"/>
          <w:iCs/>
          <w:sz w:val="28"/>
          <w:szCs w:val="28"/>
          <w:lang w:val="en-GB" w:eastAsia="en-IE"/>
        </w:rPr>
        <w:t xml:space="preserve">Credits: </w:t>
      </w:r>
      <w:r>
        <w:rPr>
          <w:rFonts w:ascii="Times New Roman" w:eastAsia="Times New Roman" w:hAnsi="Times New Roman" w:cs="Times New Roman"/>
          <w:sz w:val="28"/>
          <w:szCs w:val="28"/>
          <w:lang w:val="en-GB" w:eastAsia="en-IE"/>
        </w:rPr>
        <w:t>6</w:t>
      </w:r>
      <w:bookmarkEnd w:id="878"/>
    </w:p>
    <w:p w14:paraId="688906C4" w14:textId="77777777" w:rsidR="00F50CBC" w:rsidRDefault="00F50CBC" w:rsidP="00F50CBC">
      <w:pPr>
        <w:spacing w:after="0" w:line="360" w:lineRule="auto"/>
        <w:rPr>
          <w:rFonts w:ascii="Times New Roman" w:eastAsia="Times New Roman" w:hAnsi="Times New Roman" w:cs="Times New Roman"/>
          <w:sz w:val="28"/>
          <w:szCs w:val="28"/>
          <w:lang w:val="en-GB" w:eastAsia="en-IE"/>
        </w:rPr>
        <w:sectPr w:rsidR="00F50CBC" w:rsidSect="00DA454E">
          <w:type w:val="continuous"/>
          <w:pgSz w:w="11906" w:h="16838"/>
          <w:pgMar w:top="1440" w:right="1440" w:bottom="1440" w:left="1440" w:header="708" w:footer="708" w:gutter="0"/>
          <w:cols w:num="2" w:space="708"/>
        </w:sectPr>
      </w:pPr>
    </w:p>
    <w:p w14:paraId="6BD5780C"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79" w:name="_Toc490213673"/>
      <w:bookmarkStart w:id="880" w:name="_Toc490212450"/>
      <w:bookmarkStart w:id="881" w:name="_Toc491077407"/>
      <w:r>
        <w:rPr>
          <w:rFonts w:ascii="Times New Roman" w:eastAsia="Times New Roman" w:hAnsi="Times New Roman" w:cs="Times New Roman"/>
          <w:b/>
          <w:bCs/>
          <w:kern w:val="36"/>
          <w:sz w:val="28"/>
          <w:szCs w:val="28"/>
          <w:lang w:val="en-GB" w:eastAsia="en-IE"/>
        </w:rPr>
        <w:t>Rationale &amp; Purpose of the Module</w:t>
      </w:r>
      <w:bookmarkEnd w:id="879"/>
      <w:bookmarkEnd w:id="880"/>
      <w:bookmarkEnd w:id="881"/>
    </w:p>
    <w:p w14:paraId="776B654F"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To build on the students’ knowledge and understanding of commercial transactions in a cross-border environment. The aim of this module is to expose students to a comprehensive understanding of the laws which govern international business transactions both at the micro and macro level. Students will gain a deeper knowledge of the legal issues arising in international contracts for the sale of goods and the international financial instruments which support such commerce. The grading type for this module is Normal. The level of award is Level 9 and the module is to be centrally scheduled in the same manner as other taught postgraduate modules.</w:t>
      </w:r>
    </w:p>
    <w:p w14:paraId="6E1A78C3"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p>
    <w:p w14:paraId="0897D4CB"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82" w:name="_Toc490213674"/>
      <w:bookmarkStart w:id="883" w:name="_Toc490212451"/>
      <w:bookmarkStart w:id="884" w:name="_Toc490060183"/>
      <w:bookmarkStart w:id="885" w:name="_Toc490059761"/>
      <w:bookmarkStart w:id="886" w:name="_Toc491077408"/>
      <w:r>
        <w:rPr>
          <w:rFonts w:ascii="Times New Roman" w:eastAsia="Times New Roman" w:hAnsi="Times New Roman" w:cs="Times New Roman"/>
          <w:b/>
          <w:bCs/>
          <w:kern w:val="36"/>
          <w:sz w:val="28"/>
          <w:szCs w:val="28"/>
          <w:lang w:val="en-GB" w:eastAsia="en-IE"/>
        </w:rPr>
        <w:t>Syllabus</w:t>
      </w:r>
      <w:bookmarkEnd w:id="882"/>
      <w:bookmarkEnd w:id="883"/>
      <w:bookmarkEnd w:id="884"/>
      <w:bookmarkEnd w:id="885"/>
      <w:bookmarkEnd w:id="886"/>
    </w:p>
    <w:p w14:paraId="43CB1E47"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The module will examine the following legal issues that arise in international transactions:</w:t>
      </w:r>
    </w:p>
    <w:p w14:paraId="62555BEA"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International contracts for the sale of goods, problems of formation, construction, and enforcement including e-commerce transactions, choice of law, and jurisdiction issues.</w:t>
      </w:r>
    </w:p>
    <w:p w14:paraId="7FB3FCD7"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Import regulation: WTO regime, US Trade authorities, US import controls, free trade agreements, tariffs, classification, valuation, and origin principles, </w:t>
      </w:r>
      <w:r>
        <w:rPr>
          <w:rFonts w:ascii="Times New Roman" w:eastAsia="Times New Roman" w:hAnsi="Times New Roman" w:cs="Times New Roman"/>
          <w:noProof/>
          <w:sz w:val="28"/>
          <w:szCs w:val="28"/>
          <w:lang w:val="en-GB" w:eastAsia="en-IE"/>
        </w:rPr>
        <w:t>non-tariff</w:t>
      </w:r>
      <w:r>
        <w:rPr>
          <w:rFonts w:ascii="Times New Roman" w:eastAsia="Times New Roman" w:hAnsi="Times New Roman" w:cs="Times New Roman"/>
          <w:sz w:val="28"/>
          <w:szCs w:val="28"/>
          <w:lang w:val="en-GB" w:eastAsia="en-IE"/>
        </w:rPr>
        <w:t xml:space="preserve"> barriers.</w:t>
      </w:r>
    </w:p>
    <w:p w14:paraId="36F7C655"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lastRenderedPageBreak/>
        <w:t>Export regulation: Export controls from the US, export licences, national security issues, exports to North American Free Trade Association (NAFTA) jurisdictions, exports to EU jurisdictions.</w:t>
      </w:r>
    </w:p>
    <w:p w14:paraId="5A807907"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Contextualising international trade: Anti-dumping and antitrust issues, subsidies and countervailing subsidies, state trading entities, the Foreign Corrupt Practices Act and illegal payments abroad, US s.301 proceedings, and the US Boycott and Anti-Boycott rules.</w:t>
      </w:r>
    </w:p>
    <w:p w14:paraId="0DAFECB2"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International Finance, including letters of credit and ETF transactions, </w:t>
      </w:r>
      <w:r>
        <w:rPr>
          <w:rFonts w:ascii="Times New Roman" w:eastAsia="Times New Roman" w:hAnsi="Times New Roman" w:cs="Times New Roman"/>
          <w:noProof/>
          <w:sz w:val="28"/>
          <w:szCs w:val="28"/>
          <w:lang w:val="en-GB" w:eastAsia="en-IE"/>
        </w:rPr>
        <w:t>offshore</w:t>
      </w:r>
      <w:r>
        <w:rPr>
          <w:rFonts w:ascii="Times New Roman" w:eastAsia="Times New Roman" w:hAnsi="Times New Roman" w:cs="Times New Roman"/>
          <w:sz w:val="28"/>
          <w:szCs w:val="28"/>
          <w:lang w:val="en-GB" w:eastAsia="en-IE"/>
        </w:rPr>
        <w:t xml:space="preserve"> banking and tax efficiencies.</w:t>
      </w:r>
    </w:p>
    <w:p w14:paraId="31181266"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International business litigation and dispute resolution, arbitration and enforcement of arbitral awards, recognition and enforcement of foreign awards, including a documentary analysis.</w:t>
      </w:r>
    </w:p>
    <w:p w14:paraId="0386B391"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Overseas investment, including investment in the EU, developing countries, and investments in NAFTA members.</w:t>
      </w:r>
    </w:p>
    <w:p w14:paraId="61A3735A"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Expropriation of overseas investments.</w:t>
      </w:r>
    </w:p>
    <w:p w14:paraId="568D2DF1" w14:textId="77777777" w:rsidR="00F50CBC" w:rsidRDefault="00F50CBC" w:rsidP="009F175A">
      <w:pPr>
        <w:pStyle w:val="ListParagraph"/>
        <w:numPr>
          <w:ilvl w:val="0"/>
          <w:numId w:val="200"/>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Ethical investment policy.</w:t>
      </w:r>
    </w:p>
    <w:p w14:paraId="01286620"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p>
    <w:p w14:paraId="05E27880"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87" w:name="_Toc490213675"/>
      <w:bookmarkStart w:id="888" w:name="_Toc490212452"/>
      <w:bookmarkStart w:id="889" w:name="_Toc490060184"/>
      <w:bookmarkStart w:id="890" w:name="_Toc490059762"/>
      <w:bookmarkStart w:id="891" w:name="_Toc491077409"/>
      <w:r>
        <w:rPr>
          <w:rFonts w:ascii="Times New Roman" w:eastAsia="Times New Roman" w:hAnsi="Times New Roman" w:cs="Times New Roman"/>
          <w:b/>
          <w:bCs/>
          <w:kern w:val="36"/>
          <w:sz w:val="28"/>
          <w:szCs w:val="28"/>
          <w:lang w:val="en-GB" w:eastAsia="en-IE"/>
        </w:rPr>
        <w:t>Learning Outcomes</w:t>
      </w:r>
      <w:bookmarkEnd w:id="887"/>
      <w:bookmarkEnd w:id="888"/>
      <w:bookmarkEnd w:id="889"/>
      <w:bookmarkEnd w:id="890"/>
      <w:bookmarkEnd w:id="891"/>
    </w:p>
    <w:p w14:paraId="5C3573AE"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On completion of this module a student will be able to:</w:t>
      </w:r>
    </w:p>
    <w:p w14:paraId="09A3D3DB"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Identify the role law has to play in international business transactions.</w:t>
      </w:r>
    </w:p>
    <w:p w14:paraId="6D033386"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Explain the fundamental basis of cross-border contracting in international trade.</w:t>
      </w:r>
    </w:p>
    <w:p w14:paraId="2EDC9A03"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Discuss the legal interaction between transactional free trade principles and the need to ensure a fair and level playing field through </w:t>
      </w:r>
      <w:r>
        <w:rPr>
          <w:rFonts w:ascii="Times New Roman" w:eastAsia="Times New Roman" w:hAnsi="Times New Roman" w:cs="Times New Roman"/>
          <w:noProof/>
          <w:sz w:val="28"/>
          <w:szCs w:val="28"/>
          <w:lang w:val="en-GB" w:eastAsia="en-IE"/>
        </w:rPr>
        <w:t>anti-dumping</w:t>
      </w:r>
      <w:r>
        <w:rPr>
          <w:rFonts w:ascii="Times New Roman" w:eastAsia="Times New Roman" w:hAnsi="Times New Roman" w:cs="Times New Roman"/>
          <w:sz w:val="28"/>
          <w:szCs w:val="28"/>
          <w:lang w:val="en-GB" w:eastAsia="en-IE"/>
        </w:rPr>
        <w:t xml:space="preserve"> and countervailing duties.</w:t>
      </w:r>
    </w:p>
    <w:p w14:paraId="600D2228"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Critically analyse the role of the law in financing international transactions and the transfer of money across borders.</w:t>
      </w:r>
    </w:p>
    <w:p w14:paraId="72E433CB"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lastRenderedPageBreak/>
        <w:t>Relate the law of international business transactions to the dispute resolution framework and international enforcement of judgements.</w:t>
      </w:r>
    </w:p>
    <w:p w14:paraId="37A3D5BA"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Critique different theories on the expropriation of overseas investments and the role of unilateral and multilateral agencies in resolving disputes.</w:t>
      </w:r>
    </w:p>
    <w:p w14:paraId="234B1877" w14:textId="77777777" w:rsidR="00F50CBC" w:rsidRDefault="00F50CBC" w:rsidP="009F175A">
      <w:pPr>
        <w:pStyle w:val="ListParagraph"/>
        <w:numPr>
          <w:ilvl w:val="0"/>
          <w:numId w:val="20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Relate the transactional law of international trade with emerging trends in ethical trade, investment, development and sustainability.</w:t>
      </w:r>
    </w:p>
    <w:p w14:paraId="12F6432F"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p>
    <w:p w14:paraId="0C7C0D29" w14:textId="77777777" w:rsidR="00F50CBC" w:rsidRDefault="00F50CBC" w:rsidP="00F50CBC">
      <w:pPr>
        <w:shd w:val="clear" w:color="auto" w:fill="FFFFFF"/>
        <w:spacing w:after="0" w:line="360" w:lineRule="auto"/>
        <w:outlineLvl w:val="1"/>
        <w:rPr>
          <w:rFonts w:ascii="Times New Roman" w:eastAsia="Times New Roman" w:hAnsi="Times New Roman" w:cs="Times New Roman"/>
          <w:b/>
          <w:iCs/>
          <w:sz w:val="28"/>
          <w:szCs w:val="28"/>
          <w:lang w:val="en-GB" w:eastAsia="en-IE"/>
        </w:rPr>
      </w:pPr>
      <w:bookmarkStart w:id="892" w:name="_Toc490059763"/>
      <w:r>
        <w:rPr>
          <w:rFonts w:ascii="Times New Roman" w:eastAsia="Times New Roman" w:hAnsi="Times New Roman" w:cs="Times New Roman"/>
          <w:b/>
          <w:iCs/>
          <w:sz w:val="28"/>
          <w:szCs w:val="28"/>
          <w:lang w:val="en-GB" w:eastAsia="en-IE"/>
        </w:rPr>
        <w:t>Affective (Attitudes and Values)</w:t>
      </w:r>
      <w:bookmarkEnd w:id="892"/>
    </w:p>
    <w:p w14:paraId="0E11A262"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On completion of this module a student will understand the role of the law in international business transactions, understand how the law may impact upon private parties particularly where they conflict with state interests, and appreciate the need for a comprehensive legal environment within which international business transactions from the </w:t>
      </w:r>
      <w:r>
        <w:rPr>
          <w:rFonts w:ascii="Times New Roman" w:eastAsia="Times New Roman" w:hAnsi="Times New Roman" w:cs="Times New Roman"/>
          <w:noProof/>
          <w:sz w:val="28"/>
          <w:szCs w:val="28"/>
          <w:lang w:val="en-GB" w:eastAsia="en-IE"/>
        </w:rPr>
        <w:t>sale</w:t>
      </w:r>
      <w:r>
        <w:rPr>
          <w:rFonts w:ascii="Times New Roman" w:eastAsia="Times New Roman" w:hAnsi="Times New Roman" w:cs="Times New Roman"/>
          <w:sz w:val="28"/>
          <w:szCs w:val="28"/>
          <w:lang w:val="en-GB" w:eastAsia="en-IE"/>
        </w:rPr>
        <w:t xml:space="preserve"> </w:t>
      </w:r>
      <w:r>
        <w:rPr>
          <w:rFonts w:ascii="Times New Roman" w:eastAsia="Times New Roman" w:hAnsi="Times New Roman" w:cs="Times New Roman"/>
          <w:noProof/>
          <w:sz w:val="28"/>
          <w:szCs w:val="28"/>
          <w:lang w:val="en-GB" w:eastAsia="en-IE"/>
        </w:rPr>
        <w:t>to</w:t>
      </w:r>
      <w:r>
        <w:rPr>
          <w:rFonts w:ascii="Times New Roman" w:eastAsia="Times New Roman" w:hAnsi="Times New Roman" w:cs="Times New Roman"/>
          <w:sz w:val="28"/>
          <w:szCs w:val="28"/>
          <w:lang w:val="en-GB" w:eastAsia="en-IE"/>
        </w:rPr>
        <w:t xml:space="preserve"> investment can take place.</w:t>
      </w:r>
    </w:p>
    <w:p w14:paraId="558F3DD3" w14:textId="77777777" w:rsidR="00F50CBC" w:rsidRDefault="00F50CBC" w:rsidP="00F50CBC">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7343B8A4"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93" w:name="_Toc490213676"/>
      <w:bookmarkStart w:id="894" w:name="_Toc490212453"/>
      <w:bookmarkStart w:id="895" w:name="_Toc491077410"/>
      <w:r>
        <w:rPr>
          <w:rFonts w:ascii="Times New Roman" w:eastAsia="Times New Roman" w:hAnsi="Times New Roman" w:cs="Times New Roman"/>
          <w:b/>
          <w:bCs/>
          <w:kern w:val="36"/>
          <w:sz w:val="28"/>
          <w:szCs w:val="28"/>
          <w:lang w:val="en-GB" w:eastAsia="en-IE"/>
        </w:rPr>
        <w:t>How the Module is Taught &amp; the Students’ Learning Experience</w:t>
      </w:r>
      <w:bookmarkEnd w:id="893"/>
      <w:bookmarkEnd w:id="894"/>
      <w:bookmarkEnd w:id="895"/>
    </w:p>
    <w:p w14:paraId="080F687D" w14:textId="77777777" w:rsidR="00F50CBC" w:rsidRDefault="00F50CBC" w:rsidP="00F50CBC">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The module is taught through a series of weekly seminars. Students will be assigned some reading material and will be expected to conduct independent research, prior to each seminar, where they will be required to discuss the relevant issues. The University of Limerick graduate attributes will be developed by broadening students’ knowledge and proactivity through encouraging independent and directed research. Emphasising student’s responsibility to organise their time in an efficient manner and to work to specific deadlines. Enhancing students’ creativity in how they approach independent research. Promoting collaborative research by the students and requiring students to articulate their research findings in a group setting.</w:t>
      </w:r>
    </w:p>
    <w:p w14:paraId="52282F18"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896" w:name="_Toc490213677"/>
      <w:bookmarkStart w:id="897" w:name="_Toc490212454"/>
      <w:bookmarkStart w:id="898" w:name="_Toc490060186"/>
      <w:bookmarkStart w:id="899" w:name="_Toc490059765"/>
      <w:bookmarkStart w:id="900" w:name="_Toc491077411"/>
      <w:r>
        <w:rPr>
          <w:rFonts w:ascii="Times New Roman" w:eastAsia="Times New Roman" w:hAnsi="Times New Roman" w:cs="Times New Roman"/>
          <w:bCs/>
          <w:kern w:val="36"/>
          <w:sz w:val="28"/>
          <w:szCs w:val="28"/>
          <w:lang w:val="en-GB" w:eastAsia="en-IE"/>
        </w:rPr>
        <w:t>Research findings incorporated into the syllabus (if relevant)</w:t>
      </w:r>
      <w:bookmarkEnd w:id="896"/>
      <w:bookmarkEnd w:id="897"/>
      <w:bookmarkEnd w:id="898"/>
      <w:bookmarkEnd w:id="899"/>
      <w:r>
        <w:rPr>
          <w:rFonts w:ascii="Times New Roman" w:eastAsia="Times New Roman" w:hAnsi="Times New Roman" w:cs="Times New Roman"/>
          <w:bCs/>
          <w:kern w:val="36"/>
          <w:sz w:val="28"/>
          <w:szCs w:val="28"/>
          <w:lang w:val="en-GB" w:eastAsia="en-IE"/>
        </w:rPr>
        <w:t>.</w:t>
      </w:r>
      <w:bookmarkEnd w:id="900"/>
    </w:p>
    <w:p w14:paraId="6AA38196"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DAF377A"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01" w:name="_Toc490213678"/>
      <w:bookmarkStart w:id="902" w:name="_Toc490212455"/>
      <w:bookmarkStart w:id="903" w:name="_Toc490060187"/>
      <w:bookmarkStart w:id="904" w:name="_Toc490059766"/>
      <w:bookmarkStart w:id="905" w:name="_Toc491077412"/>
      <w:r>
        <w:rPr>
          <w:rFonts w:ascii="Times New Roman" w:eastAsia="Times New Roman" w:hAnsi="Times New Roman" w:cs="Times New Roman"/>
          <w:b/>
          <w:bCs/>
          <w:kern w:val="36"/>
          <w:sz w:val="28"/>
          <w:szCs w:val="28"/>
          <w:lang w:val="en-GB" w:eastAsia="en-IE"/>
        </w:rPr>
        <w:t>Primary Texts</w:t>
      </w:r>
      <w:bookmarkEnd w:id="901"/>
      <w:bookmarkEnd w:id="902"/>
      <w:bookmarkEnd w:id="903"/>
      <w:bookmarkEnd w:id="904"/>
      <w:bookmarkEnd w:id="905"/>
    </w:p>
    <w:p w14:paraId="65F010F2" w14:textId="77777777" w:rsidR="00F50CBC" w:rsidRDefault="00F50CBC" w:rsidP="009F175A">
      <w:pPr>
        <w:pStyle w:val="ListParagraph"/>
        <w:numPr>
          <w:ilvl w:val="0"/>
          <w:numId w:val="20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Can, I. (2009) </w:t>
      </w:r>
      <w:r>
        <w:rPr>
          <w:rFonts w:ascii="Times New Roman" w:eastAsia="Times New Roman" w:hAnsi="Times New Roman" w:cs="Times New Roman"/>
          <w:i/>
          <w:iCs/>
          <w:sz w:val="28"/>
          <w:szCs w:val="28"/>
          <w:lang w:val="en-GB" w:eastAsia="en-IE"/>
        </w:rPr>
        <w:t>International Trade Law</w:t>
      </w:r>
      <w:r>
        <w:rPr>
          <w:rFonts w:ascii="Times New Roman" w:eastAsia="Times New Roman" w:hAnsi="Times New Roman" w:cs="Times New Roman"/>
          <w:sz w:val="28"/>
          <w:szCs w:val="28"/>
          <w:lang w:val="en-GB" w:eastAsia="en-IE"/>
        </w:rPr>
        <w:t>, London: Routledge Press</w:t>
      </w:r>
    </w:p>
    <w:p w14:paraId="45C6F4A5" w14:textId="77777777" w:rsidR="00F50CBC" w:rsidRDefault="00F50CBC" w:rsidP="009F175A">
      <w:pPr>
        <w:pStyle w:val="ListParagraph"/>
        <w:numPr>
          <w:ilvl w:val="0"/>
          <w:numId w:val="20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lastRenderedPageBreak/>
        <w:t xml:space="preserve">Burnett, R. (2004) </w:t>
      </w:r>
      <w:r>
        <w:rPr>
          <w:rFonts w:ascii="Times New Roman" w:eastAsia="Times New Roman" w:hAnsi="Times New Roman" w:cs="Times New Roman"/>
          <w:i/>
          <w:iCs/>
          <w:sz w:val="28"/>
          <w:szCs w:val="28"/>
          <w:lang w:val="en-GB" w:eastAsia="en-IE"/>
        </w:rPr>
        <w:t>Law of International Business Transactions (3e)</w:t>
      </w:r>
      <w:r>
        <w:rPr>
          <w:rFonts w:ascii="Times New Roman" w:eastAsia="Times New Roman" w:hAnsi="Times New Roman" w:cs="Times New Roman"/>
          <w:sz w:val="28"/>
          <w:szCs w:val="28"/>
          <w:lang w:val="en-GB" w:eastAsia="en-IE"/>
        </w:rPr>
        <w:t>, USA: Federation Press</w:t>
      </w:r>
    </w:p>
    <w:p w14:paraId="7CA44AE2" w14:textId="77777777" w:rsidR="00F50CBC" w:rsidRDefault="00F50CBC" w:rsidP="009F175A">
      <w:pPr>
        <w:pStyle w:val="ListParagraph"/>
        <w:numPr>
          <w:ilvl w:val="0"/>
          <w:numId w:val="20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DiMatteo, L. (2002) </w:t>
      </w:r>
      <w:r>
        <w:rPr>
          <w:rFonts w:ascii="Times New Roman" w:eastAsia="Times New Roman" w:hAnsi="Times New Roman" w:cs="Times New Roman"/>
          <w:i/>
          <w:iCs/>
          <w:sz w:val="28"/>
          <w:szCs w:val="28"/>
          <w:lang w:val="en-GB" w:eastAsia="en-IE"/>
        </w:rPr>
        <w:t>The Law of International Business Transactions</w:t>
      </w:r>
      <w:r>
        <w:rPr>
          <w:rFonts w:ascii="Times New Roman" w:eastAsia="Times New Roman" w:hAnsi="Times New Roman" w:cs="Times New Roman"/>
          <w:sz w:val="28"/>
          <w:szCs w:val="28"/>
          <w:lang w:val="en-GB" w:eastAsia="en-IE"/>
        </w:rPr>
        <w:t>, USA: Thomson Learning</w:t>
      </w:r>
    </w:p>
    <w:p w14:paraId="45D9C45A" w14:textId="77777777" w:rsidR="00F50CBC" w:rsidRDefault="00F50CBC" w:rsidP="009F175A">
      <w:pPr>
        <w:pStyle w:val="ListParagraph"/>
        <w:numPr>
          <w:ilvl w:val="0"/>
          <w:numId w:val="20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Folsom, R. et al. (2005) </w:t>
      </w:r>
      <w:r>
        <w:rPr>
          <w:rFonts w:ascii="Times New Roman" w:eastAsia="Times New Roman" w:hAnsi="Times New Roman" w:cs="Times New Roman"/>
          <w:i/>
          <w:iCs/>
          <w:sz w:val="28"/>
          <w:szCs w:val="28"/>
          <w:lang w:val="en-GB" w:eastAsia="en-IE"/>
        </w:rPr>
        <w:t>Principles of International Business Transactions, Trade and Economic Relations</w:t>
      </w:r>
      <w:r>
        <w:rPr>
          <w:rFonts w:ascii="Times New Roman" w:eastAsia="Times New Roman" w:hAnsi="Times New Roman" w:cs="Times New Roman"/>
          <w:sz w:val="28"/>
          <w:szCs w:val="28"/>
          <w:lang w:val="en-GB" w:eastAsia="en-IE"/>
        </w:rPr>
        <w:t>, USA: Thomson West</w:t>
      </w:r>
    </w:p>
    <w:p w14:paraId="4E4E7B19" w14:textId="77777777" w:rsidR="00F50CBC" w:rsidRDefault="00F50CBC" w:rsidP="00F50CBC">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33D55615" w14:textId="77777777" w:rsidR="00F50CBC" w:rsidRDefault="00F50CBC" w:rsidP="00F50CBC">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06" w:name="_Toc490213679"/>
      <w:bookmarkStart w:id="907" w:name="_Toc490212456"/>
      <w:bookmarkStart w:id="908" w:name="_Toc490060188"/>
      <w:bookmarkStart w:id="909" w:name="_Toc490059767"/>
      <w:bookmarkStart w:id="910" w:name="_Toc491077413"/>
      <w:r>
        <w:rPr>
          <w:rFonts w:ascii="Times New Roman" w:eastAsia="Times New Roman" w:hAnsi="Times New Roman" w:cs="Times New Roman"/>
          <w:b/>
          <w:bCs/>
          <w:kern w:val="36"/>
          <w:sz w:val="28"/>
          <w:szCs w:val="28"/>
          <w:lang w:val="en-GB" w:eastAsia="en-IE"/>
        </w:rPr>
        <w:t>Other Relevant Texts</w:t>
      </w:r>
      <w:bookmarkEnd w:id="906"/>
      <w:bookmarkEnd w:id="907"/>
      <w:bookmarkEnd w:id="908"/>
      <w:bookmarkEnd w:id="909"/>
      <w:bookmarkEnd w:id="910"/>
    </w:p>
    <w:p w14:paraId="1A5441F7" w14:textId="77777777" w:rsidR="00F50CBC" w:rsidRDefault="00F50CBC" w:rsidP="009F175A">
      <w:pPr>
        <w:pStyle w:val="ListParagraph"/>
        <w:numPr>
          <w:ilvl w:val="0"/>
          <w:numId w:val="203"/>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Chow, D. and Schoenbaum, T. (2005) </w:t>
      </w:r>
      <w:r>
        <w:rPr>
          <w:rFonts w:ascii="Times New Roman" w:eastAsia="Times New Roman" w:hAnsi="Times New Roman" w:cs="Times New Roman"/>
          <w:i/>
          <w:iCs/>
          <w:sz w:val="28"/>
          <w:szCs w:val="28"/>
          <w:lang w:val="en-GB" w:eastAsia="en-IE"/>
        </w:rPr>
        <w:t>International Business Transactions: Problems, Cases, And Materials</w:t>
      </w:r>
      <w:r>
        <w:rPr>
          <w:rFonts w:ascii="Times New Roman" w:eastAsia="Times New Roman" w:hAnsi="Times New Roman" w:cs="Times New Roman"/>
          <w:sz w:val="28"/>
          <w:szCs w:val="28"/>
          <w:lang w:val="en-GB" w:eastAsia="en-IE"/>
        </w:rPr>
        <w:t>, USA: Aspen Pub</w:t>
      </w:r>
    </w:p>
    <w:p w14:paraId="57C5D9A9" w14:textId="77777777" w:rsidR="00295274" w:rsidRPr="00E06C97" w:rsidRDefault="00295274" w:rsidP="00295274">
      <w:pPr>
        <w:shd w:val="clear" w:color="auto" w:fill="FFFFFF"/>
        <w:spacing w:after="0" w:line="360" w:lineRule="auto"/>
        <w:rPr>
          <w:rFonts w:ascii="Times New Roman" w:eastAsia="Times New Roman" w:hAnsi="Times New Roman" w:cs="Times New Roman"/>
          <w:sz w:val="28"/>
          <w:szCs w:val="28"/>
          <w:lang w:val="en-GB" w:eastAsia="en-IE"/>
        </w:rPr>
      </w:pPr>
    </w:p>
    <w:p w14:paraId="07C3ABBA" w14:textId="77777777" w:rsidR="00295274" w:rsidRPr="00E06C97" w:rsidRDefault="00295274">
      <w:pPr>
        <w:rPr>
          <w:rFonts w:ascii="Times New Roman" w:hAnsi="Times New Roman" w:cs="Times New Roman"/>
          <w:b/>
          <w:sz w:val="32"/>
          <w:szCs w:val="28"/>
          <w:lang w:val="en-GB" w:eastAsia="en-IE"/>
        </w:rPr>
      </w:pPr>
      <w:bookmarkStart w:id="911" w:name="_Toc490059699"/>
      <w:bookmarkEnd w:id="866"/>
      <w:r w:rsidRPr="00E06C97">
        <w:rPr>
          <w:lang w:val="en-GB" w:eastAsia="en-IE"/>
        </w:rPr>
        <w:br w:type="page"/>
      </w:r>
    </w:p>
    <w:p w14:paraId="4D76B3D3" w14:textId="5C3C1377" w:rsidR="00737242" w:rsidRPr="00E06C97" w:rsidRDefault="00737242" w:rsidP="00EC49EF">
      <w:pPr>
        <w:pStyle w:val="Heading1"/>
        <w:rPr>
          <w:lang w:val="en-GB" w:eastAsia="en-IE"/>
        </w:rPr>
      </w:pPr>
      <w:bookmarkStart w:id="912" w:name="_Toc491077414"/>
      <w:bookmarkStart w:id="913" w:name="_Toc491078014"/>
      <w:r w:rsidRPr="00E06C97">
        <w:rPr>
          <w:lang w:val="en-GB" w:eastAsia="en-IE"/>
        </w:rPr>
        <w:lastRenderedPageBreak/>
        <w:t>LA6021 – LAW OF INTERNATIONAL BUSINESS ASSOCIATIONS</w:t>
      </w:r>
      <w:bookmarkEnd w:id="911"/>
      <w:bookmarkEnd w:id="912"/>
      <w:bookmarkEnd w:id="913"/>
    </w:p>
    <w:p w14:paraId="772FB6B5" w14:textId="77777777" w:rsidR="00EC49EF" w:rsidRPr="00E06C97" w:rsidRDefault="00EC49EF" w:rsidP="00EC49EF">
      <w:pPr>
        <w:rPr>
          <w:lang w:val="en-GB" w:eastAsia="en-IE"/>
        </w:rPr>
      </w:pPr>
    </w:p>
    <w:p w14:paraId="34EBED0A" w14:textId="77777777" w:rsidR="00EC49EF" w:rsidRPr="00E06C97" w:rsidRDefault="00EC49EF" w:rsidP="00EC49EF">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EC49EF" w:rsidRPr="00E06C97" w:rsidSect="00DA454E">
          <w:type w:val="continuous"/>
          <w:pgSz w:w="11906" w:h="16838"/>
          <w:pgMar w:top="1440" w:right="1440" w:bottom="1440" w:left="1440" w:header="708" w:footer="708" w:gutter="0"/>
          <w:cols w:space="708"/>
          <w:docGrid w:linePitch="360"/>
        </w:sectPr>
      </w:pPr>
    </w:p>
    <w:p w14:paraId="07B9C0FE" w14:textId="38050DB7" w:rsidR="00EC49EF" w:rsidRPr="00E06C97" w:rsidRDefault="00EC49EF" w:rsidP="00EC49EF">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14" w:name="_Toc490059700"/>
      <w:bookmarkStart w:id="915" w:name="_Toc490060127"/>
      <w:bookmarkStart w:id="916" w:name="_Toc491077415"/>
      <w:r w:rsidRPr="00E06C97">
        <w:rPr>
          <w:rFonts w:ascii="Times New Roman" w:eastAsia="Times New Roman" w:hAnsi="Times New Roman" w:cs="Times New Roman"/>
          <w:b/>
          <w:bCs/>
          <w:kern w:val="36"/>
          <w:sz w:val="28"/>
          <w:szCs w:val="28"/>
          <w:lang w:val="en-GB" w:eastAsia="en-IE"/>
        </w:rPr>
        <w:t>Module Leader</w:t>
      </w:r>
      <w:bookmarkEnd w:id="914"/>
      <w:bookmarkEnd w:id="915"/>
      <w:bookmarkEnd w:id="916"/>
    </w:p>
    <w:p w14:paraId="7C1B0C47" w14:textId="5BECEB83" w:rsidR="00EC49EF" w:rsidRPr="00E06C97" w:rsidRDefault="00EC49EF" w:rsidP="00EC49EF">
      <w:pPr>
        <w:shd w:val="clear" w:color="auto" w:fill="FFFFFF"/>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Sinead Eaton</w:t>
      </w:r>
    </w:p>
    <w:p w14:paraId="632F8AD5" w14:textId="77777777" w:rsidR="00F047B6" w:rsidRPr="00E06C97" w:rsidRDefault="008A24EF" w:rsidP="00F047B6">
      <w:pPr>
        <w:spacing w:after="0" w:line="360" w:lineRule="auto"/>
        <w:rPr>
          <w:rFonts w:ascii="Times New Roman" w:hAnsi="Times New Roman" w:cs="Times New Roman"/>
          <w:sz w:val="28"/>
          <w:szCs w:val="28"/>
          <w:lang w:val="en-GB"/>
        </w:rPr>
      </w:pPr>
      <w:r w:rsidRPr="00E06C97">
        <w:fldChar w:fldCharType="begin"/>
      </w:r>
      <w:r w:rsidRPr="00E06C97">
        <w:rPr>
          <w:lang w:val="en-GB"/>
        </w:rPr>
        <w:instrText xml:space="preserve"> HYPERLINK "mailto:sinead.eaton@ul.ie" </w:instrText>
      </w:r>
      <w:r w:rsidRPr="00E06C97">
        <w:fldChar w:fldCharType="separate"/>
      </w:r>
      <w:hyperlink r:id="rId64" w:history="1">
        <w:r w:rsidR="00F047B6" w:rsidRPr="00E06C97">
          <w:rPr>
            <w:rStyle w:val="Hyperlink"/>
            <w:rFonts w:ascii="Times New Roman" w:hAnsi="Times New Roman" w:cs="Times New Roman"/>
            <w:sz w:val="28"/>
            <w:szCs w:val="28"/>
            <w:lang w:val="en-GB"/>
          </w:rPr>
          <w:t>Sinead.eaton@ul.ie</w:t>
        </w:r>
      </w:hyperlink>
    </w:p>
    <w:p w14:paraId="7C2D9787" w14:textId="2B908AF4" w:rsidR="00EC49EF" w:rsidRPr="00E06C97" w:rsidRDefault="008A24EF" w:rsidP="00EC49EF">
      <w:pPr>
        <w:shd w:val="clear" w:color="auto" w:fill="FFFFFF"/>
        <w:spacing w:after="0" w:line="360" w:lineRule="auto"/>
        <w:rPr>
          <w:rStyle w:val="Hyperlink"/>
          <w:rFonts w:ascii="Times New Roman" w:hAnsi="Times New Roman" w:cs="Times New Roman"/>
          <w:color w:val="auto"/>
          <w:sz w:val="28"/>
          <w:szCs w:val="28"/>
          <w:u w:val="none"/>
          <w:lang w:val="en-GB"/>
        </w:rPr>
      </w:pPr>
      <w:r w:rsidRPr="00E06C97">
        <w:rPr>
          <w:rStyle w:val="Hyperlink"/>
          <w:rFonts w:ascii="Times New Roman" w:hAnsi="Times New Roman" w:cs="Times New Roman"/>
          <w:color w:val="auto"/>
          <w:sz w:val="28"/>
          <w:szCs w:val="28"/>
          <w:u w:val="none"/>
          <w:lang w:val="en-GB"/>
        </w:rPr>
        <w:fldChar w:fldCharType="end"/>
      </w:r>
    </w:p>
    <w:p w14:paraId="5DDD8196" w14:textId="3A70B42D"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17" w:name="_Toc490059701"/>
      <w:bookmarkStart w:id="918" w:name="_Toc490060128"/>
      <w:bookmarkStart w:id="919" w:name="_Toc491077416"/>
      <w:r w:rsidRPr="00E06C97">
        <w:rPr>
          <w:rFonts w:ascii="Times New Roman" w:eastAsia="Times New Roman" w:hAnsi="Times New Roman" w:cs="Times New Roman"/>
          <w:b/>
          <w:bCs/>
          <w:kern w:val="36"/>
          <w:sz w:val="28"/>
          <w:szCs w:val="28"/>
          <w:lang w:val="en-GB" w:eastAsia="en-IE"/>
        </w:rPr>
        <w:t>Hours per Week</w:t>
      </w:r>
      <w:bookmarkEnd w:id="917"/>
      <w:bookmarkEnd w:id="918"/>
      <w:bookmarkEnd w:id="919"/>
    </w:p>
    <w:p w14:paraId="15C152D4" w14:textId="7C81264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Lecture: 2 </w:t>
      </w:r>
    </w:p>
    <w:p w14:paraId="349341BE"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9</w:t>
      </w:r>
    </w:p>
    <w:p w14:paraId="1BB0A0F0" w14:textId="77777777" w:rsidR="00EC49EF" w:rsidRPr="00E06C97" w:rsidRDefault="00EC49EF" w:rsidP="005048ED">
      <w:pPr>
        <w:spacing w:after="0" w:line="360" w:lineRule="auto"/>
        <w:rPr>
          <w:rFonts w:ascii="Times New Roman" w:hAnsi="Times New Roman" w:cs="Times New Roman"/>
          <w:sz w:val="28"/>
          <w:szCs w:val="28"/>
          <w:lang w:val="en-GB"/>
        </w:rPr>
        <w:sectPr w:rsidR="00EC49EF" w:rsidRPr="00E06C97" w:rsidSect="00DA454E">
          <w:type w:val="continuous"/>
          <w:pgSz w:w="11906" w:h="16838"/>
          <w:pgMar w:top="1440" w:right="1440" w:bottom="1440" w:left="1440" w:header="708" w:footer="708" w:gutter="0"/>
          <w:cols w:num="2" w:space="708"/>
          <w:docGrid w:linePitch="360"/>
        </w:sectPr>
      </w:pPr>
    </w:p>
    <w:p w14:paraId="104DEEBE" w14:textId="73A8081F"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20" w:name="_Toc491077417"/>
      <w:r>
        <w:rPr>
          <w:rFonts w:ascii="Times New Roman" w:eastAsia="Times New Roman" w:hAnsi="Times New Roman" w:cs="Times New Roman"/>
          <w:b/>
          <w:bCs/>
          <w:kern w:val="36"/>
          <w:sz w:val="28"/>
          <w:szCs w:val="28"/>
          <w:lang w:val="en-GB" w:eastAsia="en-IE"/>
        </w:rPr>
        <w:t>Rationale &amp; Purpose of the Module</w:t>
      </w:r>
      <w:bookmarkEnd w:id="920"/>
      <w:r w:rsidR="00737242" w:rsidRPr="00E06C97">
        <w:rPr>
          <w:rFonts w:ascii="Times New Roman" w:eastAsia="Times New Roman" w:hAnsi="Times New Roman" w:cs="Times New Roman"/>
          <w:bCs/>
          <w:kern w:val="36"/>
          <w:sz w:val="28"/>
          <w:szCs w:val="28"/>
          <w:lang w:val="en-GB" w:eastAsia="en-IE"/>
        </w:rPr>
        <w:t xml:space="preserve"> </w:t>
      </w:r>
    </w:p>
    <w:p w14:paraId="18CCA4E6"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The aim of this module is to familiarise students with modern international business structures. The module will also examine the importance of corporate governance and the appropriate governance structures in different jurisdictions. This module emphasises independent research and learning and seminars will be structured around presentations and discussions.</w:t>
      </w:r>
    </w:p>
    <w:p w14:paraId="65EF3DBB" w14:textId="77777777" w:rsidR="00EC49EF" w:rsidRPr="00E06C97" w:rsidRDefault="00EC49EF" w:rsidP="005048ED">
      <w:pPr>
        <w:spacing w:after="0" w:line="360" w:lineRule="auto"/>
        <w:rPr>
          <w:rFonts w:ascii="Times New Roman" w:eastAsia="Times New Roman" w:hAnsi="Times New Roman" w:cs="Times New Roman"/>
          <w:sz w:val="28"/>
          <w:szCs w:val="28"/>
          <w:lang w:val="en-GB" w:eastAsia="en-IE"/>
        </w:rPr>
      </w:pPr>
    </w:p>
    <w:p w14:paraId="7DDED608" w14:textId="06C5BE2F"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21" w:name="_Toc490059703"/>
      <w:bookmarkStart w:id="922" w:name="_Toc490060130"/>
      <w:bookmarkStart w:id="923" w:name="_Toc491077418"/>
      <w:r w:rsidRPr="00E06C97">
        <w:rPr>
          <w:rFonts w:ascii="Times New Roman" w:eastAsia="Times New Roman" w:hAnsi="Times New Roman" w:cs="Times New Roman"/>
          <w:b/>
          <w:bCs/>
          <w:kern w:val="36"/>
          <w:sz w:val="28"/>
          <w:szCs w:val="28"/>
          <w:lang w:val="en-GB" w:eastAsia="en-IE"/>
        </w:rPr>
        <w:t>Syllabus</w:t>
      </w:r>
      <w:bookmarkEnd w:id="921"/>
      <w:bookmarkEnd w:id="922"/>
      <w:bookmarkEnd w:id="923"/>
      <w:r w:rsidR="00737242" w:rsidRPr="00E06C97">
        <w:rPr>
          <w:rFonts w:ascii="Times New Roman" w:eastAsia="Times New Roman" w:hAnsi="Times New Roman" w:cs="Times New Roman"/>
          <w:bCs/>
          <w:kern w:val="36"/>
          <w:sz w:val="28"/>
          <w:szCs w:val="28"/>
          <w:lang w:val="en-GB" w:eastAsia="en-IE"/>
        </w:rPr>
        <w:t xml:space="preserve"> </w:t>
      </w:r>
    </w:p>
    <w:p w14:paraId="68C5DFDF" w14:textId="77777777" w:rsidR="00737242" w:rsidRPr="00E06C97" w:rsidRDefault="00737242" w:rsidP="005048ED">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This course will examine the following:</w:t>
      </w:r>
    </w:p>
    <w:p w14:paraId="0A2A6EAB" w14:textId="77777777" w:rsidR="00737242" w:rsidRPr="00E06C97" w:rsidRDefault="00737242" w:rsidP="009F175A">
      <w:pPr>
        <w:pStyle w:val="ListParagraph"/>
        <w:numPr>
          <w:ilvl w:val="0"/>
          <w:numId w:val="10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An overview of the historical development of the corporate structure in western commercial law from the early state based trading corporations to the rise of private enterprise units. This will be coupled with an introduction to theoretical frameworks of business structures and their legal regulation</w:t>
      </w:r>
    </w:p>
    <w:p w14:paraId="18E444E1" w14:textId="77777777" w:rsidR="00737242" w:rsidRPr="00E06C97" w:rsidRDefault="00737242" w:rsidP="009F175A">
      <w:pPr>
        <w:pStyle w:val="ListParagraph"/>
        <w:numPr>
          <w:ilvl w:val="0"/>
          <w:numId w:val="10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An introduction to  modern business structures that operate on an international level, including sole trader, registered companies, real estate investment trusts, special purpose entities, joint ventures, franchise arrangements and distribution networks.</w:t>
      </w:r>
    </w:p>
    <w:p w14:paraId="08332C68" w14:textId="77777777" w:rsidR="00737242" w:rsidRPr="00E06C97" w:rsidRDefault="00737242" w:rsidP="009F175A">
      <w:pPr>
        <w:pStyle w:val="ListParagraph"/>
        <w:numPr>
          <w:ilvl w:val="0"/>
          <w:numId w:val="10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legal process of creating different business structures in different jurisdictions; The concept of residency, centre of management, and the determination of corporate citizenship; The historical development of </w:t>
      </w:r>
      <w:r w:rsidRPr="00E06C97">
        <w:rPr>
          <w:rFonts w:ascii="Times New Roman" w:hAnsi="Times New Roman" w:cs="Times New Roman"/>
          <w:sz w:val="28"/>
          <w:szCs w:val="28"/>
          <w:lang w:val="en-GB"/>
        </w:rPr>
        <w:lastRenderedPageBreak/>
        <w:t xml:space="preserve">corporate formation in the USA, the role of the Delaware corporation in US interstate commerce, modern formation processes in US corporate law. </w:t>
      </w:r>
    </w:p>
    <w:p w14:paraId="2E3B3BE4" w14:textId="77777777" w:rsidR="00737242" w:rsidRPr="00E06C97" w:rsidRDefault="00737242" w:rsidP="009F175A">
      <w:pPr>
        <w:pStyle w:val="ListParagraph"/>
        <w:numPr>
          <w:ilvl w:val="0"/>
          <w:numId w:val="10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Corporate frameworks in European Union in particular the European Company (SE), The evolution of corporate governance structures in the European Union at both State and European level, including aspects of the "Smart Regulation in the European Union” agenda</w:t>
      </w:r>
    </w:p>
    <w:p w14:paraId="317576D1" w14:textId="77777777" w:rsidR="00737242" w:rsidRPr="00E06C97" w:rsidRDefault="00737242" w:rsidP="009F175A">
      <w:pPr>
        <w:pStyle w:val="ListParagraph"/>
        <w:numPr>
          <w:ilvl w:val="0"/>
          <w:numId w:val="10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Corporate formation in China as totally foreign owned entities and the role of joint ventures in corporate formation.</w:t>
      </w:r>
    </w:p>
    <w:p w14:paraId="025BF35E" w14:textId="490320CD" w:rsidR="00737242" w:rsidRPr="00E06C97" w:rsidRDefault="00737242" w:rsidP="009F175A">
      <w:pPr>
        <w:pStyle w:val="ListParagraph"/>
        <w:numPr>
          <w:ilvl w:val="0"/>
          <w:numId w:val="106"/>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Governance issues in Europe, the USA and China, the role of shareholders and investors, restrictions on management, the integration of Labour into corporate oversight and development. and the different institutions involved in enforcing corporate governance provisions including the Sarbanes-Oxley Act in the USA</w:t>
      </w:r>
      <w:r w:rsidR="007A3476">
        <w:rPr>
          <w:rFonts w:ascii="Times New Roman" w:hAnsi="Times New Roman" w:cs="Times New Roman"/>
          <w:sz w:val="28"/>
          <w:szCs w:val="28"/>
          <w:lang w:val="en-GB"/>
        </w:rPr>
        <w:t>.</w:t>
      </w:r>
    </w:p>
    <w:p w14:paraId="3CB694A7" w14:textId="77777777" w:rsidR="00EC49EF" w:rsidRPr="00E06C97" w:rsidRDefault="00EC49EF" w:rsidP="00EC49EF">
      <w:pPr>
        <w:pStyle w:val="ListParagraph"/>
        <w:spacing w:after="0" w:line="360" w:lineRule="auto"/>
        <w:rPr>
          <w:rFonts w:ascii="Times New Roman" w:hAnsi="Times New Roman" w:cs="Times New Roman"/>
          <w:sz w:val="28"/>
          <w:szCs w:val="28"/>
          <w:lang w:val="en-GB"/>
        </w:rPr>
      </w:pPr>
    </w:p>
    <w:p w14:paraId="744C3E75" w14:textId="2981D604"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24" w:name="_Toc490059704"/>
      <w:bookmarkStart w:id="925" w:name="_Toc490060131"/>
      <w:bookmarkStart w:id="926" w:name="_Toc491077419"/>
      <w:r w:rsidRPr="00E06C97">
        <w:rPr>
          <w:rFonts w:ascii="Times New Roman" w:eastAsia="Times New Roman" w:hAnsi="Times New Roman" w:cs="Times New Roman"/>
          <w:b/>
          <w:bCs/>
          <w:kern w:val="36"/>
          <w:sz w:val="28"/>
          <w:szCs w:val="28"/>
          <w:lang w:val="en-GB" w:eastAsia="en-IE"/>
        </w:rPr>
        <w:t>Learning Outcomes</w:t>
      </w:r>
      <w:bookmarkEnd w:id="924"/>
      <w:bookmarkEnd w:id="925"/>
      <w:bookmarkEnd w:id="926"/>
      <w:r w:rsidR="00737242" w:rsidRPr="00E06C97">
        <w:rPr>
          <w:rFonts w:ascii="Times New Roman" w:eastAsia="Times New Roman" w:hAnsi="Times New Roman" w:cs="Times New Roman"/>
          <w:bCs/>
          <w:kern w:val="36"/>
          <w:sz w:val="28"/>
          <w:szCs w:val="28"/>
          <w:lang w:val="en-GB" w:eastAsia="en-IE"/>
        </w:rPr>
        <w:t xml:space="preserve"> </w:t>
      </w:r>
    </w:p>
    <w:p w14:paraId="557D10AE"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On successful completion of this module, students will be able to: </w:t>
      </w:r>
    </w:p>
    <w:p w14:paraId="39F5C6DE"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different types of business structures that operate internationally</w:t>
      </w:r>
    </w:p>
    <w:p w14:paraId="24DAFC74"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Discuss how these business structures relate to one another</w:t>
      </w:r>
    </w:p>
    <w:p w14:paraId="0013C4C3"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Explain how each type of business structure is created</w:t>
      </w:r>
    </w:p>
    <w:p w14:paraId="11701F6B"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Critically analyse the legal implications of operating in different jurisdictions</w:t>
      </w:r>
    </w:p>
    <w:p w14:paraId="157216A7"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Identify the key elements of corporate governance</w:t>
      </w:r>
    </w:p>
    <w:p w14:paraId="54DBD070"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Recognise the influences on the evolution of corporate governance in the EU and the USA</w:t>
      </w:r>
    </w:p>
    <w:p w14:paraId="0FD8432F"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Relate corporate governance theories to the legal structures underlying different business structures</w:t>
      </w:r>
    </w:p>
    <w:p w14:paraId="769611F3"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Criticise different theories of corporate governance</w:t>
      </w:r>
    </w:p>
    <w:p w14:paraId="763B9A19"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Critique the current thinking and trends in corporate governance matters</w:t>
      </w:r>
    </w:p>
    <w:p w14:paraId="6793B6FA"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Understand the social and economic value of different business structures </w:t>
      </w:r>
    </w:p>
    <w:p w14:paraId="28DF8570"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Understand how legal provisions impact on business structures and behaviour.</w:t>
      </w:r>
    </w:p>
    <w:p w14:paraId="220EF3C1" w14:textId="77777777" w:rsidR="00737242" w:rsidRPr="00E06C97" w:rsidRDefault="00737242" w:rsidP="009F175A">
      <w:pPr>
        <w:pStyle w:val="ListParagraph"/>
        <w:numPr>
          <w:ilvl w:val="0"/>
          <w:numId w:val="107"/>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Appreciate the role of corporate governance in modern society</w:t>
      </w:r>
    </w:p>
    <w:p w14:paraId="6AF93769" w14:textId="77777777" w:rsidR="00EC49EF" w:rsidRPr="00E06C97" w:rsidRDefault="00EC49EF"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32A9F354" w14:textId="4F6E8942"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27" w:name="_Toc490059705"/>
      <w:bookmarkStart w:id="928" w:name="_Toc490060132"/>
      <w:bookmarkStart w:id="929" w:name="_Toc491077420"/>
      <w:r w:rsidRPr="00E06C97">
        <w:rPr>
          <w:rFonts w:ascii="Times New Roman" w:eastAsia="Times New Roman" w:hAnsi="Times New Roman" w:cs="Times New Roman"/>
          <w:b/>
          <w:bCs/>
          <w:kern w:val="36"/>
          <w:sz w:val="28"/>
          <w:szCs w:val="28"/>
          <w:lang w:val="en-GB" w:eastAsia="en-IE"/>
        </w:rPr>
        <w:t>Primary Texts</w:t>
      </w:r>
      <w:bookmarkEnd w:id="927"/>
      <w:bookmarkEnd w:id="928"/>
      <w:bookmarkEnd w:id="929"/>
    </w:p>
    <w:p w14:paraId="3CE8AA8B" w14:textId="77777777" w:rsidR="00737242" w:rsidRPr="00E06C97" w:rsidRDefault="00737242" w:rsidP="009F175A">
      <w:pPr>
        <w:pStyle w:val="NoSpacing"/>
        <w:numPr>
          <w:ilvl w:val="0"/>
          <w:numId w:val="108"/>
        </w:numPr>
        <w:spacing w:line="360" w:lineRule="auto"/>
        <w:rPr>
          <w:rFonts w:ascii="Times New Roman" w:hAnsi="Times New Roman" w:cs="Times New Roman"/>
          <w:sz w:val="28"/>
          <w:szCs w:val="28"/>
          <w:shd w:val="clear" w:color="auto" w:fill="FFFFFF"/>
          <w:lang w:val="en-GB"/>
        </w:rPr>
      </w:pPr>
      <w:r w:rsidRPr="00E06C97">
        <w:rPr>
          <w:rStyle w:val="apple-converted-space"/>
          <w:rFonts w:ascii="Times New Roman" w:hAnsi="Times New Roman" w:cs="Times New Roman"/>
          <w:sz w:val="28"/>
          <w:szCs w:val="28"/>
          <w:lang w:val="en-GB"/>
        </w:rPr>
        <w:t xml:space="preserve">Cahn, A and Donald, D. </w:t>
      </w:r>
      <w:r w:rsidRPr="00E06C97">
        <w:rPr>
          <w:rStyle w:val="a-size-large"/>
          <w:rFonts w:ascii="Times New Roman" w:hAnsi="Times New Roman" w:cs="Times New Roman"/>
          <w:i/>
          <w:sz w:val="28"/>
          <w:szCs w:val="28"/>
          <w:lang w:val="en-GB"/>
        </w:rPr>
        <w:t>Comparative Company Law: Text and Cases on the Laws Governing</w:t>
      </w:r>
      <w:r w:rsidRPr="00E06C97">
        <w:rPr>
          <w:rStyle w:val="a-size-large"/>
          <w:rFonts w:ascii="Times New Roman" w:hAnsi="Times New Roman" w:cs="Times New Roman"/>
          <w:sz w:val="28"/>
          <w:szCs w:val="28"/>
          <w:lang w:val="en-GB"/>
        </w:rPr>
        <w:t xml:space="preserve"> </w:t>
      </w:r>
      <w:r w:rsidRPr="00E06C97">
        <w:rPr>
          <w:rStyle w:val="a-size-large"/>
          <w:rFonts w:ascii="Times New Roman" w:hAnsi="Times New Roman" w:cs="Times New Roman"/>
          <w:i/>
          <w:sz w:val="28"/>
          <w:szCs w:val="28"/>
          <w:lang w:val="en-GB"/>
        </w:rPr>
        <w:t>Corporations in Germany, the UK and the USA</w:t>
      </w:r>
      <w:r w:rsidRPr="00E06C97">
        <w:rPr>
          <w:rStyle w:val="apple-converted-space"/>
          <w:rFonts w:ascii="Times New Roman" w:hAnsi="Times New Roman" w:cs="Times New Roman"/>
          <w:sz w:val="28"/>
          <w:szCs w:val="28"/>
          <w:lang w:val="en-GB"/>
        </w:rPr>
        <w:t>. Cambridge</w:t>
      </w:r>
      <w:r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shd w:val="clear" w:color="auto" w:fill="FFFFFF"/>
          <w:lang w:val="en-GB"/>
        </w:rPr>
        <w:t>Cambridge University Press (2010)</w:t>
      </w:r>
    </w:p>
    <w:p w14:paraId="62C6F705" w14:textId="77777777" w:rsidR="00737242" w:rsidRPr="00E06C97" w:rsidRDefault="00737242" w:rsidP="009F175A">
      <w:pPr>
        <w:pStyle w:val="NoSpacing"/>
        <w:numPr>
          <w:ilvl w:val="0"/>
          <w:numId w:val="108"/>
        </w:numPr>
        <w:spacing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Gold, Michael, Nikolopoulos, Andreas, Kluge, Norbert. </w:t>
      </w:r>
      <w:r w:rsidRPr="00E06C97">
        <w:rPr>
          <w:rFonts w:ascii="Times New Roman" w:hAnsi="Times New Roman" w:cs="Times New Roman"/>
          <w:i/>
          <w:sz w:val="28"/>
          <w:szCs w:val="28"/>
          <w:lang w:val="en-GB"/>
        </w:rPr>
        <w:t>The European Company Statute: A New Approach to Corporate Governance</w:t>
      </w:r>
      <w:r w:rsidRPr="00E06C97">
        <w:rPr>
          <w:rFonts w:ascii="Times New Roman" w:hAnsi="Times New Roman" w:cs="Times New Roman"/>
          <w:sz w:val="28"/>
          <w:szCs w:val="28"/>
          <w:lang w:val="en-GB"/>
        </w:rPr>
        <w:t xml:space="preserve">. Peter Lang Publishing Group (2009) </w:t>
      </w:r>
    </w:p>
    <w:p w14:paraId="2F87C0E5" w14:textId="77777777" w:rsidR="00737242" w:rsidRPr="00E06C97" w:rsidRDefault="00737242" w:rsidP="009F175A">
      <w:pPr>
        <w:pStyle w:val="NoSpacing"/>
        <w:numPr>
          <w:ilvl w:val="0"/>
          <w:numId w:val="108"/>
        </w:numPr>
        <w:spacing w:line="360" w:lineRule="auto"/>
        <w:rPr>
          <w:rFonts w:ascii="Times New Roman" w:hAnsi="Times New Roman" w:cs="Times New Roman"/>
          <w:sz w:val="28"/>
          <w:szCs w:val="28"/>
          <w:shd w:val="clear" w:color="auto" w:fill="FFFFFF"/>
          <w:lang w:val="en-GB"/>
        </w:rPr>
      </w:pPr>
      <w:r w:rsidRPr="00E06C97">
        <w:rPr>
          <w:rStyle w:val="a-size-large"/>
          <w:rFonts w:ascii="Times New Roman" w:hAnsi="Times New Roman" w:cs="Times New Roman"/>
          <w:sz w:val="28"/>
          <w:szCs w:val="28"/>
          <w:lang w:val="en-GB"/>
        </w:rPr>
        <w:t xml:space="preserve">Gu, M. </w:t>
      </w:r>
      <w:r w:rsidRPr="00E06C97">
        <w:rPr>
          <w:rStyle w:val="a-size-large"/>
          <w:rFonts w:ascii="Times New Roman" w:hAnsi="Times New Roman" w:cs="Times New Roman"/>
          <w:i/>
          <w:sz w:val="28"/>
          <w:szCs w:val="28"/>
          <w:lang w:val="en-GB"/>
        </w:rPr>
        <w:t xml:space="preserve">Understanding Chinese Company Law, </w:t>
      </w:r>
      <w:r w:rsidRPr="00E06C97">
        <w:rPr>
          <w:rStyle w:val="a-size-large"/>
          <w:rFonts w:ascii="Times New Roman" w:hAnsi="Times New Roman" w:cs="Times New Roman"/>
          <w:sz w:val="28"/>
          <w:szCs w:val="28"/>
          <w:lang w:val="en-GB"/>
        </w:rPr>
        <w:t>2</w:t>
      </w:r>
      <w:r w:rsidRPr="00E06C97">
        <w:rPr>
          <w:rStyle w:val="a-size-large"/>
          <w:rFonts w:ascii="Times New Roman" w:hAnsi="Times New Roman" w:cs="Times New Roman"/>
          <w:sz w:val="28"/>
          <w:szCs w:val="28"/>
          <w:vertAlign w:val="superscript"/>
          <w:lang w:val="en-GB"/>
        </w:rPr>
        <w:t>nd</w:t>
      </w:r>
      <w:r w:rsidRPr="00E06C97">
        <w:rPr>
          <w:rStyle w:val="a-size-large"/>
          <w:rFonts w:ascii="Times New Roman" w:hAnsi="Times New Roman" w:cs="Times New Roman"/>
          <w:sz w:val="28"/>
          <w:szCs w:val="28"/>
          <w:lang w:val="en-GB"/>
        </w:rPr>
        <w:t xml:space="preserve"> ed. Hong Kong: </w:t>
      </w:r>
      <w:r w:rsidRPr="00E06C97">
        <w:rPr>
          <w:rFonts w:ascii="Times New Roman" w:hAnsi="Times New Roman" w:cs="Times New Roman"/>
          <w:sz w:val="28"/>
          <w:szCs w:val="28"/>
          <w:shd w:val="clear" w:color="auto" w:fill="FFFFFF"/>
          <w:lang w:val="en-GB"/>
        </w:rPr>
        <w:t>Hong Kong University Press (2010)</w:t>
      </w:r>
    </w:p>
    <w:p w14:paraId="42F185B8" w14:textId="77777777" w:rsidR="00737242" w:rsidRPr="00E06C97" w:rsidRDefault="00737242" w:rsidP="009F175A">
      <w:pPr>
        <w:pStyle w:val="ListParagraph"/>
        <w:numPr>
          <w:ilvl w:val="0"/>
          <w:numId w:val="10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McCahery, J.A, Timmerman, L, Vermeulen, E.P.M. </w:t>
      </w:r>
      <w:r w:rsidRPr="00E06C97">
        <w:rPr>
          <w:rFonts w:ascii="Times New Roman" w:hAnsi="Times New Roman" w:cs="Times New Roman"/>
          <w:i/>
          <w:sz w:val="28"/>
          <w:szCs w:val="28"/>
          <w:lang w:val="en-GB"/>
        </w:rPr>
        <w:t>Private Company Law Reform: International and European Perspectives</w:t>
      </w:r>
      <w:r w:rsidRPr="00E06C97">
        <w:rPr>
          <w:rFonts w:ascii="Times New Roman" w:hAnsi="Times New Roman" w:cs="Times New Roman"/>
          <w:sz w:val="28"/>
          <w:szCs w:val="28"/>
          <w:lang w:val="en-GB"/>
        </w:rPr>
        <w:t>. (2010) Asser Press</w:t>
      </w:r>
    </w:p>
    <w:p w14:paraId="46A3CB05" w14:textId="38F6AE54" w:rsidR="00737242" w:rsidRPr="00E06C97" w:rsidRDefault="00EC49EF" w:rsidP="009F175A">
      <w:pPr>
        <w:pStyle w:val="ListParagraph"/>
        <w:numPr>
          <w:ilvl w:val="0"/>
          <w:numId w:val="10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w:t>
      </w:r>
      <w:r w:rsidR="00737242" w:rsidRPr="00E06C97">
        <w:rPr>
          <w:rFonts w:ascii="Times New Roman" w:hAnsi="Times New Roman" w:cs="Times New Roman"/>
          <w:sz w:val="28"/>
          <w:szCs w:val="28"/>
          <w:lang w:val="en-GB"/>
        </w:rPr>
        <w:t xml:space="preserve">unkert, M.J, Stubner, S. Wulf, T. </w:t>
      </w:r>
      <w:r w:rsidR="00737242" w:rsidRPr="00E06C97">
        <w:rPr>
          <w:rFonts w:ascii="Times New Roman" w:hAnsi="Times New Roman" w:cs="Times New Roman"/>
          <w:i/>
          <w:sz w:val="28"/>
          <w:szCs w:val="28"/>
          <w:lang w:val="en-GB"/>
        </w:rPr>
        <w:t>Founding a Company: Handbook of Legal Forms in Europe</w:t>
      </w:r>
      <w:r w:rsidR="00737242" w:rsidRPr="00E06C97">
        <w:rPr>
          <w:rFonts w:ascii="Times New Roman" w:hAnsi="Times New Roman" w:cs="Times New Roman"/>
          <w:sz w:val="28"/>
          <w:szCs w:val="28"/>
          <w:lang w:val="en-GB"/>
        </w:rPr>
        <w:t>. (2010) SpringerLink</w:t>
      </w:r>
    </w:p>
    <w:p w14:paraId="14B05D3B" w14:textId="4330CF66" w:rsidR="00737242" w:rsidRPr="00E06C97" w:rsidRDefault="00737242" w:rsidP="009F175A">
      <w:pPr>
        <w:pStyle w:val="NoSpacing"/>
        <w:numPr>
          <w:ilvl w:val="0"/>
          <w:numId w:val="108"/>
        </w:numPr>
        <w:spacing w:line="360" w:lineRule="auto"/>
        <w:rPr>
          <w:rFonts w:ascii="Times New Roman" w:hAnsi="Times New Roman" w:cs="Times New Roman"/>
          <w:sz w:val="28"/>
          <w:szCs w:val="28"/>
          <w:shd w:val="clear" w:color="auto" w:fill="FFFFFF"/>
          <w:lang w:val="en-GB"/>
        </w:rPr>
      </w:pPr>
      <w:r w:rsidRPr="00E06C97">
        <w:rPr>
          <w:rFonts w:ascii="Times New Roman" w:hAnsi="Times New Roman" w:cs="Times New Roman"/>
          <w:sz w:val="28"/>
          <w:szCs w:val="28"/>
          <w:lang w:val="en-GB" w:eastAsia="en-IE"/>
        </w:rPr>
        <w:t>Siems, M and Cabrelli, D. (</w:t>
      </w:r>
      <w:r w:rsidR="00740D4C" w:rsidRPr="00E06C97">
        <w:rPr>
          <w:rFonts w:ascii="Times New Roman" w:hAnsi="Times New Roman" w:cs="Times New Roman"/>
          <w:sz w:val="28"/>
          <w:szCs w:val="28"/>
          <w:lang w:val="en-GB" w:eastAsia="en-IE"/>
        </w:rPr>
        <w:t>Eds</w:t>
      </w:r>
      <w:r w:rsidRPr="00E06C97">
        <w:rPr>
          <w:rFonts w:ascii="Times New Roman" w:hAnsi="Times New Roman" w:cs="Times New Roman"/>
          <w:sz w:val="28"/>
          <w:szCs w:val="28"/>
          <w:lang w:val="en-GB" w:eastAsia="en-IE"/>
        </w:rPr>
        <w:t xml:space="preserve">) </w:t>
      </w:r>
      <w:r w:rsidRPr="00E06C97">
        <w:rPr>
          <w:rFonts w:ascii="Times New Roman" w:hAnsi="Times New Roman" w:cs="Times New Roman"/>
          <w:i/>
          <w:sz w:val="28"/>
          <w:szCs w:val="28"/>
          <w:lang w:val="en-GB" w:eastAsia="en-IE"/>
        </w:rPr>
        <w:t>Comparative Company Law: A Case-Based Approach</w:t>
      </w:r>
      <w:r w:rsidRPr="00E06C97">
        <w:rPr>
          <w:rFonts w:ascii="Times New Roman" w:hAnsi="Times New Roman" w:cs="Times New Roman"/>
          <w:sz w:val="28"/>
          <w:szCs w:val="28"/>
          <w:lang w:val="en-GB" w:eastAsia="en-IE"/>
        </w:rPr>
        <w:t>.  London</w:t>
      </w:r>
      <w:r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shd w:val="clear" w:color="auto" w:fill="FFFFFF"/>
          <w:lang w:val="en-GB"/>
        </w:rPr>
        <w:t>Hart Publishing (2013)</w:t>
      </w:r>
    </w:p>
    <w:p w14:paraId="79DD6C1B" w14:textId="77777777" w:rsidR="00737242" w:rsidRPr="00E06C97" w:rsidRDefault="00737242" w:rsidP="009F175A">
      <w:pPr>
        <w:pStyle w:val="ListParagraph"/>
        <w:numPr>
          <w:ilvl w:val="0"/>
          <w:numId w:val="108"/>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Tully, S. </w:t>
      </w:r>
      <w:r w:rsidRPr="00E06C97">
        <w:rPr>
          <w:rFonts w:ascii="Times New Roman" w:hAnsi="Times New Roman" w:cs="Times New Roman"/>
          <w:i/>
          <w:sz w:val="28"/>
          <w:szCs w:val="28"/>
          <w:lang w:val="en-GB"/>
        </w:rPr>
        <w:t>International Corporate Legal Responsibility</w:t>
      </w:r>
      <w:r w:rsidRPr="00E06C97">
        <w:rPr>
          <w:rFonts w:ascii="Times New Roman" w:hAnsi="Times New Roman" w:cs="Times New Roman"/>
          <w:sz w:val="28"/>
          <w:szCs w:val="28"/>
          <w:lang w:val="en-GB"/>
        </w:rPr>
        <w:t>. Kluwer Law International (2012)</w:t>
      </w:r>
    </w:p>
    <w:p w14:paraId="3E895340" w14:textId="77777777" w:rsidR="00737242" w:rsidRPr="00E06C97" w:rsidRDefault="00737242" w:rsidP="009F175A">
      <w:pPr>
        <w:pStyle w:val="NoSpacing"/>
        <w:numPr>
          <w:ilvl w:val="0"/>
          <w:numId w:val="108"/>
        </w:numPr>
        <w:spacing w:line="360" w:lineRule="auto"/>
        <w:rPr>
          <w:rFonts w:ascii="Times New Roman" w:hAnsi="Times New Roman" w:cs="Times New Roman"/>
          <w:sz w:val="28"/>
          <w:szCs w:val="28"/>
          <w:shd w:val="clear" w:color="auto" w:fill="FFFFFF"/>
          <w:lang w:val="en-GB"/>
        </w:rPr>
      </w:pPr>
      <w:r w:rsidRPr="00E06C97">
        <w:rPr>
          <w:rStyle w:val="apple-converted-space"/>
          <w:rFonts w:ascii="Times New Roman" w:hAnsi="Times New Roman" w:cs="Times New Roman"/>
          <w:sz w:val="28"/>
          <w:szCs w:val="28"/>
          <w:lang w:val="en-GB"/>
        </w:rPr>
        <w:t>Wang, J</w:t>
      </w:r>
      <w:r w:rsidRPr="00E06C97">
        <w:rPr>
          <w:rStyle w:val="a-size-large"/>
          <w:rFonts w:ascii="Times New Roman" w:hAnsi="Times New Roman" w:cs="Times New Roman"/>
          <w:sz w:val="28"/>
          <w:szCs w:val="28"/>
          <w:lang w:val="en-GB"/>
        </w:rPr>
        <w:t>.</w:t>
      </w:r>
      <w:r w:rsidRPr="00E06C97">
        <w:rPr>
          <w:rStyle w:val="a-size-large"/>
          <w:rFonts w:ascii="Times New Roman" w:hAnsi="Times New Roman" w:cs="Times New Roman"/>
          <w:i/>
          <w:sz w:val="28"/>
          <w:szCs w:val="28"/>
          <w:lang w:val="en-GB"/>
        </w:rPr>
        <w:t xml:space="preserve"> Company Law in China: Regulation of Business Organizations in a Socialist Market Economy</w:t>
      </w:r>
      <w:r w:rsidRPr="00E06C97">
        <w:rPr>
          <w:rStyle w:val="apple-converted-space"/>
          <w:rFonts w:ascii="Times New Roman" w:hAnsi="Times New Roman" w:cs="Times New Roman"/>
          <w:sz w:val="28"/>
          <w:szCs w:val="28"/>
          <w:lang w:val="en-GB"/>
        </w:rPr>
        <w:t xml:space="preserve">. London: </w:t>
      </w:r>
      <w:r w:rsidRPr="00E06C97">
        <w:rPr>
          <w:rFonts w:ascii="Times New Roman" w:hAnsi="Times New Roman" w:cs="Times New Roman"/>
          <w:sz w:val="28"/>
          <w:szCs w:val="28"/>
          <w:shd w:val="clear" w:color="auto" w:fill="FFFFFF"/>
          <w:lang w:val="en-GB"/>
        </w:rPr>
        <w:t>Edward Elgar Publishing Ltd (2014)</w:t>
      </w:r>
    </w:p>
    <w:p w14:paraId="354B9970"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304A39B3" w14:textId="7CA24AA6"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30" w:name="_Toc490059706"/>
      <w:bookmarkStart w:id="931" w:name="_Toc490060133"/>
      <w:bookmarkStart w:id="932" w:name="_Toc491077421"/>
      <w:r w:rsidRPr="00E06C97">
        <w:rPr>
          <w:rFonts w:ascii="Times New Roman" w:eastAsia="Times New Roman" w:hAnsi="Times New Roman" w:cs="Times New Roman"/>
          <w:b/>
          <w:bCs/>
          <w:kern w:val="36"/>
          <w:sz w:val="28"/>
          <w:szCs w:val="28"/>
          <w:lang w:val="en-GB" w:eastAsia="en-IE"/>
        </w:rPr>
        <w:t>Semester &amp; Year to be First Offered</w:t>
      </w:r>
      <w:bookmarkEnd w:id="930"/>
      <w:bookmarkEnd w:id="931"/>
      <w:bookmarkEnd w:id="932"/>
    </w:p>
    <w:p w14:paraId="2A9463F7" w14:textId="09DDC824"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Autumn </w:t>
      </w:r>
      <w:r w:rsidR="00EC49EF" w:rsidRPr="00E06C97">
        <w:rPr>
          <w:rFonts w:ascii="Times New Roman" w:hAnsi="Times New Roman" w:cs="Times New Roman"/>
          <w:sz w:val="28"/>
          <w:szCs w:val="28"/>
          <w:lang w:val="en-GB"/>
        </w:rPr>
        <w:t>20</w:t>
      </w:r>
      <w:r w:rsidRPr="00E06C97">
        <w:rPr>
          <w:rFonts w:ascii="Times New Roman" w:hAnsi="Times New Roman" w:cs="Times New Roman"/>
          <w:sz w:val="28"/>
          <w:szCs w:val="28"/>
          <w:lang w:val="en-GB"/>
        </w:rPr>
        <w:t>15</w:t>
      </w:r>
    </w:p>
    <w:p w14:paraId="1C53B1B8" w14:textId="77777777" w:rsidR="00EC49EF" w:rsidRPr="00E06C97" w:rsidRDefault="00EC49EF" w:rsidP="005048ED">
      <w:pPr>
        <w:spacing w:after="0" w:line="360" w:lineRule="auto"/>
        <w:rPr>
          <w:rFonts w:ascii="Times New Roman" w:hAnsi="Times New Roman" w:cs="Times New Roman"/>
          <w:sz w:val="28"/>
          <w:szCs w:val="28"/>
          <w:lang w:val="en-GB"/>
        </w:rPr>
      </w:pPr>
    </w:p>
    <w:p w14:paraId="19CBCFB4" w14:textId="51D5B2DD"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33" w:name="_Toc490059707"/>
      <w:bookmarkStart w:id="934" w:name="_Toc490060134"/>
      <w:bookmarkStart w:id="935" w:name="_Toc491077422"/>
      <w:r w:rsidRPr="00E06C97">
        <w:rPr>
          <w:rFonts w:ascii="Times New Roman" w:eastAsia="Times New Roman" w:hAnsi="Times New Roman" w:cs="Times New Roman"/>
          <w:b/>
          <w:bCs/>
          <w:kern w:val="36"/>
          <w:sz w:val="28"/>
          <w:szCs w:val="28"/>
          <w:lang w:val="en-GB" w:eastAsia="en-IE"/>
        </w:rPr>
        <w:t>Assessment Instruments</w:t>
      </w:r>
      <w:bookmarkEnd w:id="933"/>
      <w:bookmarkEnd w:id="934"/>
      <w:bookmarkEnd w:id="935"/>
    </w:p>
    <w:p w14:paraId="3AEBDF1E"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Two class presentations worth 20% each (total of 40%) during term.</w:t>
      </w:r>
    </w:p>
    <w:p w14:paraId="05DB5A9E"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An essay worth 60% towards the end of term.</w:t>
      </w:r>
    </w:p>
    <w:p w14:paraId="0E3BAC05" w14:textId="77777777" w:rsidR="00EC49EF" w:rsidRPr="00E06C97" w:rsidRDefault="00EC49EF" w:rsidP="005048ED">
      <w:pPr>
        <w:spacing w:after="0" w:line="360" w:lineRule="auto"/>
        <w:rPr>
          <w:rFonts w:ascii="Times New Roman" w:hAnsi="Times New Roman" w:cs="Times New Roman"/>
          <w:sz w:val="28"/>
          <w:szCs w:val="28"/>
          <w:lang w:val="en-GB"/>
        </w:rPr>
      </w:pPr>
    </w:p>
    <w:p w14:paraId="1A6FFB41" w14:textId="77777777" w:rsidR="00737242" w:rsidRPr="00E06C97" w:rsidRDefault="00737242" w:rsidP="005048ED">
      <w:pPr>
        <w:shd w:val="clear" w:color="auto" w:fill="FFFFFF"/>
        <w:spacing w:after="0" w:line="360" w:lineRule="auto"/>
        <w:rPr>
          <w:rFonts w:ascii="Times New Roman" w:hAnsi="Times New Roman" w:cs="Times New Roman"/>
          <w:sz w:val="28"/>
          <w:szCs w:val="28"/>
          <w:lang w:val="en-GB"/>
        </w:rPr>
      </w:pPr>
    </w:p>
    <w:p w14:paraId="3AAC789C" w14:textId="77777777" w:rsidR="00EC49EF" w:rsidRPr="00E06C97" w:rsidRDefault="00EC49EF">
      <w:pPr>
        <w:rPr>
          <w:rFonts w:ascii="Times New Roman" w:hAnsi="Times New Roman" w:cs="Times New Roman"/>
          <w:bCs/>
          <w:sz w:val="28"/>
          <w:szCs w:val="28"/>
          <w:lang w:val="en-GB"/>
        </w:rPr>
      </w:pPr>
      <w:r w:rsidRPr="00E06C97">
        <w:rPr>
          <w:rFonts w:ascii="Times New Roman" w:hAnsi="Times New Roman" w:cs="Times New Roman"/>
          <w:bCs/>
          <w:sz w:val="28"/>
          <w:szCs w:val="28"/>
          <w:lang w:val="en-GB"/>
        </w:rPr>
        <w:br w:type="page"/>
      </w:r>
    </w:p>
    <w:p w14:paraId="5506A076" w14:textId="059BC6C0" w:rsidR="00737242" w:rsidRPr="00E06C97" w:rsidRDefault="00737242" w:rsidP="00EC49EF">
      <w:pPr>
        <w:pStyle w:val="Heading1"/>
        <w:rPr>
          <w:lang w:val="en-GB"/>
        </w:rPr>
      </w:pPr>
      <w:bookmarkStart w:id="936" w:name="_Toc490059708"/>
      <w:bookmarkStart w:id="937" w:name="_Toc491077423"/>
      <w:bookmarkStart w:id="938" w:name="_Toc491078015"/>
      <w:r w:rsidRPr="00E06C97">
        <w:rPr>
          <w:lang w:val="en-GB"/>
        </w:rPr>
        <w:lastRenderedPageBreak/>
        <w:t>LA6031 – LAW OF INTERNATIONAL TRADE ORGANISATIONS</w:t>
      </w:r>
      <w:bookmarkEnd w:id="936"/>
      <w:bookmarkEnd w:id="937"/>
      <w:bookmarkEnd w:id="938"/>
    </w:p>
    <w:p w14:paraId="7A46C361"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3AB62E48" w14:textId="77777777" w:rsidR="00EC49EF" w:rsidRPr="00E06C97" w:rsidRDefault="00EC49EF" w:rsidP="00EC49EF">
      <w:pPr>
        <w:autoSpaceDE w:val="0"/>
        <w:autoSpaceDN w:val="0"/>
        <w:adjustRightInd w:val="0"/>
        <w:spacing w:after="0" w:line="360" w:lineRule="auto"/>
        <w:rPr>
          <w:rFonts w:ascii="Times New Roman" w:hAnsi="Times New Roman" w:cs="Times New Roman"/>
          <w:b/>
          <w:bCs/>
          <w:sz w:val="28"/>
          <w:szCs w:val="28"/>
          <w:lang w:val="en-GB"/>
        </w:rPr>
        <w:sectPr w:rsidR="00EC49EF" w:rsidRPr="00E06C97" w:rsidSect="00DA454E">
          <w:type w:val="continuous"/>
          <w:pgSz w:w="11906" w:h="16838"/>
          <w:pgMar w:top="1440" w:right="1440" w:bottom="1440" w:left="1440" w:header="708" w:footer="708" w:gutter="0"/>
          <w:cols w:space="708"/>
          <w:docGrid w:linePitch="360"/>
        </w:sectPr>
      </w:pPr>
    </w:p>
    <w:p w14:paraId="178868C7" w14:textId="2C39A686" w:rsidR="00EC49EF" w:rsidRPr="00E06C97" w:rsidRDefault="00EC49EF" w:rsidP="00EC49EF">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Module Leader</w:t>
      </w:r>
    </w:p>
    <w:p w14:paraId="67285E7A" w14:textId="77777777" w:rsidR="00EC49EF" w:rsidRPr="00E06C97" w:rsidRDefault="00EC49EF" w:rsidP="00EC49EF">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Eddie Keane </w:t>
      </w:r>
    </w:p>
    <w:p w14:paraId="12BD5367" w14:textId="58ADD04B" w:rsidR="00EC49EF" w:rsidRPr="00E06C97" w:rsidRDefault="006956EB" w:rsidP="00EC49EF">
      <w:pPr>
        <w:autoSpaceDE w:val="0"/>
        <w:autoSpaceDN w:val="0"/>
        <w:adjustRightInd w:val="0"/>
        <w:spacing w:after="0" w:line="360" w:lineRule="auto"/>
        <w:rPr>
          <w:rStyle w:val="Hyperlink"/>
          <w:rFonts w:ascii="Times New Roman" w:hAnsi="Times New Roman" w:cs="Times New Roman"/>
          <w:color w:val="auto"/>
          <w:sz w:val="28"/>
          <w:szCs w:val="28"/>
          <w:u w:val="none"/>
          <w:lang w:val="en-GB"/>
        </w:rPr>
      </w:pPr>
      <w:hyperlink r:id="rId65" w:history="1">
        <w:r w:rsidR="00EC49EF" w:rsidRPr="00E06C97">
          <w:rPr>
            <w:rStyle w:val="Hyperlink"/>
            <w:rFonts w:ascii="Times New Roman" w:hAnsi="Times New Roman" w:cs="Times New Roman"/>
            <w:sz w:val="28"/>
            <w:szCs w:val="28"/>
            <w:lang w:val="en-GB"/>
          </w:rPr>
          <w:t>Eddie.Keane@ul.ie</w:t>
        </w:r>
      </w:hyperlink>
    </w:p>
    <w:p w14:paraId="1F1CBADE" w14:textId="77777777" w:rsidR="00EC49EF" w:rsidRPr="00E06C97" w:rsidRDefault="00EC49EF" w:rsidP="00EC49EF">
      <w:pPr>
        <w:autoSpaceDE w:val="0"/>
        <w:autoSpaceDN w:val="0"/>
        <w:adjustRightInd w:val="0"/>
        <w:spacing w:after="0" w:line="360" w:lineRule="auto"/>
        <w:rPr>
          <w:rFonts w:ascii="Times New Roman" w:hAnsi="Times New Roman" w:cs="Times New Roman"/>
          <w:sz w:val="28"/>
          <w:szCs w:val="28"/>
          <w:lang w:val="en-GB"/>
        </w:rPr>
      </w:pPr>
    </w:p>
    <w:p w14:paraId="07C24B64" w14:textId="54C91F99" w:rsidR="00737242" w:rsidRPr="00E06C97" w:rsidRDefault="00FA4517"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Hours per Week</w:t>
      </w:r>
    </w:p>
    <w:p w14:paraId="43D2E537"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Lecture: 2</w:t>
      </w:r>
    </w:p>
    <w:p w14:paraId="0CB03711"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Credits: 9</w:t>
      </w:r>
    </w:p>
    <w:p w14:paraId="6190AB12" w14:textId="77777777" w:rsidR="00EC49EF" w:rsidRPr="00E06C97" w:rsidRDefault="00EC49EF" w:rsidP="005048ED">
      <w:pPr>
        <w:autoSpaceDE w:val="0"/>
        <w:autoSpaceDN w:val="0"/>
        <w:adjustRightInd w:val="0"/>
        <w:spacing w:after="0" w:line="360" w:lineRule="auto"/>
        <w:rPr>
          <w:rFonts w:ascii="Times New Roman" w:hAnsi="Times New Roman" w:cs="Times New Roman"/>
          <w:bCs/>
          <w:sz w:val="28"/>
          <w:szCs w:val="28"/>
          <w:lang w:val="en-GB"/>
        </w:rPr>
        <w:sectPr w:rsidR="00EC49EF" w:rsidRPr="00E06C97" w:rsidSect="00DA454E">
          <w:type w:val="continuous"/>
          <w:pgSz w:w="11906" w:h="16838"/>
          <w:pgMar w:top="1440" w:right="1440" w:bottom="1440" w:left="1440" w:header="708" w:footer="708" w:gutter="0"/>
          <w:cols w:num="2" w:space="708"/>
          <w:docGrid w:linePitch="360"/>
        </w:sectPr>
      </w:pPr>
    </w:p>
    <w:p w14:paraId="497EBBAB" w14:textId="6F424A62"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1DF277A6" w14:textId="4388C1AE"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aim of this module is to expose students to a comprehensive understanding of the global trading environment and the legal institutions, laws, rules</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regulations that apply to cross</w:t>
      </w:r>
      <w:r w:rsidR="00064280">
        <w:rPr>
          <w:rFonts w:ascii="Times New Roman" w:hAnsi="Times New Roman" w:cs="Times New Roman"/>
          <w:sz w:val="28"/>
          <w:szCs w:val="28"/>
          <w:lang w:val="en-GB"/>
        </w:rPr>
        <w:t>-</w:t>
      </w:r>
      <w:r w:rsidRPr="00E06C97">
        <w:rPr>
          <w:rFonts w:ascii="Times New Roman" w:hAnsi="Times New Roman" w:cs="Times New Roman"/>
          <w:sz w:val="28"/>
          <w:szCs w:val="28"/>
          <w:lang w:val="en-GB"/>
        </w:rPr>
        <w:t>border transactions.</w:t>
      </w:r>
    </w:p>
    <w:p w14:paraId="79E4DDB0"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5C19A697" w14:textId="6F101225"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p>
    <w:p w14:paraId="5F18E038" w14:textId="717BDA9F"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course will introduce students to the historical ev</w:t>
      </w:r>
      <w:r w:rsidR="006F7FF0">
        <w:rPr>
          <w:rFonts w:ascii="Times New Roman" w:hAnsi="Times New Roman" w:cs="Times New Roman"/>
          <w:sz w:val="28"/>
          <w:szCs w:val="28"/>
          <w:lang w:val="en-GB"/>
        </w:rPr>
        <w:t>olution of the legal provisions</w:t>
      </w:r>
      <w:r w:rsidRPr="00E06C97">
        <w:rPr>
          <w:rFonts w:ascii="Times New Roman" w:hAnsi="Times New Roman" w:cs="Times New Roman"/>
          <w:sz w:val="28"/>
          <w:szCs w:val="28"/>
          <w:lang w:val="en-GB"/>
        </w:rPr>
        <w:t xml:space="preserve"> </w:t>
      </w:r>
      <w:r w:rsidR="006F7FF0">
        <w:rPr>
          <w:rFonts w:ascii="Times New Roman" w:hAnsi="Times New Roman" w:cs="Times New Roman"/>
          <w:sz w:val="28"/>
          <w:szCs w:val="28"/>
          <w:lang w:val="en-GB"/>
        </w:rPr>
        <w:t>relating to international trade</w:t>
      </w:r>
      <w:r w:rsidRPr="00E06C97">
        <w:rPr>
          <w:rFonts w:ascii="Times New Roman" w:hAnsi="Times New Roman" w:cs="Times New Roman"/>
          <w:sz w:val="28"/>
          <w:szCs w:val="28"/>
          <w:lang w:val="en-GB"/>
        </w:rPr>
        <w:t xml:space="preserve"> ranging from the Hanseatic League up to the period after World War II </w:t>
      </w:r>
      <w:r w:rsidR="006F7FF0">
        <w:rPr>
          <w:rFonts w:ascii="Times New Roman" w:hAnsi="Times New Roman" w:cs="Times New Roman"/>
          <w:sz w:val="28"/>
          <w:szCs w:val="28"/>
          <w:lang w:val="en-GB"/>
        </w:rPr>
        <w:t>that</w:t>
      </w:r>
      <w:r w:rsidRPr="00E06C97">
        <w:rPr>
          <w:rFonts w:ascii="Times New Roman" w:hAnsi="Times New Roman" w:cs="Times New Roman"/>
          <w:sz w:val="28"/>
          <w:szCs w:val="28"/>
          <w:lang w:val="en-GB"/>
        </w:rPr>
        <w:t xml:space="preserve"> establishe</w:t>
      </w:r>
      <w:r w:rsidR="006F7FF0">
        <w:rPr>
          <w:rFonts w:ascii="Times New Roman" w:hAnsi="Times New Roman" w:cs="Times New Roman"/>
          <w:sz w:val="28"/>
          <w:szCs w:val="28"/>
          <w:lang w:val="en-GB"/>
        </w:rPr>
        <w:t>d</w:t>
      </w:r>
      <w:r w:rsidRPr="00E06C97">
        <w:rPr>
          <w:rFonts w:ascii="Times New Roman" w:hAnsi="Times New Roman" w:cs="Times New Roman"/>
          <w:sz w:val="28"/>
          <w:szCs w:val="28"/>
          <w:lang w:val="en-GB"/>
        </w:rPr>
        <w:t xml:space="preserve"> the modern global trading environment. It will briefly discuss the differing theories of international trade. The course will then examine the</w:t>
      </w:r>
      <w:r w:rsidR="006F7FF0">
        <w:rPr>
          <w:rFonts w:ascii="Times New Roman" w:hAnsi="Times New Roman" w:cs="Times New Roman"/>
          <w:sz w:val="28"/>
          <w:szCs w:val="28"/>
          <w:lang w:val="en-GB"/>
        </w:rPr>
        <w:t xml:space="preserve"> following</w:t>
      </w:r>
      <w:r w:rsidRPr="00E06C97">
        <w:rPr>
          <w:rFonts w:ascii="Times New Roman" w:hAnsi="Times New Roman" w:cs="Times New Roman"/>
          <w:sz w:val="28"/>
          <w:szCs w:val="28"/>
          <w:lang w:val="en-GB"/>
        </w:rPr>
        <w:t xml:space="preserve"> institutions</w:t>
      </w:r>
      <w:r w:rsidR="006F7FF0">
        <w:rPr>
          <w:rFonts w:ascii="Times New Roman" w:hAnsi="Times New Roman" w:cs="Times New Roman"/>
          <w:sz w:val="28"/>
          <w:szCs w:val="28"/>
          <w:lang w:val="en-GB"/>
        </w:rPr>
        <w:t xml:space="preserve"> (listed below)</w:t>
      </w:r>
      <w:r w:rsidRPr="00E06C97">
        <w:rPr>
          <w:rFonts w:ascii="Times New Roman" w:hAnsi="Times New Roman" w:cs="Times New Roman"/>
          <w:sz w:val="28"/>
          <w:szCs w:val="28"/>
          <w:lang w:val="en-GB"/>
        </w:rPr>
        <w:t>, their legal basis and operation</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their legal control over international trade.</w:t>
      </w:r>
    </w:p>
    <w:p w14:paraId="585EBDBA" w14:textId="1BD30BFC" w:rsidR="00737242" w:rsidRPr="00E06C97" w:rsidRDefault="00737242" w:rsidP="009F175A">
      <w:pPr>
        <w:pStyle w:val="ListParagraph"/>
        <w:numPr>
          <w:ilvl w:val="0"/>
          <w:numId w:val="10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WTO, its precursor (GATT)</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the establishing Treaty</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the rules on accession and secession, the governance structure of the organisation, the interaction of its decisions and rules with national laws</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the role it plays in dispute resolution between signatory states.</w:t>
      </w:r>
    </w:p>
    <w:p w14:paraId="45A16C4D" w14:textId="0A7F8264" w:rsidR="00737242" w:rsidRPr="00E06C97" w:rsidRDefault="00737242" w:rsidP="009F175A">
      <w:pPr>
        <w:pStyle w:val="ListParagraph"/>
        <w:numPr>
          <w:ilvl w:val="0"/>
          <w:numId w:val="10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Regional trading organisations such as </w:t>
      </w:r>
      <w:r w:rsidR="00506848">
        <w:rPr>
          <w:rFonts w:ascii="Times New Roman" w:hAnsi="Times New Roman" w:cs="Times New Roman"/>
          <w:sz w:val="28"/>
          <w:szCs w:val="28"/>
          <w:lang w:val="en-GB"/>
        </w:rPr>
        <w:t>NAFTA</w:t>
      </w:r>
      <w:r w:rsidRPr="00E06C97">
        <w:rPr>
          <w:rFonts w:ascii="Times New Roman" w:hAnsi="Times New Roman" w:cs="Times New Roman"/>
          <w:sz w:val="28"/>
          <w:szCs w:val="28"/>
          <w:lang w:val="en-GB"/>
        </w:rPr>
        <w:t xml:space="preserve"> and the EU (European Union), in particular</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the legal basis of establishment, the interaction between national laws and the role of the regional trading organisation as arbiter, the process of dispute resolution between members of the regional </w:t>
      </w:r>
      <w:r w:rsidRPr="00E06C97">
        <w:rPr>
          <w:rFonts w:ascii="Times New Roman" w:hAnsi="Times New Roman" w:cs="Times New Roman"/>
          <w:sz w:val="28"/>
          <w:szCs w:val="28"/>
          <w:lang w:val="en-GB"/>
        </w:rPr>
        <w:lastRenderedPageBreak/>
        <w:t>organisation and the hierarchy of laws and issues of primacy between competing regulations.</w:t>
      </w:r>
    </w:p>
    <w:p w14:paraId="5CC496BE" w14:textId="58B9E083" w:rsidR="00737242" w:rsidRPr="00E06C97" w:rsidRDefault="00737242" w:rsidP="009F175A">
      <w:pPr>
        <w:pStyle w:val="ListParagraph"/>
        <w:numPr>
          <w:ilvl w:val="0"/>
          <w:numId w:val="109"/>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UN bodies engaged in assisting the development of international trade, including UNCITRAL (United Nations Commission on International Trade Law)</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its role in providing a uniform legal environment within which international trade occurs and UNCTAD (the United Nations Conference on Trade and Development).</w:t>
      </w:r>
    </w:p>
    <w:p w14:paraId="7CD7EFE1" w14:textId="32A2313A" w:rsidR="00737242" w:rsidRPr="00E06C97" w:rsidRDefault="006F7FF0" w:rsidP="009F175A">
      <w:pPr>
        <w:pStyle w:val="ListParagraph"/>
        <w:numPr>
          <w:ilvl w:val="0"/>
          <w:numId w:val="109"/>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National enforcement agencies</w:t>
      </w:r>
      <w:r w:rsidR="00737242" w:rsidRPr="00E06C97">
        <w:rPr>
          <w:rFonts w:ascii="Times New Roman" w:hAnsi="Times New Roman" w:cs="Times New Roman"/>
          <w:sz w:val="28"/>
          <w:szCs w:val="28"/>
          <w:lang w:val="en-GB"/>
        </w:rPr>
        <w:t xml:space="preserve"> such as CBP (Customs and Border Protection (USA)) and the EU approach, their role and function</w:t>
      </w:r>
      <w:r>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 xml:space="preserve"> and the extra-territoriality of their legal powers.</w:t>
      </w:r>
    </w:p>
    <w:p w14:paraId="031A8A6C" w14:textId="77777777" w:rsidR="00737242" w:rsidRPr="006F7FF0" w:rsidRDefault="00737242" w:rsidP="009F175A">
      <w:pPr>
        <w:pStyle w:val="ListParagraph"/>
        <w:numPr>
          <w:ilvl w:val="0"/>
          <w:numId w:val="109"/>
        </w:numPr>
        <w:autoSpaceDE w:val="0"/>
        <w:autoSpaceDN w:val="0"/>
        <w:adjustRightInd w:val="0"/>
        <w:spacing w:after="0" w:line="360" w:lineRule="auto"/>
        <w:rPr>
          <w:rFonts w:ascii="Times New Roman" w:hAnsi="Times New Roman" w:cs="Times New Roman"/>
          <w:sz w:val="28"/>
          <w:szCs w:val="28"/>
          <w:lang w:val="en-GB"/>
        </w:rPr>
      </w:pPr>
      <w:r w:rsidRPr="006F7FF0">
        <w:rPr>
          <w:rFonts w:ascii="Times New Roman" w:hAnsi="Times New Roman" w:cs="Times New Roman"/>
          <w:sz w:val="28"/>
          <w:szCs w:val="28"/>
          <w:lang w:val="en-GB"/>
        </w:rPr>
        <w:t>Finally the course will look at ethical and sustainable movements in international trade and their incorporation into national and regional legal systems.</w:t>
      </w:r>
    </w:p>
    <w:p w14:paraId="2C3CF221"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3921ABDD" w14:textId="06E27F9E"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p>
    <w:p w14:paraId="70A1FD75" w14:textId="77777777" w:rsidR="006F7FF0"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On completion of this module a student will be able to:</w:t>
      </w:r>
    </w:p>
    <w:p w14:paraId="4468915C" w14:textId="77777777" w:rsidR="006F7FF0"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Identify the different types of international trade organisations at national, regional and global level.</w:t>
      </w:r>
    </w:p>
    <w:p w14:paraId="66D659F2" w14:textId="77777777" w:rsidR="006F7FF0"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Explain the legal basis of different global and regional regulatory trade bodies including enforcement powers.</w:t>
      </w:r>
    </w:p>
    <w:p w14:paraId="513F2793" w14:textId="77777777" w:rsidR="006F7FF0"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Discuss the interaction between differ</w:t>
      </w:r>
      <w:r w:rsidR="006F7FF0" w:rsidRPr="006F7FF0">
        <w:rPr>
          <w:rFonts w:ascii="Times New Roman" w:hAnsi="Times New Roman" w:cs="Times New Roman"/>
          <w:iCs/>
          <w:sz w:val="28"/>
          <w:szCs w:val="28"/>
          <w:lang w:val="en-GB"/>
        </w:rPr>
        <w:t>ent</w:t>
      </w:r>
      <w:r w:rsidRPr="006F7FF0">
        <w:rPr>
          <w:rFonts w:ascii="Times New Roman" w:hAnsi="Times New Roman" w:cs="Times New Roman"/>
          <w:iCs/>
          <w:sz w:val="28"/>
          <w:szCs w:val="28"/>
          <w:lang w:val="en-GB"/>
        </w:rPr>
        <w:t xml:space="preserve"> levels of international trade regulation particularly in terms of primacy and hierarchy.</w:t>
      </w:r>
    </w:p>
    <w:p w14:paraId="104E1BAA" w14:textId="77777777" w:rsidR="006F7FF0"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Critically analyse the role of dispute resolution in international trade within a legal context, particularly in the context of non-militarisation of disputes</w:t>
      </w:r>
      <w:r w:rsidR="006F7FF0" w:rsidRPr="006F7FF0">
        <w:rPr>
          <w:rFonts w:ascii="Times New Roman" w:hAnsi="Times New Roman" w:cs="Times New Roman"/>
          <w:iCs/>
          <w:sz w:val="28"/>
          <w:szCs w:val="28"/>
          <w:lang w:val="en-GB"/>
        </w:rPr>
        <w:t>.</w:t>
      </w:r>
    </w:p>
    <w:p w14:paraId="7142607F" w14:textId="77777777" w:rsidR="006F7FF0"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Relate the law of international regulation of trade to national sovereign states and regional structures.</w:t>
      </w:r>
    </w:p>
    <w:p w14:paraId="1A93492B" w14:textId="41E20645" w:rsidR="00737242" w:rsidRPr="006F7FF0" w:rsidRDefault="00737242" w:rsidP="009F175A">
      <w:pPr>
        <w:pStyle w:val="ListParagraph"/>
        <w:numPr>
          <w:ilvl w:val="0"/>
          <w:numId w:val="197"/>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Critique different theories of the legal regulation of international trade, including current trends in ethical trade.</w:t>
      </w:r>
    </w:p>
    <w:p w14:paraId="1F6ABA35" w14:textId="77777777" w:rsidR="00737242" w:rsidRPr="00E06C97" w:rsidRDefault="00737242" w:rsidP="005048ED">
      <w:pPr>
        <w:autoSpaceDE w:val="0"/>
        <w:autoSpaceDN w:val="0"/>
        <w:adjustRightInd w:val="0"/>
        <w:spacing w:after="0" w:line="360" w:lineRule="auto"/>
        <w:rPr>
          <w:rFonts w:ascii="Times New Roman" w:hAnsi="Times New Roman" w:cs="Times New Roman"/>
          <w:b/>
          <w:iCs/>
          <w:sz w:val="28"/>
          <w:szCs w:val="28"/>
          <w:lang w:val="en-GB"/>
        </w:rPr>
      </w:pPr>
    </w:p>
    <w:p w14:paraId="5C7656F3" w14:textId="77777777" w:rsidR="00737242" w:rsidRPr="00E06C97" w:rsidRDefault="00737242" w:rsidP="005048ED">
      <w:pPr>
        <w:autoSpaceDE w:val="0"/>
        <w:autoSpaceDN w:val="0"/>
        <w:adjustRightInd w:val="0"/>
        <w:spacing w:after="0" w:line="360" w:lineRule="auto"/>
        <w:rPr>
          <w:rFonts w:ascii="Times New Roman" w:hAnsi="Times New Roman" w:cs="Times New Roman"/>
          <w:b/>
          <w:iCs/>
          <w:sz w:val="28"/>
          <w:szCs w:val="28"/>
          <w:lang w:val="en-GB"/>
        </w:rPr>
      </w:pPr>
      <w:r w:rsidRPr="00E06C97">
        <w:rPr>
          <w:rFonts w:ascii="Times New Roman" w:hAnsi="Times New Roman" w:cs="Times New Roman"/>
          <w:b/>
          <w:iCs/>
          <w:sz w:val="28"/>
          <w:szCs w:val="28"/>
          <w:lang w:val="en-GB"/>
        </w:rPr>
        <w:t xml:space="preserve">Affective (Attitudes and Values) </w:t>
      </w:r>
    </w:p>
    <w:p w14:paraId="1EFF74C9" w14:textId="77777777" w:rsidR="006F7FF0"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On completio</w:t>
      </w:r>
      <w:r w:rsidR="006F7FF0">
        <w:rPr>
          <w:rFonts w:ascii="Times New Roman" w:hAnsi="Times New Roman" w:cs="Times New Roman"/>
          <w:iCs/>
          <w:sz w:val="28"/>
          <w:szCs w:val="28"/>
          <w:lang w:val="en-GB"/>
        </w:rPr>
        <w:t>n of this module a student will:</w:t>
      </w:r>
    </w:p>
    <w:p w14:paraId="2AAA7CC1" w14:textId="77777777" w:rsidR="006F7FF0" w:rsidRPr="006F7FF0" w:rsidRDefault="006F7FF0" w:rsidP="009F175A">
      <w:pPr>
        <w:pStyle w:val="ListParagraph"/>
        <w:numPr>
          <w:ilvl w:val="0"/>
          <w:numId w:val="198"/>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U</w:t>
      </w:r>
      <w:r w:rsidR="00737242" w:rsidRPr="006F7FF0">
        <w:rPr>
          <w:rFonts w:ascii="Times New Roman" w:hAnsi="Times New Roman" w:cs="Times New Roman"/>
          <w:iCs/>
          <w:sz w:val="28"/>
          <w:szCs w:val="28"/>
          <w:lang w:val="en-GB"/>
        </w:rPr>
        <w:t>nderstand the role of international bodies in the regulation of international trade</w:t>
      </w:r>
    </w:p>
    <w:p w14:paraId="098043C0" w14:textId="77777777" w:rsidR="006F7FF0" w:rsidRPr="006F7FF0" w:rsidRDefault="00737242" w:rsidP="009F175A">
      <w:pPr>
        <w:pStyle w:val="ListParagraph"/>
        <w:numPr>
          <w:ilvl w:val="0"/>
          <w:numId w:val="198"/>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Understand how the legal powers of these international bodies impact upon individuals trading internationally.</w:t>
      </w:r>
    </w:p>
    <w:p w14:paraId="42F27DFF" w14:textId="4675E52A" w:rsidR="00737242" w:rsidRPr="006F7FF0" w:rsidRDefault="00737242" w:rsidP="009F175A">
      <w:pPr>
        <w:pStyle w:val="ListParagraph"/>
        <w:numPr>
          <w:ilvl w:val="0"/>
          <w:numId w:val="198"/>
        </w:numPr>
        <w:autoSpaceDE w:val="0"/>
        <w:autoSpaceDN w:val="0"/>
        <w:adjustRightInd w:val="0"/>
        <w:spacing w:after="0" w:line="360" w:lineRule="auto"/>
        <w:rPr>
          <w:rFonts w:ascii="Times New Roman" w:hAnsi="Times New Roman" w:cs="Times New Roman"/>
          <w:iCs/>
          <w:sz w:val="28"/>
          <w:szCs w:val="28"/>
          <w:lang w:val="en-GB"/>
        </w:rPr>
      </w:pPr>
      <w:r w:rsidRPr="006F7FF0">
        <w:rPr>
          <w:rFonts w:ascii="Times New Roman" w:hAnsi="Times New Roman" w:cs="Times New Roman"/>
          <w:iCs/>
          <w:sz w:val="28"/>
          <w:szCs w:val="28"/>
          <w:lang w:val="en-GB"/>
        </w:rPr>
        <w:t xml:space="preserve">Appreciate the need for legal regulation of international trade. </w:t>
      </w:r>
    </w:p>
    <w:p w14:paraId="6BD871AE"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p>
    <w:p w14:paraId="698E1C71" w14:textId="1463BCD8"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How the Module is Taught &amp; the Students’ Learning Experience</w:t>
      </w:r>
    </w:p>
    <w:p w14:paraId="1CBAEFC1" w14:textId="77777777" w:rsidR="006F7FF0"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is taught through a series of weekly seminars. Student will be assigned </w:t>
      </w:r>
      <w:r w:rsidR="006F7FF0">
        <w:rPr>
          <w:rFonts w:ascii="Times New Roman" w:hAnsi="Times New Roman" w:cs="Times New Roman"/>
          <w:sz w:val="28"/>
          <w:szCs w:val="28"/>
          <w:lang w:val="en-GB"/>
        </w:rPr>
        <w:t>reading material</w:t>
      </w:r>
      <w:r w:rsidRPr="00E06C97">
        <w:rPr>
          <w:rFonts w:ascii="Times New Roman" w:hAnsi="Times New Roman" w:cs="Times New Roman"/>
          <w:sz w:val="28"/>
          <w:szCs w:val="28"/>
          <w:lang w:val="en-GB"/>
        </w:rPr>
        <w:t xml:space="preserve"> and will be expected </w:t>
      </w:r>
      <w:r w:rsidR="006F7FF0">
        <w:rPr>
          <w:rFonts w:ascii="Times New Roman" w:hAnsi="Times New Roman" w:cs="Times New Roman"/>
          <w:sz w:val="28"/>
          <w:szCs w:val="28"/>
          <w:lang w:val="en-GB"/>
        </w:rPr>
        <w:t>to conduct independent research prior to each seminar</w:t>
      </w:r>
      <w:r w:rsidRPr="00E06C97">
        <w:rPr>
          <w:rFonts w:ascii="Times New Roman" w:hAnsi="Times New Roman" w:cs="Times New Roman"/>
          <w:sz w:val="28"/>
          <w:szCs w:val="28"/>
          <w:lang w:val="en-GB"/>
        </w:rPr>
        <w:t xml:space="preserve"> where they will be required to discuss the relevant issues. The University of Limerick </w:t>
      </w:r>
      <w:r w:rsidR="006F7FF0" w:rsidRPr="00E06C97">
        <w:rPr>
          <w:rFonts w:ascii="Times New Roman" w:hAnsi="Times New Roman" w:cs="Times New Roman"/>
          <w:sz w:val="28"/>
          <w:szCs w:val="28"/>
          <w:lang w:val="en-GB"/>
        </w:rPr>
        <w:t xml:space="preserve">graduate attributes </w:t>
      </w:r>
      <w:r w:rsidRPr="00E06C97">
        <w:rPr>
          <w:rFonts w:ascii="Times New Roman" w:hAnsi="Times New Roman" w:cs="Times New Roman"/>
          <w:sz w:val="28"/>
          <w:szCs w:val="28"/>
          <w:lang w:val="en-GB"/>
        </w:rPr>
        <w:t>will be developed by:</w:t>
      </w:r>
    </w:p>
    <w:p w14:paraId="7A893721" w14:textId="77777777" w:rsidR="006F7FF0" w:rsidRPr="006F7FF0" w:rsidRDefault="00737242" w:rsidP="009F175A">
      <w:pPr>
        <w:pStyle w:val="ListParagraph"/>
        <w:numPr>
          <w:ilvl w:val="0"/>
          <w:numId w:val="199"/>
        </w:numPr>
        <w:autoSpaceDE w:val="0"/>
        <w:autoSpaceDN w:val="0"/>
        <w:adjustRightInd w:val="0"/>
        <w:spacing w:after="0" w:line="360" w:lineRule="auto"/>
        <w:rPr>
          <w:rFonts w:ascii="Times New Roman" w:hAnsi="Times New Roman" w:cs="Times New Roman"/>
          <w:sz w:val="28"/>
          <w:szCs w:val="28"/>
          <w:lang w:val="en-GB"/>
        </w:rPr>
      </w:pPr>
      <w:r w:rsidRPr="006F7FF0">
        <w:rPr>
          <w:rFonts w:ascii="Times New Roman" w:hAnsi="Times New Roman" w:cs="Times New Roman"/>
          <w:sz w:val="28"/>
          <w:szCs w:val="28"/>
          <w:lang w:val="en-GB"/>
        </w:rPr>
        <w:t>Broadening students</w:t>
      </w:r>
      <w:r w:rsidR="004E30EF" w:rsidRPr="006F7FF0">
        <w:rPr>
          <w:rFonts w:ascii="Times New Roman" w:hAnsi="Times New Roman" w:cs="Times New Roman"/>
          <w:sz w:val="28"/>
          <w:szCs w:val="28"/>
          <w:lang w:val="en-GB"/>
        </w:rPr>
        <w:t>’</w:t>
      </w:r>
      <w:r w:rsidRPr="006F7FF0">
        <w:rPr>
          <w:rFonts w:ascii="Times New Roman" w:hAnsi="Times New Roman" w:cs="Times New Roman"/>
          <w:sz w:val="28"/>
          <w:szCs w:val="28"/>
          <w:lang w:val="en-GB"/>
        </w:rPr>
        <w:t xml:space="preserve"> knowledge and proactivity through encouraging independent and directed research</w:t>
      </w:r>
      <w:r w:rsidR="006F7FF0" w:rsidRPr="006F7FF0">
        <w:rPr>
          <w:rFonts w:ascii="Times New Roman" w:hAnsi="Times New Roman" w:cs="Times New Roman"/>
          <w:sz w:val="28"/>
          <w:szCs w:val="28"/>
          <w:lang w:val="en-GB"/>
        </w:rPr>
        <w:t>.</w:t>
      </w:r>
    </w:p>
    <w:p w14:paraId="160091C5" w14:textId="77777777" w:rsidR="006F7FF0" w:rsidRPr="006F7FF0" w:rsidRDefault="00737242" w:rsidP="009F175A">
      <w:pPr>
        <w:pStyle w:val="ListParagraph"/>
        <w:numPr>
          <w:ilvl w:val="0"/>
          <w:numId w:val="199"/>
        </w:numPr>
        <w:autoSpaceDE w:val="0"/>
        <w:autoSpaceDN w:val="0"/>
        <w:adjustRightInd w:val="0"/>
        <w:spacing w:after="0" w:line="360" w:lineRule="auto"/>
        <w:rPr>
          <w:rFonts w:ascii="Times New Roman" w:hAnsi="Times New Roman" w:cs="Times New Roman"/>
          <w:sz w:val="28"/>
          <w:szCs w:val="28"/>
          <w:lang w:val="en-GB"/>
        </w:rPr>
      </w:pPr>
      <w:r w:rsidRPr="006F7FF0">
        <w:rPr>
          <w:rFonts w:ascii="Times New Roman" w:hAnsi="Times New Roman" w:cs="Times New Roman"/>
          <w:sz w:val="28"/>
          <w:szCs w:val="28"/>
          <w:lang w:val="en-GB"/>
        </w:rPr>
        <w:t>Emphasising student</w:t>
      </w:r>
      <w:r w:rsidR="004E30EF" w:rsidRPr="006F7FF0">
        <w:rPr>
          <w:rFonts w:ascii="Times New Roman" w:hAnsi="Times New Roman" w:cs="Times New Roman"/>
          <w:sz w:val="28"/>
          <w:szCs w:val="28"/>
          <w:lang w:val="en-GB"/>
        </w:rPr>
        <w:t>’</w:t>
      </w:r>
      <w:r w:rsidRPr="006F7FF0">
        <w:rPr>
          <w:rFonts w:ascii="Times New Roman" w:hAnsi="Times New Roman" w:cs="Times New Roman"/>
          <w:sz w:val="28"/>
          <w:szCs w:val="28"/>
          <w:lang w:val="en-GB"/>
        </w:rPr>
        <w:t>s responsibility to organise their time in an efficient manner and to work to specific deadlines</w:t>
      </w:r>
      <w:r w:rsidR="006F7FF0" w:rsidRPr="006F7FF0">
        <w:rPr>
          <w:rFonts w:ascii="Times New Roman" w:hAnsi="Times New Roman" w:cs="Times New Roman"/>
          <w:sz w:val="28"/>
          <w:szCs w:val="28"/>
          <w:lang w:val="en-GB"/>
        </w:rPr>
        <w:t>.</w:t>
      </w:r>
    </w:p>
    <w:p w14:paraId="62DFCBA7" w14:textId="77777777" w:rsidR="006F7FF0" w:rsidRPr="006F7FF0" w:rsidRDefault="00737242" w:rsidP="009F175A">
      <w:pPr>
        <w:pStyle w:val="ListParagraph"/>
        <w:numPr>
          <w:ilvl w:val="0"/>
          <w:numId w:val="199"/>
        </w:numPr>
        <w:autoSpaceDE w:val="0"/>
        <w:autoSpaceDN w:val="0"/>
        <w:adjustRightInd w:val="0"/>
        <w:spacing w:after="0" w:line="360" w:lineRule="auto"/>
        <w:rPr>
          <w:rFonts w:ascii="Times New Roman" w:hAnsi="Times New Roman" w:cs="Times New Roman"/>
          <w:sz w:val="28"/>
          <w:szCs w:val="28"/>
          <w:lang w:val="en-GB"/>
        </w:rPr>
      </w:pPr>
      <w:r w:rsidRPr="006F7FF0">
        <w:rPr>
          <w:rFonts w:ascii="Times New Roman" w:hAnsi="Times New Roman" w:cs="Times New Roman"/>
          <w:sz w:val="28"/>
          <w:szCs w:val="28"/>
          <w:lang w:val="en-GB"/>
        </w:rPr>
        <w:t>Enhancing students</w:t>
      </w:r>
      <w:r w:rsidR="004E30EF" w:rsidRPr="006F7FF0">
        <w:rPr>
          <w:rFonts w:ascii="Times New Roman" w:hAnsi="Times New Roman" w:cs="Times New Roman"/>
          <w:sz w:val="28"/>
          <w:szCs w:val="28"/>
          <w:lang w:val="en-GB"/>
        </w:rPr>
        <w:t>’</w:t>
      </w:r>
      <w:r w:rsidRPr="006F7FF0">
        <w:rPr>
          <w:rFonts w:ascii="Times New Roman" w:hAnsi="Times New Roman" w:cs="Times New Roman"/>
          <w:sz w:val="28"/>
          <w:szCs w:val="28"/>
          <w:lang w:val="en-GB"/>
        </w:rPr>
        <w:t xml:space="preserve"> creativity in how they approach independent research.</w:t>
      </w:r>
    </w:p>
    <w:p w14:paraId="0BE5FB30" w14:textId="6986AF91" w:rsidR="00737242" w:rsidRPr="006F7FF0" w:rsidRDefault="00737242" w:rsidP="009F175A">
      <w:pPr>
        <w:pStyle w:val="ListParagraph"/>
        <w:numPr>
          <w:ilvl w:val="0"/>
          <w:numId w:val="199"/>
        </w:numPr>
        <w:autoSpaceDE w:val="0"/>
        <w:autoSpaceDN w:val="0"/>
        <w:adjustRightInd w:val="0"/>
        <w:spacing w:after="0" w:line="360" w:lineRule="auto"/>
        <w:rPr>
          <w:rFonts w:ascii="Times New Roman" w:hAnsi="Times New Roman" w:cs="Times New Roman"/>
          <w:sz w:val="28"/>
          <w:szCs w:val="28"/>
          <w:lang w:val="en-GB"/>
        </w:rPr>
      </w:pPr>
      <w:r w:rsidRPr="006F7FF0">
        <w:rPr>
          <w:rFonts w:ascii="Times New Roman" w:hAnsi="Times New Roman" w:cs="Times New Roman"/>
          <w:sz w:val="28"/>
          <w:szCs w:val="28"/>
          <w:lang w:val="en-GB"/>
        </w:rPr>
        <w:t>Promoting collaborative research by the students and requiring students to articulate their research findings in a group setting.</w:t>
      </w:r>
    </w:p>
    <w:p w14:paraId="10E215A4"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4C64E6B4" w14:textId="5C7A0AE7"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55F37516" w14:textId="693DDB08" w:rsidR="00737242" w:rsidRPr="00E06C97" w:rsidRDefault="006F7FF0" w:rsidP="009F175A">
      <w:pPr>
        <w:pStyle w:val="ListParagraph"/>
        <w:numPr>
          <w:ilvl w:val="0"/>
          <w:numId w:val="110"/>
        </w:num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Van de Bossche,</w:t>
      </w:r>
      <w:r w:rsidR="00737242" w:rsidRPr="00E06C97">
        <w:rPr>
          <w:rFonts w:ascii="Times New Roman" w:hAnsi="Times New Roman" w:cs="Times New Roman"/>
          <w:sz w:val="28"/>
          <w:szCs w:val="28"/>
          <w:lang w:val="en-GB"/>
        </w:rPr>
        <w:t xml:space="preserve"> P</w:t>
      </w:r>
      <w:r>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 xml:space="preserve"> and Zdouc, W</w:t>
      </w:r>
      <w:r>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 xml:space="preserve"> (2012) </w:t>
      </w:r>
      <w:r w:rsidR="00737242" w:rsidRPr="006F7FF0">
        <w:rPr>
          <w:rFonts w:ascii="Times New Roman" w:hAnsi="Times New Roman" w:cs="Times New Roman"/>
          <w:i/>
          <w:sz w:val="28"/>
          <w:szCs w:val="28"/>
          <w:lang w:val="en-GB"/>
        </w:rPr>
        <w:t>Law and Policy of the WTO: Text, Commentary and Materials</w:t>
      </w:r>
      <w:r w:rsidR="00737242" w:rsidRPr="00E06C97">
        <w:rPr>
          <w:rFonts w:ascii="Times New Roman" w:hAnsi="Times New Roman" w:cs="Times New Roman"/>
          <w:sz w:val="28"/>
          <w:szCs w:val="28"/>
          <w:lang w:val="en-GB"/>
        </w:rPr>
        <w:t>, 3</w:t>
      </w:r>
      <w:r w:rsidR="00737242" w:rsidRPr="006F7FF0">
        <w:rPr>
          <w:rFonts w:ascii="Times New Roman" w:hAnsi="Times New Roman" w:cs="Times New Roman"/>
          <w:sz w:val="28"/>
          <w:szCs w:val="28"/>
          <w:vertAlign w:val="superscript"/>
          <w:lang w:val="en-GB"/>
        </w:rPr>
        <w:t>rd</w:t>
      </w:r>
      <w:r w:rsidR="00737242" w:rsidRPr="00E06C97">
        <w:rPr>
          <w:rFonts w:ascii="Times New Roman" w:hAnsi="Times New Roman" w:cs="Times New Roman"/>
          <w:sz w:val="28"/>
          <w:szCs w:val="28"/>
          <w:lang w:val="en-GB"/>
        </w:rPr>
        <w:t xml:space="preserve"> ed</w:t>
      </w:r>
      <w:r>
        <w:rPr>
          <w:rFonts w:ascii="Times New Roman" w:hAnsi="Times New Roman" w:cs="Times New Roman"/>
          <w:sz w:val="28"/>
          <w:szCs w:val="28"/>
          <w:lang w:val="en-GB"/>
        </w:rPr>
        <w:t>n, Cambridge University Press.</w:t>
      </w:r>
    </w:p>
    <w:p w14:paraId="77DFA3D5" w14:textId="4F7089CC" w:rsidR="00737242" w:rsidRPr="00E06C97" w:rsidRDefault="00737242" w:rsidP="009F175A">
      <w:pPr>
        <w:pStyle w:val="ListParagraph"/>
        <w:numPr>
          <w:ilvl w:val="0"/>
          <w:numId w:val="110"/>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Klabbers, J</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(2009) </w:t>
      </w:r>
      <w:r w:rsidRPr="006F7FF0">
        <w:rPr>
          <w:rFonts w:ascii="Times New Roman" w:hAnsi="Times New Roman" w:cs="Times New Roman"/>
          <w:i/>
          <w:sz w:val="28"/>
          <w:szCs w:val="28"/>
          <w:lang w:val="en-GB"/>
        </w:rPr>
        <w:t>An Introduction to International Institutional Law</w:t>
      </w:r>
      <w:r w:rsidRPr="00E06C97">
        <w:rPr>
          <w:rFonts w:ascii="Times New Roman" w:hAnsi="Times New Roman" w:cs="Times New Roman"/>
          <w:sz w:val="28"/>
          <w:szCs w:val="28"/>
          <w:lang w:val="en-GB"/>
        </w:rPr>
        <w:t>, 2</w:t>
      </w:r>
      <w:r w:rsidRPr="006F7FF0">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w:t>
      </w:r>
      <w:r w:rsidR="006F7FF0">
        <w:rPr>
          <w:rFonts w:ascii="Times New Roman" w:hAnsi="Times New Roman" w:cs="Times New Roman"/>
          <w:sz w:val="28"/>
          <w:szCs w:val="28"/>
          <w:lang w:val="en-GB"/>
        </w:rPr>
        <w:t>n</w:t>
      </w:r>
      <w:r w:rsidRPr="00E06C97">
        <w:rPr>
          <w:rFonts w:ascii="Times New Roman" w:hAnsi="Times New Roman" w:cs="Times New Roman"/>
          <w:sz w:val="28"/>
          <w:szCs w:val="28"/>
          <w:lang w:val="en-GB"/>
        </w:rPr>
        <w:t>, Cambridge University Press</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599D1039" w14:textId="1298A066" w:rsidR="00737242" w:rsidRPr="00E06C97" w:rsidRDefault="00737242" w:rsidP="009F175A">
      <w:pPr>
        <w:pStyle w:val="ListParagraph"/>
        <w:numPr>
          <w:ilvl w:val="0"/>
          <w:numId w:val="110"/>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Lester, S.</w:t>
      </w:r>
      <w:r w:rsidR="006F7FF0">
        <w:rPr>
          <w:rFonts w:ascii="Times New Roman" w:hAnsi="Times New Roman" w:cs="Times New Roman"/>
          <w:sz w:val="28"/>
          <w:szCs w:val="28"/>
          <w:lang w:val="en-GB"/>
        </w:rPr>
        <w:t xml:space="preserve"> and</w:t>
      </w:r>
      <w:r w:rsidRPr="00E06C97">
        <w:rPr>
          <w:rFonts w:ascii="Times New Roman" w:hAnsi="Times New Roman" w:cs="Times New Roman"/>
          <w:sz w:val="28"/>
          <w:szCs w:val="28"/>
          <w:lang w:val="en-GB"/>
        </w:rPr>
        <w:t xml:space="preserve"> Mercurio, B</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(2012) </w:t>
      </w:r>
      <w:r w:rsidRPr="006F7FF0">
        <w:rPr>
          <w:rFonts w:ascii="Times New Roman" w:hAnsi="Times New Roman" w:cs="Times New Roman"/>
          <w:i/>
          <w:sz w:val="28"/>
          <w:szCs w:val="28"/>
          <w:lang w:val="en-GB"/>
        </w:rPr>
        <w:t>World Trade Law: Text, Materials and Commentary</w:t>
      </w:r>
      <w:r w:rsidRPr="00E06C97">
        <w:rPr>
          <w:rFonts w:ascii="Times New Roman" w:hAnsi="Times New Roman" w:cs="Times New Roman"/>
          <w:sz w:val="28"/>
          <w:szCs w:val="28"/>
          <w:lang w:val="en-GB"/>
        </w:rPr>
        <w:t>, 2</w:t>
      </w:r>
      <w:r w:rsidRPr="006F7FF0">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w:t>
      </w:r>
      <w:r w:rsidR="006F7FF0">
        <w:rPr>
          <w:rFonts w:ascii="Times New Roman" w:hAnsi="Times New Roman" w:cs="Times New Roman"/>
          <w:sz w:val="28"/>
          <w:szCs w:val="28"/>
          <w:lang w:val="en-GB"/>
        </w:rPr>
        <w:t>n</w:t>
      </w:r>
      <w:r w:rsidRPr="00E06C97">
        <w:rPr>
          <w:rFonts w:ascii="Times New Roman" w:hAnsi="Times New Roman" w:cs="Times New Roman"/>
          <w:sz w:val="28"/>
          <w:szCs w:val="28"/>
          <w:lang w:val="en-GB"/>
        </w:rPr>
        <w:t>, Hart Publishing</w:t>
      </w:r>
      <w:r w:rsidR="006F7FF0">
        <w:rPr>
          <w:rFonts w:ascii="Times New Roman" w:hAnsi="Times New Roman" w:cs="Times New Roman"/>
          <w:sz w:val="28"/>
          <w:szCs w:val="28"/>
          <w:lang w:val="en-GB"/>
        </w:rPr>
        <w:t>.</w:t>
      </w:r>
    </w:p>
    <w:p w14:paraId="79843FA2"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618A1D64" w14:textId="38BE837B" w:rsidR="00737242" w:rsidRPr="00E06C97" w:rsidRDefault="00EC49EF"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Texts</w:t>
      </w:r>
    </w:p>
    <w:p w14:paraId="0A9662C4" w14:textId="7B116D1B" w:rsidR="00737242" w:rsidRPr="00E06C97" w:rsidRDefault="00737242" w:rsidP="009F175A">
      <w:pPr>
        <w:pStyle w:val="ListParagraph"/>
        <w:numPr>
          <w:ilvl w:val="0"/>
          <w:numId w:val="111"/>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Herdegen, M</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(2013) </w:t>
      </w:r>
      <w:r w:rsidRPr="006F7FF0">
        <w:rPr>
          <w:rFonts w:ascii="Times New Roman" w:hAnsi="Times New Roman" w:cs="Times New Roman"/>
          <w:i/>
          <w:sz w:val="28"/>
          <w:szCs w:val="28"/>
          <w:lang w:val="en-GB"/>
        </w:rPr>
        <w:t>Principles of International Economic Law</w:t>
      </w:r>
      <w:r w:rsidRPr="00E06C97">
        <w:rPr>
          <w:rFonts w:ascii="Times New Roman" w:hAnsi="Times New Roman" w:cs="Times New Roman"/>
          <w:sz w:val="28"/>
          <w:szCs w:val="28"/>
          <w:lang w:val="en-GB"/>
        </w:rPr>
        <w:t>, Oxford University Press</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4657C016" w14:textId="55C12D61" w:rsidR="00737242" w:rsidRPr="00E06C97" w:rsidRDefault="00737242" w:rsidP="009F175A">
      <w:pPr>
        <w:pStyle w:val="ListParagraph"/>
        <w:numPr>
          <w:ilvl w:val="0"/>
          <w:numId w:val="111"/>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Dhooge, L</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Schaffer, R</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et al (2014) </w:t>
      </w:r>
      <w:r w:rsidRPr="006F7FF0">
        <w:rPr>
          <w:rFonts w:ascii="Times New Roman" w:hAnsi="Times New Roman" w:cs="Times New Roman"/>
          <w:i/>
          <w:sz w:val="28"/>
          <w:szCs w:val="28"/>
          <w:lang w:val="en-GB"/>
        </w:rPr>
        <w:t>International Business Law and its Environment</w:t>
      </w:r>
      <w:r w:rsidRPr="00E06C97">
        <w:rPr>
          <w:rFonts w:ascii="Times New Roman" w:hAnsi="Times New Roman" w:cs="Times New Roman"/>
          <w:sz w:val="28"/>
          <w:szCs w:val="28"/>
          <w:lang w:val="en-GB"/>
        </w:rPr>
        <w:t>, 9</w:t>
      </w:r>
      <w:r w:rsidRPr="006F7FF0">
        <w:rPr>
          <w:rFonts w:ascii="Times New Roman" w:hAnsi="Times New Roman" w:cs="Times New Roman"/>
          <w:sz w:val="28"/>
          <w:szCs w:val="28"/>
          <w:vertAlign w:val="superscript"/>
          <w:lang w:val="en-GB"/>
        </w:rPr>
        <w:t>th</w:t>
      </w:r>
      <w:r w:rsidR="006F7FF0">
        <w:rPr>
          <w:rFonts w:ascii="Times New Roman" w:hAnsi="Times New Roman" w:cs="Times New Roman"/>
          <w:sz w:val="28"/>
          <w:szCs w:val="28"/>
          <w:lang w:val="en-GB"/>
        </w:rPr>
        <w:t xml:space="preserve"> edn</w:t>
      </w:r>
      <w:r w:rsidRPr="00E06C97">
        <w:rPr>
          <w:rFonts w:ascii="Times New Roman" w:hAnsi="Times New Roman" w:cs="Times New Roman"/>
          <w:sz w:val="28"/>
          <w:szCs w:val="28"/>
          <w:lang w:val="en-GB"/>
        </w:rPr>
        <w:t>, Texas: South-Western College Publishing</w:t>
      </w:r>
      <w:r w:rsidR="006F7FF0">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2F70DF64" w14:textId="6F646BBE" w:rsidR="00737242" w:rsidRPr="00E06C97" w:rsidRDefault="00737242" w:rsidP="009F175A">
      <w:pPr>
        <w:pStyle w:val="ListParagraph"/>
        <w:numPr>
          <w:ilvl w:val="0"/>
          <w:numId w:val="111"/>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Folsom, Gordon, Spanogle, and Van Alstine</w:t>
      </w:r>
      <w:r w:rsidR="00F50CBC">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(2013) </w:t>
      </w:r>
      <w:r w:rsidRPr="00F50CBC">
        <w:rPr>
          <w:rFonts w:ascii="Times New Roman" w:hAnsi="Times New Roman" w:cs="Times New Roman"/>
          <w:i/>
          <w:sz w:val="28"/>
          <w:szCs w:val="28"/>
          <w:lang w:val="en-GB"/>
        </w:rPr>
        <w:t>Folsom, Gordon, Spanogle, and Van Alstine</w:t>
      </w:r>
      <w:r w:rsidR="004E30EF" w:rsidRPr="00F50CBC">
        <w:rPr>
          <w:rFonts w:ascii="Times New Roman" w:hAnsi="Times New Roman" w:cs="Times New Roman"/>
          <w:i/>
          <w:sz w:val="28"/>
          <w:szCs w:val="28"/>
          <w:lang w:val="en-GB"/>
        </w:rPr>
        <w:t>’</w:t>
      </w:r>
      <w:r w:rsidRPr="00F50CBC">
        <w:rPr>
          <w:rFonts w:ascii="Times New Roman" w:hAnsi="Times New Roman" w:cs="Times New Roman"/>
          <w:i/>
          <w:sz w:val="28"/>
          <w:szCs w:val="28"/>
          <w:lang w:val="en-GB"/>
        </w:rPr>
        <w:t>s Principles of International Business Transactions</w:t>
      </w:r>
      <w:r w:rsidRPr="00E06C97">
        <w:rPr>
          <w:rFonts w:ascii="Times New Roman" w:hAnsi="Times New Roman" w:cs="Times New Roman"/>
          <w:sz w:val="28"/>
          <w:szCs w:val="28"/>
          <w:lang w:val="en-GB"/>
        </w:rPr>
        <w:t>, 3</w:t>
      </w:r>
      <w:r w:rsidRPr="00F50CBC">
        <w:rPr>
          <w:rFonts w:ascii="Times New Roman" w:hAnsi="Times New Roman" w:cs="Times New Roman"/>
          <w:sz w:val="28"/>
          <w:szCs w:val="28"/>
          <w:vertAlign w:val="superscript"/>
          <w:lang w:val="en-GB"/>
        </w:rPr>
        <w:t>rd</w:t>
      </w:r>
      <w:r w:rsidRPr="00E06C97">
        <w:rPr>
          <w:rFonts w:ascii="Times New Roman" w:hAnsi="Times New Roman" w:cs="Times New Roman"/>
          <w:sz w:val="28"/>
          <w:szCs w:val="28"/>
          <w:lang w:val="en-GB"/>
        </w:rPr>
        <w:t xml:space="preserve"> ed</w:t>
      </w:r>
      <w:r w:rsidR="00F50CBC">
        <w:rPr>
          <w:rFonts w:ascii="Times New Roman" w:hAnsi="Times New Roman" w:cs="Times New Roman"/>
          <w:sz w:val="28"/>
          <w:szCs w:val="28"/>
          <w:lang w:val="en-GB"/>
        </w:rPr>
        <w:t>n</w:t>
      </w:r>
      <w:r w:rsidRPr="00E06C97">
        <w:rPr>
          <w:rFonts w:ascii="Times New Roman" w:hAnsi="Times New Roman" w:cs="Times New Roman"/>
          <w:sz w:val="28"/>
          <w:szCs w:val="28"/>
          <w:lang w:val="en-GB"/>
        </w:rPr>
        <w:t>, West Academic Publishing</w:t>
      </w:r>
      <w:r w:rsidR="00F50CBC">
        <w:rPr>
          <w:rFonts w:ascii="Times New Roman" w:hAnsi="Times New Roman" w:cs="Times New Roman"/>
          <w:sz w:val="28"/>
          <w:szCs w:val="28"/>
          <w:lang w:val="en-GB"/>
        </w:rPr>
        <w:t>.</w:t>
      </w:r>
    </w:p>
    <w:p w14:paraId="1836B92D"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066AAF85" w14:textId="75E3ACFE"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Semester &amp; Year to be First Offered</w:t>
      </w:r>
    </w:p>
    <w:p w14:paraId="45DC2F53" w14:textId="635AE9AE"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Autumn </w:t>
      </w:r>
      <w:r w:rsidR="00EC49EF" w:rsidRPr="00E06C97">
        <w:rPr>
          <w:rFonts w:ascii="Times New Roman" w:hAnsi="Times New Roman" w:cs="Times New Roman"/>
          <w:sz w:val="28"/>
          <w:szCs w:val="28"/>
          <w:lang w:val="en-GB"/>
        </w:rPr>
        <w:t>2016</w:t>
      </w:r>
    </w:p>
    <w:p w14:paraId="2B104ADC"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2B14AD3E" w14:textId="46F193E9"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Academic Instruments</w:t>
      </w:r>
    </w:p>
    <w:p w14:paraId="5346FCC3" w14:textId="0BDA1E84"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course will be assessed by two in-term written assignments. The first assignmen</w:t>
      </w:r>
      <w:r w:rsidR="00F50CBC">
        <w:rPr>
          <w:rFonts w:ascii="Times New Roman" w:hAnsi="Times New Roman" w:cs="Times New Roman"/>
          <w:sz w:val="28"/>
          <w:szCs w:val="28"/>
          <w:lang w:val="en-GB"/>
        </w:rPr>
        <w:t>t accounts for 40% of the grade</w:t>
      </w:r>
      <w:r w:rsidRPr="00E06C97">
        <w:rPr>
          <w:rFonts w:ascii="Times New Roman" w:hAnsi="Times New Roman" w:cs="Times New Roman"/>
          <w:sz w:val="28"/>
          <w:szCs w:val="28"/>
          <w:lang w:val="en-GB"/>
        </w:rPr>
        <w:t xml:space="preserve"> with the remaining 60% allocated to the second assignment.</w:t>
      </w:r>
    </w:p>
    <w:p w14:paraId="655BAB7D"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Personal feedback on the first assignment will be provided before the submission deadline for the second assignment.</w:t>
      </w:r>
    </w:p>
    <w:p w14:paraId="08CED4C6" w14:textId="219F402C"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Each assignment will be an essay consisting of a maximum of 3000 w</w:t>
      </w:r>
      <w:r w:rsidR="00F50CBC">
        <w:rPr>
          <w:rFonts w:ascii="Times New Roman" w:hAnsi="Times New Roman" w:cs="Times New Roman"/>
          <w:sz w:val="28"/>
          <w:szCs w:val="28"/>
          <w:lang w:val="en-GB"/>
        </w:rPr>
        <w:t>ords. The topics for the essays</w:t>
      </w:r>
      <w:r w:rsidRPr="00E06C97">
        <w:rPr>
          <w:rFonts w:ascii="Times New Roman" w:hAnsi="Times New Roman" w:cs="Times New Roman"/>
          <w:sz w:val="28"/>
          <w:szCs w:val="28"/>
          <w:lang w:val="en-GB"/>
        </w:rPr>
        <w:t xml:space="preserve"> a</w:t>
      </w:r>
      <w:r w:rsidR="00F50CBC">
        <w:rPr>
          <w:rFonts w:ascii="Times New Roman" w:hAnsi="Times New Roman" w:cs="Times New Roman"/>
          <w:sz w:val="28"/>
          <w:szCs w:val="28"/>
          <w:lang w:val="en-GB"/>
        </w:rPr>
        <w:t>nd the deadlines for submission</w:t>
      </w:r>
      <w:r w:rsidRPr="00E06C97">
        <w:rPr>
          <w:rFonts w:ascii="Times New Roman" w:hAnsi="Times New Roman" w:cs="Times New Roman"/>
          <w:sz w:val="28"/>
          <w:szCs w:val="28"/>
          <w:lang w:val="en-GB"/>
        </w:rPr>
        <w:t xml:space="preserve"> will be made available during the semester.</w:t>
      </w:r>
    </w:p>
    <w:p w14:paraId="2728B8DB" w14:textId="66D1CC01"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For students who are unsuccessful in the term assessments, the annual repeat assessment will be a written, closed</w:t>
      </w:r>
      <w:r w:rsidR="00F50CBC">
        <w:rPr>
          <w:rFonts w:ascii="Times New Roman" w:hAnsi="Times New Roman" w:cs="Times New Roman"/>
          <w:sz w:val="28"/>
          <w:szCs w:val="28"/>
          <w:lang w:val="en-GB"/>
        </w:rPr>
        <w:t>-book</w:t>
      </w:r>
      <w:r w:rsidRPr="00E06C97">
        <w:rPr>
          <w:rFonts w:ascii="Times New Roman" w:hAnsi="Times New Roman" w:cs="Times New Roman"/>
          <w:sz w:val="28"/>
          <w:szCs w:val="28"/>
          <w:lang w:val="en-GB"/>
        </w:rPr>
        <w:t xml:space="preserve"> examination where students will be required to answer two essay type questions from a selection of four within a period of two hours.</w:t>
      </w:r>
    </w:p>
    <w:p w14:paraId="60486C15"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7D807DD7" w14:textId="2BD68EB8" w:rsidR="006F7FF0" w:rsidRDefault="006F7FF0" w:rsidP="006F7FF0">
      <w:pPr>
        <w:pStyle w:val="Heading1"/>
        <w:rPr>
          <w:lang w:val="en-GB" w:eastAsia="en-IE"/>
        </w:rPr>
      </w:pPr>
      <w:bookmarkStart w:id="939" w:name="_Toc490213680"/>
      <w:bookmarkStart w:id="940" w:name="_Toc490059709"/>
      <w:bookmarkStart w:id="941" w:name="_Toc491077424"/>
      <w:bookmarkStart w:id="942" w:name="_Toc491078016"/>
      <w:bookmarkStart w:id="943" w:name="_Toc490059710"/>
      <w:r>
        <w:rPr>
          <w:lang w:val="en-GB" w:eastAsia="en-IE"/>
        </w:rPr>
        <w:lastRenderedPageBreak/>
        <w:t xml:space="preserve">LA6032 – </w:t>
      </w:r>
      <w:r w:rsidR="003C59C9">
        <w:rPr>
          <w:lang w:val="en-GB" w:eastAsia="en-IE"/>
        </w:rPr>
        <w:t>GLOBAL COMPETITION LAW</w:t>
      </w:r>
      <w:bookmarkEnd w:id="939"/>
      <w:bookmarkEnd w:id="940"/>
      <w:bookmarkEnd w:id="941"/>
      <w:bookmarkEnd w:id="942"/>
    </w:p>
    <w:p w14:paraId="4568AB33" w14:textId="77777777" w:rsidR="006F7FF0" w:rsidRDefault="006F7FF0" w:rsidP="006F7FF0">
      <w:pPr>
        <w:spacing w:after="0" w:line="360" w:lineRule="auto"/>
        <w:rPr>
          <w:rFonts w:ascii="Times New Roman" w:hAnsi="Times New Roman" w:cs="Times New Roman"/>
          <w:b/>
          <w:sz w:val="28"/>
          <w:szCs w:val="28"/>
          <w:lang w:val="en-GB"/>
        </w:rPr>
      </w:pPr>
    </w:p>
    <w:p w14:paraId="5B7C9460" w14:textId="77777777" w:rsidR="006F7FF0" w:rsidRDefault="006F7FF0" w:rsidP="006F7FF0">
      <w:pPr>
        <w:spacing w:after="0" w:line="360" w:lineRule="auto"/>
        <w:rPr>
          <w:rFonts w:ascii="Times New Roman" w:hAnsi="Times New Roman" w:cs="Times New Roman"/>
          <w:b/>
          <w:sz w:val="28"/>
          <w:szCs w:val="28"/>
          <w:lang w:val="en-GB"/>
        </w:rPr>
        <w:sectPr w:rsidR="006F7FF0" w:rsidSect="00DA454E">
          <w:type w:val="continuous"/>
          <w:pgSz w:w="11906" w:h="16838"/>
          <w:pgMar w:top="1440" w:right="1440" w:bottom="1440" w:left="1440" w:header="708" w:footer="708" w:gutter="0"/>
          <w:cols w:space="720"/>
        </w:sectPr>
      </w:pPr>
    </w:p>
    <w:p w14:paraId="55550057"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Module Leader</w:t>
      </w:r>
    </w:p>
    <w:p w14:paraId="38FADECD"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Sinead Eaton</w:t>
      </w:r>
    </w:p>
    <w:p w14:paraId="0B42261C" w14:textId="77777777" w:rsidR="006F7FF0" w:rsidRDefault="006956EB" w:rsidP="006F7FF0">
      <w:pPr>
        <w:spacing w:after="0" w:line="360" w:lineRule="auto"/>
        <w:rPr>
          <w:rFonts w:ascii="Times New Roman" w:hAnsi="Times New Roman" w:cs="Times New Roman"/>
          <w:sz w:val="28"/>
          <w:szCs w:val="28"/>
          <w:lang w:val="en-GB"/>
        </w:rPr>
      </w:pPr>
      <w:hyperlink r:id="rId66" w:history="1">
        <w:r w:rsidR="006F7FF0">
          <w:rPr>
            <w:rStyle w:val="Hyperlink"/>
            <w:sz w:val="28"/>
            <w:lang w:val="en-GB"/>
          </w:rPr>
          <w:t>Sinead.Eaton@ul.ie</w:t>
        </w:r>
      </w:hyperlink>
    </w:p>
    <w:p w14:paraId="03BCA62A" w14:textId="77777777" w:rsidR="006F7FF0" w:rsidRDefault="006F7FF0" w:rsidP="006F7FF0">
      <w:pPr>
        <w:spacing w:after="0" w:line="360" w:lineRule="auto"/>
        <w:rPr>
          <w:rFonts w:ascii="Times New Roman" w:hAnsi="Times New Roman" w:cs="Times New Roman"/>
          <w:sz w:val="28"/>
          <w:szCs w:val="28"/>
          <w:lang w:val="en-GB"/>
        </w:rPr>
      </w:pPr>
    </w:p>
    <w:p w14:paraId="773F5041"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Hours per Week</w:t>
      </w:r>
    </w:p>
    <w:p w14:paraId="52F6B3E4"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Lecture: 2 Private: 13</w:t>
      </w:r>
    </w:p>
    <w:p w14:paraId="5D60096B"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Credits: 9</w:t>
      </w:r>
    </w:p>
    <w:p w14:paraId="485634AC" w14:textId="77777777" w:rsidR="006F7FF0" w:rsidRDefault="006F7FF0" w:rsidP="006F7FF0">
      <w:pPr>
        <w:spacing w:after="0" w:line="360" w:lineRule="auto"/>
        <w:rPr>
          <w:rFonts w:ascii="Times New Roman" w:hAnsi="Times New Roman" w:cs="Times New Roman"/>
          <w:sz w:val="28"/>
          <w:szCs w:val="28"/>
          <w:lang w:val="en-GB"/>
        </w:rPr>
        <w:sectPr w:rsidR="006F7FF0" w:rsidSect="00DA454E">
          <w:type w:val="continuous"/>
          <w:pgSz w:w="11906" w:h="16838"/>
          <w:pgMar w:top="1440" w:right="1440" w:bottom="1440" w:left="1440" w:header="708" w:footer="708" w:gutter="0"/>
          <w:cols w:num="2" w:space="708"/>
        </w:sectPr>
      </w:pPr>
    </w:p>
    <w:p w14:paraId="2E2F8C6B"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712AA7DB"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This module provides students with an understanding of the role and diversity of competition laws that arise in the conduct of business. The module reviews the different approaches taken to different aspects of competition in various jurisdictions and illustrates the role of economics in competition law regimes. Students will critically examine the origins of competition laws and their current form in major jurisdictions such as the EU and the USA.</w:t>
      </w:r>
    </w:p>
    <w:p w14:paraId="0C76653D" w14:textId="77777777" w:rsidR="006F7FF0" w:rsidRDefault="006F7FF0" w:rsidP="006F7FF0">
      <w:pPr>
        <w:spacing w:after="0" w:line="360" w:lineRule="auto"/>
        <w:rPr>
          <w:rFonts w:ascii="Times New Roman" w:hAnsi="Times New Roman" w:cs="Times New Roman"/>
          <w:sz w:val="28"/>
          <w:szCs w:val="28"/>
          <w:lang w:val="en-GB"/>
        </w:rPr>
      </w:pPr>
    </w:p>
    <w:p w14:paraId="35167F32"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Syllabus</w:t>
      </w:r>
    </w:p>
    <w:p w14:paraId="3B1A772F"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module will explore the origin and development of the main tenets of competition law. Treaty provisions and statutes will be the base for analysis and the interpretations of courts and enforcement authorities will be reviewed. At the end of the course, students will be familiar with the articles and case law of the European and American courts and will have gained a comprehensive understanding of the practice and application of competition law.</w:t>
      </w:r>
    </w:p>
    <w:p w14:paraId="015B0DA3" w14:textId="77777777" w:rsidR="006F7FF0" w:rsidRDefault="006F7FF0" w:rsidP="006F7FF0">
      <w:pPr>
        <w:spacing w:after="0" w:line="360" w:lineRule="auto"/>
        <w:rPr>
          <w:rFonts w:ascii="Times New Roman" w:hAnsi="Times New Roman" w:cs="Times New Roman"/>
          <w:sz w:val="28"/>
          <w:szCs w:val="28"/>
          <w:lang w:val="en-GB"/>
        </w:rPr>
      </w:pPr>
    </w:p>
    <w:p w14:paraId="1D26C53D"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Learning Outcomes</w:t>
      </w:r>
    </w:p>
    <w:p w14:paraId="73697047"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On successful completion of this module, a student will be able to:</w:t>
      </w:r>
    </w:p>
    <w:p w14:paraId="2F054533" w14:textId="77777777" w:rsidR="006F7FF0" w:rsidRDefault="006F7FF0" w:rsidP="009F175A">
      <w:pPr>
        <w:pStyle w:val="ListParagraph"/>
        <w:numPr>
          <w:ilvl w:val="0"/>
          <w:numId w:val="19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Identify the key articles and case law of the European and American courts.</w:t>
      </w:r>
    </w:p>
    <w:p w14:paraId="783C78E3" w14:textId="77777777" w:rsidR="006F7FF0" w:rsidRDefault="006F7FF0" w:rsidP="009F175A">
      <w:pPr>
        <w:pStyle w:val="ListParagraph"/>
        <w:numPr>
          <w:ilvl w:val="0"/>
          <w:numId w:val="19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Explain the interpretation, origins and application of the main tenets of competition law.</w:t>
      </w:r>
    </w:p>
    <w:p w14:paraId="42F6819E" w14:textId="77777777" w:rsidR="006F7FF0" w:rsidRDefault="006F7FF0" w:rsidP="009F175A">
      <w:pPr>
        <w:pStyle w:val="ListParagraph"/>
        <w:numPr>
          <w:ilvl w:val="0"/>
          <w:numId w:val="19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Differentiate between competition law regimes.</w:t>
      </w:r>
    </w:p>
    <w:p w14:paraId="05D76CA2" w14:textId="77777777" w:rsidR="006F7FF0" w:rsidRDefault="006F7FF0" w:rsidP="009F175A">
      <w:pPr>
        <w:pStyle w:val="ListParagraph"/>
        <w:numPr>
          <w:ilvl w:val="0"/>
          <w:numId w:val="19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Appraise the impact of the incorporation of the European competition law into the domestic legal system.</w:t>
      </w:r>
    </w:p>
    <w:p w14:paraId="346F3B59" w14:textId="77777777" w:rsidR="006F7FF0" w:rsidRDefault="006F7FF0" w:rsidP="006F7FF0">
      <w:pPr>
        <w:spacing w:after="0" w:line="360" w:lineRule="auto"/>
        <w:rPr>
          <w:rFonts w:ascii="Times New Roman" w:hAnsi="Times New Roman" w:cs="Times New Roman"/>
          <w:sz w:val="28"/>
          <w:szCs w:val="28"/>
          <w:lang w:val="en-GB"/>
        </w:rPr>
      </w:pPr>
    </w:p>
    <w:p w14:paraId="2A449D86"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p>
    <w:p w14:paraId="255BEF81"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The introductory classes will be presented through lectures by the course leader. Following these, the structure of the seminars will include cases or themes presented by nominated students (the Presenters). After all the presentations have been given, a discussion of the topic will follow in which those students nominated to read the cases (the Readers) will be expected to actively contribute; all students in the class should be familiar with one of the cases that </w:t>
      </w:r>
      <w:r>
        <w:rPr>
          <w:rFonts w:ascii="Times New Roman" w:hAnsi="Times New Roman" w:cs="Times New Roman"/>
          <w:noProof/>
          <w:sz w:val="28"/>
          <w:szCs w:val="28"/>
          <w:lang w:val="en-GB"/>
        </w:rPr>
        <w:t>have</w:t>
      </w:r>
      <w:r>
        <w:rPr>
          <w:rFonts w:ascii="Times New Roman" w:hAnsi="Times New Roman" w:cs="Times New Roman"/>
          <w:sz w:val="28"/>
          <w:szCs w:val="28"/>
          <w:lang w:val="en-GB"/>
        </w:rPr>
        <w:t xml:space="preserve"> been presented</w:t>
      </w:r>
      <w:r>
        <w:rPr>
          <w:rFonts w:ascii="Times New Roman" w:hAnsi="Times New Roman" w:cs="Times New Roman"/>
          <w:i/>
          <w:sz w:val="28"/>
          <w:szCs w:val="28"/>
          <w:lang w:val="en-GB"/>
        </w:rPr>
        <w:t xml:space="preserve">. </w:t>
      </w:r>
      <w:r>
        <w:rPr>
          <w:rFonts w:ascii="Times New Roman" w:hAnsi="Times New Roman" w:cs="Times New Roman"/>
          <w:sz w:val="28"/>
          <w:szCs w:val="28"/>
          <w:lang w:val="en-GB"/>
        </w:rPr>
        <w:t>A guest lecture will be given by a practitioner</w:t>
      </w:r>
    </w:p>
    <w:p w14:paraId="52FFE8D3" w14:textId="77777777" w:rsidR="006F7FF0" w:rsidRDefault="006F7FF0" w:rsidP="006F7FF0">
      <w:pPr>
        <w:spacing w:after="0" w:line="360" w:lineRule="auto"/>
        <w:rPr>
          <w:rFonts w:ascii="Times New Roman" w:hAnsi="Times New Roman" w:cs="Times New Roman"/>
          <w:sz w:val="28"/>
          <w:szCs w:val="28"/>
          <w:lang w:val="en-GB"/>
        </w:rPr>
      </w:pPr>
    </w:p>
    <w:p w14:paraId="3E93D300"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Primary Texts</w:t>
      </w:r>
    </w:p>
    <w:p w14:paraId="48127380"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An Introductory Guide to EC Competition Law and Practice</w:t>
      </w:r>
      <w:r>
        <w:rPr>
          <w:rFonts w:ascii="Times New Roman" w:eastAsia="Times New Roman" w:hAnsi="Times New Roman" w:cs="Times New Roman"/>
          <w:sz w:val="28"/>
          <w:szCs w:val="28"/>
          <w:lang w:val="en-GB"/>
        </w:rPr>
        <w:t>, Valentine Korah, 2000, Hart Publishing, 9</w:t>
      </w:r>
      <w:r>
        <w:rPr>
          <w:rFonts w:ascii="Times New Roman" w:eastAsia="Times New Roman" w:hAnsi="Times New Roman" w:cs="Times New Roman"/>
          <w:sz w:val="28"/>
          <w:szCs w:val="28"/>
          <w:vertAlign w:val="superscript"/>
          <w:lang w:val="en-GB"/>
        </w:rPr>
        <w:t>th</w:t>
      </w:r>
      <w:r>
        <w:rPr>
          <w:rFonts w:ascii="Times New Roman" w:eastAsia="Times New Roman" w:hAnsi="Times New Roman" w:cs="Times New Roman"/>
          <w:sz w:val="28"/>
          <w:szCs w:val="28"/>
          <w:lang w:val="en-GB"/>
        </w:rPr>
        <w:t xml:space="preserve"> edn.</w:t>
      </w:r>
    </w:p>
    <w:p w14:paraId="06E5E0CD"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EC Law, Text, Cases and Materials,</w:t>
      </w:r>
      <w:r>
        <w:rPr>
          <w:rFonts w:ascii="Times New Roman" w:eastAsia="Times New Roman" w:hAnsi="Times New Roman" w:cs="Times New Roman"/>
          <w:sz w:val="28"/>
          <w:szCs w:val="28"/>
          <w:lang w:val="en-GB"/>
        </w:rPr>
        <w:t xml:space="preserve"> Craig and de Búrca, 5</w:t>
      </w:r>
      <w:r>
        <w:rPr>
          <w:rFonts w:ascii="Times New Roman" w:eastAsia="Times New Roman" w:hAnsi="Times New Roman" w:cs="Times New Roman"/>
          <w:sz w:val="28"/>
          <w:szCs w:val="28"/>
          <w:vertAlign w:val="superscript"/>
          <w:lang w:val="en-GB"/>
        </w:rPr>
        <w:t>th</w:t>
      </w:r>
      <w:r>
        <w:rPr>
          <w:rFonts w:ascii="Times New Roman" w:eastAsia="Times New Roman" w:hAnsi="Times New Roman" w:cs="Times New Roman"/>
          <w:sz w:val="28"/>
          <w:szCs w:val="28"/>
          <w:lang w:val="en-GB"/>
        </w:rPr>
        <w:t xml:space="preserve"> edn.</w:t>
      </w:r>
    </w:p>
    <w:p w14:paraId="3BEDD025"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Competition Law Chapters including “The Development of European Integration” and “Completion of the Single Market”.</w:t>
      </w:r>
    </w:p>
    <w:p w14:paraId="2D56F3B5"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The Role of Economic Analysis in the EC Competition Rules</w:t>
      </w:r>
      <w:r>
        <w:rPr>
          <w:rFonts w:ascii="Times New Roman" w:eastAsia="Times New Roman" w:hAnsi="Times New Roman" w:cs="Times New Roman"/>
          <w:sz w:val="28"/>
          <w:szCs w:val="28"/>
          <w:lang w:val="en-GB"/>
        </w:rPr>
        <w:t>, Hildebrand, 3</w:t>
      </w:r>
      <w:r>
        <w:rPr>
          <w:rFonts w:ascii="Times New Roman" w:eastAsia="Times New Roman" w:hAnsi="Times New Roman" w:cs="Times New Roman"/>
          <w:sz w:val="28"/>
          <w:szCs w:val="28"/>
          <w:vertAlign w:val="superscript"/>
          <w:lang w:val="en-GB"/>
        </w:rPr>
        <w:t>rd</w:t>
      </w:r>
      <w:r>
        <w:rPr>
          <w:rFonts w:ascii="Times New Roman" w:eastAsia="Times New Roman" w:hAnsi="Times New Roman" w:cs="Times New Roman"/>
          <w:sz w:val="28"/>
          <w:szCs w:val="28"/>
          <w:lang w:val="en-GB"/>
        </w:rPr>
        <w:t xml:space="preserve"> edn, Kluwer, 2009.</w:t>
      </w:r>
    </w:p>
    <w:p w14:paraId="7BD03F8A"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“Reflection on Irish Competition Law 1991 – 2005” Dr Vincent Power (2004) 4 (1) HLJ 195</w:t>
      </w:r>
    </w:p>
    <w:p w14:paraId="7F229AB3"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Competition Law in Ireland</w:t>
      </w:r>
      <w:r>
        <w:rPr>
          <w:rFonts w:ascii="Times New Roman" w:eastAsia="Times New Roman" w:hAnsi="Times New Roman" w:cs="Times New Roman"/>
          <w:sz w:val="28"/>
          <w:szCs w:val="28"/>
          <w:lang w:val="en-GB"/>
        </w:rPr>
        <w:t>, Sinead Eaton and Patrick O’Brien, Wolters Kluwer, 2015</w:t>
      </w:r>
    </w:p>
    <w:p w14:paraId="6D95B1BF"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i/>
          <w:sz w:val="28"/>
          <w:szCs w:val="28"/>
          <w:lang w:val="en-GB"/>
        </w:rPr>
        <w:t>German Antitrust Law,</w:t>
      </w:r>
      <w:r>
        <w:rPr>
          <w:rFonts w:ascii="Times New Roman" w:eastAsia="Times New Roman" w:hAnsi="Times New Roman" w:cs="Times New Roman"/>
          <w:sz w:val="28"/>
          <w:szCs w:val="28"/>
          <w:lang w:val="en-GB"/>
        </w:rPr>
        <w:t xml:space="preserve"> Heidenhain, Satzky and Stadler, 5</w:t>
      </w:r>
      <w:r>
        <w:rPr>
          <w:rFonts w:ascii="Times New Roman" w:eastAsia="Times New Roman" w:hAnsi="Times New Roman" w:cs="Times New Roman"/>
          <w:sz w:val="28"/>
          <w:szCs w:val="28"/>
          <w:vertAlign w:val="superscript"/>
          <w:lang w:val="en-GB"/>
        </w:rPr>
        <w:t>th</w:t>
      </w:r>
      <w:r>
        <w:rPr>
          <w:rFonts w:ascii="Times New Roman" w:eastAsia="Times New Roman" w:hAnsi="Times New Roman" w:cs="Times New Roman"/>
          <w:sz w:val="28"/>
          <w:szCs w:val="28"/>
          <w:lang w:val="en-GB"/>
        </w:rPr>
        <w:t xml:space="preserve"> edn, 1999, Fritz Knapp Verlag</w:t>
      </w:r>
    </w:p>
    <w:p w14:paraId="22D0DBCF"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International Antitrust Law and Policy,</w:t>
      </w:r>
      <w:r>
        <w:rPr>
          <w:rFonts w:ascii="Times New Roman" w:eastAsia="Times New Roman" w:hAnsi="Times New Roman" w:cs="Times New Roman"/>
          <w:sz w:val="28"/>
          <w:szCs w:val="28"/>
          <w:lang w:val="en-GB"/>
        </w:rPr>
        <w:t xml:space="preserve"> 1995 Corporate Law Institute by Fordham University School of Law. Chapters 1, 2, 3, 7, 8, and 14 minimum.</w:t>
      </w:r>
    </w:p>
    <w:p w14:paraId="418D4B92"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 xml:space="preserve">Article 82 </w:t>
      </w:r>
      <w:r>
        <w:rPr>
          <w:rFonts w:ascii="Times New Roman" w:eastAsia="Times New Roman" w:hAnsi="Times New Roman" w:cs="Times New Roman"/>
          <w:noProof/>
          <w:sz w:val="28"/>
          <w:szCs w:val="28"/>
          <w:lang w:val="en-GB"/>
        </w:rPr>
        <w:t>EC:</w:t>
      </w:r>
      <w:r>
        <w:rPr>
          <w:rFonts w:ascii="Times New Roman" w:eastAsia="Times New Roman" w:hAnsi="Times New Roman" w:cs="Times New Roman"/>
          <w:sz w:val="28"/>
          <w:szCs w:val="28"/>
          <w:lang w:val="en-GB"/>
        </w:rPr>
        <w:t xml:space="preserve"> Reflections on its Recent Evolution, ed by Ariel Ezrachi, Hart Publishing.</w:t>
      </w:r>
    </w:p>
    <w:p w14:paraId="649902CB"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Competition Policy in America 1888–1992,</w:t>
      </w:r>
      <w:r>
        <w:rPr>
          <w:rFonts w:ascii="Times New Roman" w:eastAsia="Times New Roman" w:hAnsi="Times New Roman" w:cs="Times New Roman"/>
          <w:sz w:val="28"/>
          <w:szCs w:val="28"/>
          <w:lang w:val="en-GB"/>
        </w:rPr>
        <w:t xml:space="preserve"> Rudolph J.R. Peritz, Oxford University Press. Read as a minimum Introduction, Chapters 1, 2 and 6.</w:t>
      </w:r>
    </w:p>
    <w:p w14:paraId="5D0D0F05" w14:textId="77777777" w:rsidR="006F7FF0" w:rsidRDefault="006F7FF0" w:rsidP="009F175A">
      <w:pPr>
        <w:numPr>
          <w:ilvl w:val="0"/>
          <w:numId w:val="196"/>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Vickers C</w:t>
      </w:r>
      <w:r>
        <w:rPr>
          <w:rFonts w:ascii="Times New Roman" w:eastAsia="Times New Roman" w:hAnsi="Times New Roman" w:cs="Times New Roman"/>
          <w:i/>
          <w:sz w:val="28"/>
          <w:szCs w:val="28"/>
          <w:lang w:val="en-GB"/>
        </w:rPr>
        <w:t>ompetition Law and Economics : A mid-Atlantic viewpoint</w:t>
      </w:r>
      <w:r>
        <w:rPr>
          <w:rFonts w:ascii="Times New Roman" w:eastAsia="Times New Roman" w:hAnsi="Times New Roman" w:cs="Times New Roman"/>
          <w:sz w:val="28"/>
          <w:szCs w:val="28"/>
          <w:lang w:val="en-GB"/>
        </w:rPr>
        <w:t>, European Competition Journal p. 1.</w:t>
      </w:r>
    </w:p>
    <w:p w14:paraId="59061486" w14:textId="77777777" w:rsidR="006F7FF0" w:rsidRDefault="006F7FF0" w:rsidP="006F7FF0">
      <w:pPr>
        <w:spacing w:after="0" w:line="360" w:lineRule="auto"/>
        <w:rPr>
          <w:rFonts w:ascii="Times New Roman" w:hAnsi="Times New Roman" w:cs="Times New Roman"/>
          <w:sz w:val="28"/>
          <w:szCs w:val="28"/>
          <w:lang w:val="en-GB"/>
        </w:rPr>
      </w:pPr>
    </w:p>
    <w:p w14:paraId="594E2D1F"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Other Relevant Texts</w:t>
      </w:r>
    </w:p>
    <w:p w14:paraId="2725F34D"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Further materials are recommended in lectures.</w:t>
      </w:r>
    </w:p>
    <w:p w14:paraId="75F3A02B" w14:textId="77777777" w:rsidR="006F7FF0" w:rsidRDefault="006F7FF0" w:rsidP="006F7FF0">
      <w:pPr>
        <w:spacing w:after="0" w:line="360" w:lineRule="auto"/>
        <w:rPr>
          <w:rFonts w:ascii="Times New Roman" w:hAnsi="Times New Roman" w:cs="Times New Roman"/>
          <w:sz w:val="28"/>
          <w:szCs w:val="28"/>
          <w:lang w:val="en-GB"/>
        </w:rPr>
      </w:pPr>
    </w:p>
    <w:p w14:paraId="1E54919A" w14:textId="77777777" w:rsidR="006F7FF0" w:rsidRDefault="006F7FF0" w:rsidP="006F7FF0">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Programme(s) in Which This Module Is Offered</w:t>
      </w:r>
    </w:p>
    <w:p w14:paraId="2D627DB7"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MLICLATFAD – LLM International Commercial Law (Full time)</w:t>
      </w:r>
    </w:p>
    <w:p w14:paraId="367D94DF"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MLICLATPAD – LLM International Commercial Law (Part time)</w:t>
      </w:r>
    </w:p>
    <w:p w14:paraId="0AC4FC1E" w14:textId="77777777" w:rsidR="006F7FF0" w:rsidRDefault="006F7FF0" w:rsidP="006F7FF0">
      <w:pPr>
        <w:widowControl w:val="0"/>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MLLAGETFA – (General)</w:t>
      </w:r>
    </w:p>
    <w:p w14:paraId="4208BADA"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MLLAGETPA – (General) P/T</w:t>
      </w:r>
    </w:p>
    <w:p w14:paraId="63F520A0" w14:textId="77777777" w:rsidR="006F7FF0" w:rsidRDefault="006F7FF0" w:rsidP="006F7FF0">
      <w:pPr>
        <w:spacing w:after="0" w:line="360" w:lineRule="auto"/>
        <w:rPr>
          <w:rFonts w:ascii="Times New Roman" w:hAnsi="Times New Roman" w:cs="Times New Roman"/>
          <w:sz w:val="28"/>
          <w:szCs w:val="28"/>
          <w:lang w:val="en-GB"/>
        </w:rPr>
      </w:pPr>
    </w:p>
    <w:p w14:paraId="4DF17563"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Semester &amp; Year to be First Offered</w:t>
      </w:r>
    </w:p>
    <w:p w14:paraId="433139F2"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Autumn 2015</w:t>
      </w:r>
    </w:p>
    <w:p w14:paraId="5288D0BB" w14:textId="77777777" w:rsidR="006F7FF0" w:rsidRDefault="006F7FF0" w:rsidP="006F7FF0">
      <w:pPr>
        <w:spacing w:after="0" w:line="360" w:lineRule="auto"/>
        <w:rPr>
          <w:rFonts w:ascii="Times New Roman" w:hAnsi="Times New Roman" w:cs="Times New Roman"/>
          <w:sz w:val="28"/>
          <w:szCs w:val="28"/>
          <w:lang w:val="en-GB"/>
        </w:rPr>
      </w:pPr>
    </w:p>
    <w:p w14:paraId="65BC6B46"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Assessment Instruments</w:t>
      </w:r>
    </w:p>
    <w:p w14:paraId="086C585D" w14:textId="77777777" w:rsidR="006F7FF0" w:rsidRDefault="006F7FF0" w:rsidP="006F7FF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Two class presentations and essays worth 20% each (total of 40%) during the </w:t>
      </w:r>
      <w:r>
        <w:rPr>
          <w:rFonts w:ascii="Times New Roman" w:hAnsi="Times New Roman" w:cs="Times New Roman"/>
          <w:noProof/>
          <w:sz w:val="28"/>
          <w:szCs w:val="28"/>
          <w:lang w:val="en-GB"/>
        </w:rPr>
        <w:t>term</w:t>
      </w:r>
      <w:r>
        <w:rPr>
          <w:rFonts w:ascii="Times New Roman" w:hAnsi="Times New Roman" w:cs="Times New Roman"/>
          <w:sz w:val="28"/>
          <w:szCs w:val="28"/>
          <w:lang w:val="en-GB"/>
        </w:rPr>
        <w:t xml:space="preserve">. An essay worth 60% shall be completed during an exam at the end of </w:t>
      </w:r>
      <w:r>
        <w:rPr>
          <w:rFonts w:ascii="Times New Roman" w:hAnsi="Times New Roman" w:cs="Times New Roman"/>
          <w:noProof/>
          <w:sz w:val="28"/>
          <w:szCs w:val="28"/>
          <w:lang w:val="en-GB"/>
        </w:rPr>
        <w:t>semester</w:t>
      </w:r>
      <w:r>
        <w:rPr>
          <w:rFonts w:ascii="Times New Roman" w:hAnsi="Times New Roman" w:cs="Times New Roman"/>
          <w:sz w:val="28"/>
          <w:szCs w:val="28"/>
          <w:lang w:val="en-GB"/>
        </w:rPr>
        <w:t xml:space="preserve"> but the title of the essay shall be known in advance.</w:t>
      </w:r>
    </w:p>
    <w:p w14:paraId="0DFC8BD6" w14:textId="77777777" w:rsidR="006F7FF0" w:rsidRDefault="006F7FF0" w:rsidP="006F7FF0">
      <w:pPr>
        <w:pStyle w:val="Heading1"/>
        <w:rPr>
          <w:lang w:val="en-GB"/>
        </w:rPr>
      </w:pPr>
      <w:r w:rsidRPr="00E06C97">
        <w:rPr>
          <w:lang w:val="en-GB"/>
        </w:rPr>
        <w:t xml:space="preserve"> </w:t>
      </w:r>
    </w:p>
    <w:p w14:paraId="40C43DEF" w14:textId="77777777" w:rsidR="006F7FF0" w:rsidRDefault="006F7FF0">
      <w:pPr>
        <w:rPr>
          <w:rFonts w:ascii="Times New Roman" w:hAnsi="Times New Roman" w:cs="Times New Roman"/>
          <w:b/>
          <w:color w:val="4F81BD" w:themeColor="accent1"/>
          <w:sz w:val="32"/>
          <w:szCs w:val="28"/>
          <w:lang w:val="en-GB"/>
        </w:rPr>
      </w:pPr>
      <w:r>
        <w:rPr>
          <w:lang w:val="en-GB"/>
        </w:rPr>
        <w:br w:type="page"/>
      </w:r>
    </w:p>
    <w:p w14:paraId="448B6E57" w14:textId="2C8D38AE" w:rsidR="00737242" w:rsidRPr="00E06C97" w:rsidRDefault="00737242" w:rsidP="006F7FF0">
      <w:pPr>
        <w:pStyle w:val="Heading1"/>
        <w:rPr>
          <w:lang w:val="en-GB"/>
        </w:rPr>
      </w:pPr>
      <w:bookmarkStart w:id="944" w:name="_Toc491077425"/>
      <w:bookmarkStart w:id="945" w:name="_Toc491078017"/>
      <w:r w:rsidRPr="00E06C97">
        <w:rPr>
          <w:lang w:val="en-GB"/>
        </w:rPr>
        <w:lastRenderedPageBreak/>
        <w:t>LA6042 – INTERNATIONAL LABOUR LAW</w:t>
      </w:r>
      <w:bookmarkEnd w:id="943"/>
      <w:bookmarkEnd w:id="944"/>
      <w:bookmarkEnd w:id="945"/>
    </w:p>
    <w:p w14:paraId="59A122E7" w14:textId="77777777" w:rsidR="00517EC3" w:rsidRPr="00E06C97" w:rsidRDefault="00517EC3" w:rsidP="005048ED">
      <w:pPr>
        <w:autoSpaceDE w:val="0"/>
        <w:autoSpaceDN w:val="0"/>
        <w:adjustRightInd w:val="0"/>
        <w:spacing w:after="0" w:line="360" w:lineRule="auto"/>
        <w:rPr>
          <w:rFonts w:ascii="Times New Roman" w:hAnsi="Times New Roman" w:cs="Times New Roman"/>
          <w:b/>
          <w:bCs/>
          <w:sz w:val="28"/>
          <w:szCs w:val="28"/>
          <w:lang w:val="en-GB"/>
        </w:rPr>
      </w:pPr>
    </w:p>
    <w:p w14:paraId="4C39CA30" w14:textId="77777777" w:rsidR="00517EC3" w:rsidRPr="00E06C97" w:rsidRDefault="00517EC3" w:rsidP="00517EC3">
      <w:pPr>
        <w:autoSpaceDE w:val="0"/>
        <w:autoSpaceDN w:val="0"/>
        <w:adjustRightInd w:val="0"/>
        <w:spacing w:after="0" w:line="360" w:lineRule="auto"/>
        <w:rPr>
          <w:rFonts w:ascii="Times New Roman" w:hAnsi="Times New Roman" w:cs="Times New Roman"/>
          <w:b/>
          <w:bCs/>
          <w:sz w:val="28"/>
          <w:szCs w:val="28"/>
          <w:lang w:val="en-GB"/>
        </w:rPr>
        <w:sectPr w:rsidR="00517EC3" w:rsidRPr="00E06C97" w:rsidSect="00DA454E">
          <w:type w:val="continuous"/>
          <w:pgSz w:w="11906" w:h="16838"/>
          <w:pgMar w:top="1440" w:right="1440" w:bottom="1440" w:left="1440" w:header="708" w:footer="708" w:gutter="0"/>
          <w:cols w:space="708"/>
          <w:docGrid w:linePitch="360"/>
        </w:sectPr>
      </w:pPr>
    </w:p>
    <w:p w14:paraId="0DA6014C" w14:textId="708F804C" w:rsidR="00517EC3" w:rsidRPr="00E06C97" w:rsidRDefault="00517EC3" w:rsidP="00517EC3">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Module Leader</w:t>
      </w:r>
    </w:p>
    <w:p w14:paraId="348C8026" w14:textId="77777777" w:rsidR="00517EC3" w:rsidRPr="00E06C97" w:rsidRDefault="00517EC3" w:rsidP="00517EC3">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Cs/>
          <w:sz w:val="28"/>
          <w:szCs w:val="28"/>
          <w:lang w:val="en-GB"/>
        </w:rPr>
        <w:t xml:space="preserve">Eddie Keane </w:t>
      </w:r>
    </w:p>
    <w:p w14:paraId="0D1D0CD9" w14:textId="1E1F3527" w:rsidR="00517EC3" w:rsidRPr="00E06C97" w:rsidRDefault="006956EB" w:rsidP="00517EC3">
      <w:pPr>
        <w:shd w:val="clear" w:color="auto" w:fill="FFFFFF"/>
        <w:spacing w:after="0" w:line="360" w:lineRule="auto"/>
        <w:rPr>
          <w:rStyle w:val="Hyperlink"/>
          <w:rFonts w:ascii="Times New Roman" w:hAnsi="Times New Roman" w:cs="Times New Roman"/>
          <w:color w:val="auto"/>
          <w:sz w:val="28"/>
          <w:szCs w:val="28"/>
          <w:u w:val="none"/>
          <w:lang w:val="en-GB"/>
        </w:rPr>
      </w:pPr>
      <w:hyperlink r:id="rId67" w:history="1">
        <w:r w:rsidR="00517EC3" w:rsidRPr="00E06C97">
          <w:rPr>
            <w:rStyle w:val="Hyperlink"/>
            <w:rFonts w:ascii="Times New Roman" w:hAnsi="Times New Roman" w:cs="Times New Roman"/>
            <w:sz w:val="28"/>
            <w:szCs w:val="28"/>
            <w:lang w:val="en-GB"/>
          </w:rPr>
          <w:t>Eddie.Keane@ul.ie</w:t>
        </w:r>
      </w:hyperlink>
    </w:p>
    <w:p w14:paraId="2E46E36C" w14:textId="77777777" w:rsidR="00517EC3" w:rsidRPr="00E06C97" w:rsidRDefault="00517EC3" w:rsidP="00517EC3">
      <w:pPr>
        <w:shd w:val="clear" w:color="auto" w:fill="FFFFFF"/>
        <w:spacing w:after="0" w:line="360" w:lineRule="auto"/>
        <w:rPr>
          <w:rStyle w:val="Hyperlink"/>
          <w:rFonts w:ascii="Times New Roman" w:hAnsi="Times New Roman" w:cs="Times New Roman"/>
          <w:color w:val="auto"/>
          <w:sz w:val="28"/>
          <w:szCs w:val="28"/>
          <w:u w:val="none"/>
          <w:lang w:val="en-GB"/>
        </w:rPr>
      </w:pPr>
    </w:p>
    <w:p w14:paraId="2050EBCB" w14:textId="42BB97F4" w:rsidR="00737242" w:rsidRPr="00E06C97" w:rsidRDefault="00FA4517"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Hours per Week</w:t>
      </w:r>
    </w:p>
    <w:p w14:paraId="5B728F9B"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Lecture: 2</w:t>
      </w:r>
    </w:p>
    <w:p w14:paraId="54FC0460"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Credits: 9</w:t>
      </w:r>
    </w:p>
    <w:p w14:paraId="229A6474" w14:textId="77777777" w:rsidR="00517EC3" w:rsidRPr="00E06C97" w:rsidRDefault="00517EC3" w:rsidP="005048ED">
      <w:pPr>
        <w:autoSpaceDE w:val="0"/>
        <w:autoSpaceDN w:val="0"/>
        <w:adjustRightInd w:val="0"/>
        <w:spacing w:after="0" w:line="360" w:lineRule="auto"/>
        <w:rPr>
          <w:rFonts w:ascii="Times New Roman" w:hAnsi="Times New Roman" w:cs="Times New Roman"/>
          <w:bCs/>
          <w:sz w:val="28"/>
          <w:szCs w:val="28"/>
          <w:lang w:val="en-GB"/>
        </w:rPr>
        <w:sectPr w:rsidR="00517EC3" w:rsidRPr="00E06C97" w:rsidSect="00DA454E">
          <w:type w:val="continuous"/>
          <w:pgSz w:w="11906" w:h="16838"/>
          <w:pgMar w:top="1440" w:right="1440" w:bottom="1440" w:left="1440" w:header="708" w:footer="708" w:gutter="0"/>
          <w:cols w:num="2" w:space="708"/>
          <w:docGrid w:linePitch="360"/>
        </w:sectPr>
      </w:pPr>
    </w:p>
    <w:p w14:paraId="4429E9C1" w14:textId="1F1140D5"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Rationale &amp; Purpose of the Module</w:t>
      </w:r>
    </w:p>
    <w:p w14:paraId="16F977D8" w14:textId="464DFA4D"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aim of this module is to enable students </w:t>
      </w:r>
      <w:r w:rsidR="00920E04">
        <w:rPr>
          <w:rFonts w:ascii="Times New Roman" w:hAnsi="Times New Roman" w:cs="Times New Roman"/>
          <w:sz w:val="28"/>
          <w:szCs w:val="28"/>
          <w:lang w:val="en-GB"/>
        </w:rPr>
        <w:t xml:space="preserve">to </w:t>
      </w:r>
      <w:r w:rsidRPr="00E06C97">
        <w:rPr>
          <w:rFonts w:ascii="Times New Roman" w:hAnsi="Times New Roman" w:cs="Times New Roman"/>
          <w:sz w:val="28"/>
          <w:szCs w:val="28"/>
          <w:lang w:val="en-GB"/>
        </w:rPr>
        <w:t xml:space="preserve">engage in </w:t>
      </w:r>
      <w:r w:rsidR="00920E04">
        <w:rPr>
          <w:rFonts w:ascii="Times New Roman" w:hAnsi="Times New Roman" w:cs="Times New Roman"/>
          <w:sz w:val="28"/>
          <w:szCs w:val="28"/>
          <w:lang w:val="en-GB"/>
        </w:rPr>
        <w:t xml:space="preserve">a </w:t>
      </w:r>
      <w:r w:rsidRPr="00E06C97">
        <w:rPr>
          <w:rFonts w:ascii="Times New Roman" w:hAnsi="Times New Roman" w:cs="Times New Roman"/>
          <w:sz w:val="28"/>
          <w:szCs w:val="28"/>
          <w:lang w:val="en-GB"/>
        </w:rPr>
        <w:t xml:space="preserve">critical analysis of </w:t>
      </w:r>
      <w:r w:rsidR="00920E04">
        <w:rPr>
          <w:rFonts w:ascii="Times New Roman" w:hAnsi="Times New Roman" w:cs="Times New Roman"/>
          <w:sz w:val="28"/>
          <w:szCs w:val="28"/>
          <w:lang w:val="en-GB"/>
        </w:rPr>
        <w:t xml:space="preserve">the </w:t>
      </w:r>
      <w:r w:rsidRPr="00E06C97">
        <w:rPr>
          <w:rFonts w:ascii="Times New Roman" w:hAnsi="Times New Roman" w:cs="Times New Roman"/>
          <w:sz w:val="28"/>
          <w:szCs w:val="28"/>
          <w:lang w:val="en-GB"/>
        </w:rPr>
        <w:t>legal regulations affecting employment, including the ability to recognise the social values reflected in the law and the normative character of labour regulations. Students will also consider the practical implications for employers of their legal rights and duties.</w:t>
      </w:r>
    </w:p>
    <w:p w14:paraId="7B774E11"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2AFACFA6" w14:textId="1FEA74C6"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Syllabus</w:t>
      </w:r>
    </w:p>
    <w:p w14:paraId="72FCD550" w14:textId="3888233B" w:rsidR="00737242" w:rsidRPr="00E06C97" w:rsidRDefault="00737242" w:rsidP="009F175A">
      <w:pPr>
        <w:pStyle w:val="ListParagraph"/>
        <w:numPr>
          <w:ilvl w:val="0"/>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nature and purpose(s) of labour law</w:t>
      </w:r>
      <w:r w:rsidR="00920E04">
        <w:rPr>
          <w:rFonts w:ascii="Times New Roman" w:hAnsi="Times New Roman" w:cs="Times New Roman"/>
          <w:sz w:val="28"/>
          <w:szCs w:val="28"/>
          <w:lang w:val="en-GB"/>
        </w:rPr>
        <w:t>.</w:t>
      </w:r>
    </w:p>
    <w:p w14:paraId="68905F3D" w14:textId="43631660" w:rsidR="00737242" w:rsidRPr="00E06C97" w:rsidRDefault="00737242" w:rsidP="009F175A">
      <w:pPr>
        <w:pStyle w:val="ListParagraph"/>
        <w:numPr>
          <w:ilvl w:val="1"/>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role of the Common Law, statutory interventions,</w:t>
      </w:r>
      <w:r w:rsidR="00920E04">
        <w:rPr>
          <w:rFonts w:ascii="Times New Roman" w:hAnsi="Times New Roman" w:cs="Times New Roman"/>
          <w:sz w:val="28"/>
          <w:szCs w:val="28"/>
          <w:lang w:val="en-GB"/>
        </w:rPr>
        <w:t xml:space="preserve"> and international institutions</w:t>
      </w:r>
      <w:r w:rsidRPr="00E06C97">
        <w:rPr>
          <w:rFonts w:ascii="Times New Roman" w:hAnsi="Times New Roman" w:cs="Times New Roman"/>
          <w:sz w:val="28"/>
          <w:szCs w:val="28"/>
          <w:lang w:val="en-GB"/>
        </w:rPr>
        <w:t xml:space="preserve"> such as the International Labour Organisation and the E</w:t>
      </w:r>
      <w:r w:rsidR="00506848">
        <w:rPr>
          <w:rFonts w:ascii="Times New Roman" w:hAnsi="Times New Roman" w:cs="Times New Roman"/>
          <w:sz w:val="28"/>
          <w:szCs w:val="28"/>
          <w:lang w:val="en-GB"/>
        </w:rPr>
        <w:t>U</w:t>
      </w:r>
      <w:r w:rsidR="00920E04">
        <w:rPr>
          <w:rFonts w:ascii="Times New Roman" w:hAnsi="Times New Roman" w:cs="Times New Roman"/>
          <w:sz w:val="28"/>
          <w:szCs w:val="28"/>
          <w:lang w:val="en-GB"/>
        </w:rPr>
        <w:t>.</w:t>
      </w:r>
    </w:p>
    <w:p w14:paraId="05A286B3" w14:textId="4B5E4A00" w:rsidR="00737242" w:rsidRPr="00E06C97" w:rsidRDefault="00737242" w:rsidP="009F175A">
      <w:pPr>
        <w:pStyle w:val="ListParagraph"/>
        <w:numPr>
          <w:ilvl w:val="0"/>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structure of the labour market at national and international level</w:t>
      </w:r>
      <w:r w:rsidR="00920E04">
        <w:rPr>
          <w:rFonts w:ascii="Times New Roman" w:hAnsi="Times New Roman" w:cs="Times New Roman"/>
          <w:sz w:val="28"/>
          <w:szCs w:val="28"/>
          <w:lang w:val="en-GB"/>
        </w:rPr>
        <w:t>.</w:t>
      </w:r>
    </w:p>
    <w:p w14:paraId="471624D8" w14:textId="0688429E" w:rsidR="00737242" w:rsidRPr="00E06C97" w:rsidRDefault="00737242" w:rsidP="009F175A">
      <w:pPr>
        <w:pStyle w:val="ListParagraph"/>
        <w:numPr>
          <w:ilvl w:val="0"/>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w:t>
      </w:r>
      <w:r w:rsidR="00920E04">
        <w:rPr>
          <w:rFonts w:ascii="Times New Roman" w:hAnsi="Times New Roman" w:cs="Times New Roman"/>
          <w:sz w:val="28"/>
          <w:szCs w:val="28"/>
          <w:lang w:val="en-GB"/>
        </w:rPr>
        <w:t>e</w:t>
      </w:r>
      <w:r w:rsidRPr="00E06C97">
        <w:rPr>
          <w:rFonts w:ascii="Times New Roman" w:hAnsi="Times New Roman" w:cs="Times New Roman"/>
          <w:sz w:val="28"/>
          <w:szCs w:val="28"/>
          <w:lang w:val="en-GB"/>
        </w:rPr>
        <w:t>quality agenda at both national and international level</w:t>
      </w:r>
      <w:r w:rsidR="00920E04">
        <w:rPr>
          <w:rFonts w:ascii="Times New Roman" w:hAnsi="Times New Roman" w:cs="Times New Roman"/>
          <w:sz w:val="28"/>
          <w:szCs w:val="28"/>
          <w:lang w:val="en-GB"/>
        </w:rPr>
        <w:t>.</w:t>
      </w:r>
    </w:p>
    <w:p w14:paraId="37904591" w14:textId="34705E3F" w:rsidR="00737242" w:rsidRPr="00E06C97" w:rsidRDefault="00737242" w:rsidP="009F175A">
      <w:pPr>
        <w:pStyle w:val="ListParagraph"/>
        <w:numPr>
          <w:ilvl w:val="0"/>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Regulatory provisions for the physical and mental protection of workers, including issues such as workers health and safety, and dignity at work</w:t>
      </w:r>
      <w:r w:rsidR="00920E04">
        <w:rPr>
          <w:rFonts w:ascii="Times New Roman" w:hAnsi="Times New Roman" w:cs="Times New Roman"/>
          <w:sz w:val="28"/>
          <w:szCs w:val="28"/>
          <w:lang w:val="en-GB"/>
        </w:rPr>
        <w:t>.</w:t>
      </w:r>
    </w:p>
    <w:p w14:paraId="34C99003" w14:textId="55DC6F3A" w:rsidR="00737242" w:rsidRPr="00E06C97" w:rsidRDefault="00737242" w:rsidP="009F175A">
      <w:pPr>
        <w:pStyle w:val="ListParagraph"/>
        <w:numPr>
          <w:ilvl w:val="0"/>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concept of a work/life balance and provisions for its promotion</w:t>
      </w:r>
      <w:r w:rsidR="00920E04">
        <w:rPr>
          <w:rFonts w:ascii="Times New Roman" w:hAnsi="Times New Roman" w:cs="Times New Roman"/>
          <w:sz w:val="28"/>
          <w:szCs w:val="28"/>
          <w:lang w:val="en-GB"/>
        </w:rPr>
        <w:t>.</w:t>
      </w:r>
    </w:p>
    <w:p w14:paraId="33A68FBE" w14:textId="1E681B1A" w:rsidR="00737242" w:rsidRPr="00E06C97" w:rsidRDefault="00737242" w:rsidP="009F175A">
      <w:pPr>
        <w:pStyle w:val="ListParagraph"/>
        <w:numPr>
          <w:ilvl w:val="0"/>
          <w:numId w:val="112"/>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Job/income security at both national and international level, including such issues as unfair dismissal, wrongful dismissal</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redundancy entitlements</w:t>
      </w:r>
      <w:r w:rsidR="00920E04">
        <w:rPr>
          <w:rFonts w:ascii="Times New Roman" w:hAnsi="Times New Roman" w:cs="Times New Roman"/>
          <w:sz w:val="28"/>
          <w:szCs w:val="28"/>
          <w:lang w:val="en-GB"/>
        </w:rPr>
        <w:t>.</w:t>
      </w:r>
    </w:p>
    <w:p w14:paraId="17E53EE6"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50AAACFC" w14:textId="635B29AA"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Learning Outcomes</w:t>
      </w:r>
    </w:p>
    <w:p w14:paraId="2AAA1E10" w14:textId="35955047"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 xml:space="preserve">Explain the development of </w:t>
      </w:r>
      <w:r w:rsidR="00920E04">
        <w:rPr>
          <w:rFonts w:ascii="Times New Roman" w:hAnsi="Times New Roman" w:cs="Times New Roman"/>
          <w:iCs/>
          <w:sz w:val="28"/>
          <w:szCs w:val="28"/>
          <w:lang w:val="en-GB"/>
        </w:rPr>
        <w:t>i</w:t>
      </w:r>
      <w:r w:rsidRPr="00E06C97">
        <w:rPr>
          <w:rFonts w:ascii="Times New Roman" w:hAnsi="Times New Roman" w:cs="Times New Roman"/>
          <w:iCs/>
          <w:sz w:val="28"/>
          <w:szCs w:val="28"/>
          <w:lang w:val="en-GB"/>
        </w:rPr>
        <w:t>nternational, European and Irish Labour law</w:t>
      </w:r>
      <w:r w:rsidR="00920E04">
        <w:rPr>
          <w:rFonts w:ascii="Times New Roman" w:hAnsi="Times New Roman" w:cs="Times New Roman"/>
          <w:iCs/>
          <w:sz w:val="28"/>
          <w:szCs w:val="28"/>
          <w:lang w:val="en-GB"/>
        </w:rPr>
        <w:t>.</w:t>
      </w:r>
    </w:p>
    <w:p w14:paraId="5B5005CE" w14:textId="3C358551"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lastRenderedPageBreak/>
        <w:t xml:space="preserve">Critically analyse the </w:t>
      </w:r>
      <w:r w:rsidR="00920E04">
        <w:rPr>
          <w:rFonts w:ascii="Times New Roman" w:hAnsi="Times New Roman" w:cs="Times New Roman"/>
          <w:iCs/>
          <w:sz w:val="28"/>
          <w:szCs w:val="28"/>
          <w:lang w:val="en-GB"/>
        </w:rPr>
        <w:t>i</w:t>
      </w:r>
      <w:r w:rsidRPr="00E06C97">
        <w:rPr>
          <w:rFonts w:ascii="Times New Roman" w:hAnsi="Times New Roman" w:cs="Times New Roman"/>
          <w:iCs/>
          <w:sz w:val="28"/>
          <w:szCs w:val="28"/>
          <w:lang w:val="en-GB"/>
        </w:rPr>
        <w:t>nternational and European legal provisions relating to equality in the workplace</w:t>
      </w:r>
      <w:r w:rsidR="00920E04">
        <w:rPr>
          <w:rFonts w:ascii="Times New Roman" w:hAnsi="Times New Roman" w:cs="Times New Roman"/>
          <w:iCs/>
          <w:sz w:val="28"/>
          <w:szCs w:val="28"/>
          <w:lang w:val="en-GB"/>
        </w:rPr>
        <w:t>.</w:t>
      </w:r>
    </w:p>
    <w:p w14:paraId="27FBA04E" w14:textId="6C483FE0"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Identify the different categories of workers in the labour market and the relevant rights pertaining to each category</w:t>
      </w:r>
      <w:r w:rsidR="00920E04">
        <w:rPr>
          <w:rFonts w:ascii="Times New Roman" w:hAnsi="Times New Roman" w:cs="Times New Roman"/>
          <w:iCs/>
          <w:sz w:val="28"/>
          <w:szCs w:val="28"/>
          <w:lang w:val="en-GB"/>
        </w:rPr>
        <w:t>.</w:t>
      </w:r>
    </w:p>
    <w:p w14:paraId="7B419C76" w14:textId="2AC77135"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Outline the requirements on both employers and employees in relation to health and safety in the workplace</w:t>
      </w:r>
      <w:r w:rsidR="00920E04">
        <w:rPr>
          <w:rFonts w:ascii="Times New Roman" w:hAnsi="Times New Roman" w:cs="Times New Roman"/>
          <w:iCs/>
          <w:sz w:val="28"/>
          <w:szCs w:val="28"/>
          <w:lang w:val="en-GB"/>
        </w:rPr>
        <w:t>.</w:t>
      </w:r>
    </w:p>
    <w:p w14:paraId="1F1C49B0" w14:textId="404EC968"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Summarise the legal provisions relating to the promotion of employees</w:t>
      </w:r>
      <w:r w:rsidR="004E30EF" w:rsidRPr="00E06C97">
        <w:rPr>
          <w:rFonts w:ascii="Times New Roman" w:hAnsi="Times New Roman" w:cs="Times New Roman"/>
          <w:iCs/>
          <w:sz w:val="28"/>
          <w:szCs w:val="28"/>
          <w:lang w:val="en-GB"/>
        </w:rPr>
        <w:t>’</w:t>
      </w:r>
      <w:r w:rsidRPr="00E06C97">
        <w:rPr>
          <w:rFonts w:ascii="Times New Roman" w:hAnsi="Times New Roman" w:cs="Times New Roman"/>
          <w:iCs/>
          <w:sz w:val="28"/>
          <w:szCs w:val="28"/>
          <w:lang w:val="en-GB"/>
        </w:rPr>
        <w:t xml:space="preserve"> dignity at work</w:t>
      </w:r>
      <w:r w:rsidR="00920E04">
        <w:rPr>
          <w:rFonts w:ascii="Times New Roman" w:hAnsi="Times New Roman" w:cs="Times New Roman"/>
          <w:iCs/>
          <w:sz w:val="28"/>
          <w:szCs w:val="28"/>
          <w:lang w:val="en-GB"/>
        </w:rPr>
        <w:t>.</w:t>
      </w:r>
    </w:p>
    <w:p w14:paraId="1B43B14B" w14:textId="65E4CC53"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 xml:space="preserve">Describe the approach taken at </w:t>
      </w:r>
      <w:r w:rsidR="00920E04">
        <w:rPr>
          <w:rFonts w:ascii="Times New Roman" w:hAnsi="Times New Roman" w:cs="Times New Roman"/>
          <w:iCs/>
          <w:sz w:val="28"/>
          <w:szCs w:val="28"/>
          <w:lang w:val="en-GB"/>
        </w:rPr>
        <w:t>i</w:t>
      </w:r>
      <w:r w:rsidRPr="00E06C97">
        <w:rPr>
          <w:rFonts w:ascii="Times New Roman" w:hAnsi="Times New Roman" w:cs="Times New Roman"/>
          <w:iCs/>
          <w:sz w:val="28"/>
          <w:szCs w:val="28"/>
          <w:lang w:val="en-GB"/>
        </w:rPr>
        <w:t>nternational, European and Irish level to the creation of a work/life balance</w:t>
      </w:r>
      <w:r w:rsidR="00920E04">
        <w:rPr>
          <w:rFonts w:ascii="Times New Roman" w:hAnsi="Times New Roman" w:cs="Times New Roman"/>
          <w:iCs/>
          <w:sz w:val="28"/>
          <w:szCs w:val="28"/>
          <w:lang w:val="en-GB"/>
        </w:rPr>
        <w:t>.</w:t>
      </w:r>
    </w:p>
    <w:p w14:paraId="0EF5413F" w14:textId="157F7DF9" w:rsidR="00737242" w:rsidRPr="00E06C97" w:rsidRDefault="00737242" w:rsidP="009F175A">
      <w:pPr>
        <w:pStyle w:val="ListParagraph"/>
        <w:numPr>
          <w:ilvl w:val="0"/>
          <w:numId w:val="114"/>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Present the principles of law in relation to income security and termination of employment</w:t>
      </w:r>
      <w:r w:rsidR="00920E04">
        <w:rPr>
          <w:rFonts w:ascii="Times New Roman" w:hAnsi="Times New Roman" w:cs="Times New Roman"/>
          <w:iCs/>
          <w:sz w:val="28"/>
          <w:szCs w:val="28"/>
          <w:lang w:val="en-GB"/>
        </w:rPr>
        <w:t>.</w:t>
      </w:r>
    </w:p>
    <w:p w14:paraId="33B0EFE4" w14:textId="77777777" w:rsidR="00517EC3" w:rsidRPr="00E06C97" w:rsidRDefault="00517EC3" w:rsidP="005048ED">
      <w:pPr>
        <w:autoSpaceDE w:val="0"/>
        <w:autoSpaceDN w:val="0"/>
        <w:adjustRightInd w:val="0"/>
        <w:spacing w:after="0" w:line="360" w:lineRule="auto"/>
        <w:rPr>
          <w:rFonts w:ascii="Times New Roman" w:hAnsi="Times New Roman" w:cs="Times New Roman"/>
          <w:iCs/>
          <w:sz w:val="28"/>
          <w:szCs w:val="28"/>
          <w:lang w:val="en-GB"/>
        </w:rPr>
      </w:pPr>
    </w:p>
    <w:p w14:paraId="71D4CDCC" w14:textId="77777777" w:rsidR="00737242" w:rsidRPr="00E06C97" w:rsidRDefault="00737242" w:rsidP="005048ED">
      <w:pPr>
        <w:autoSpaceDE w:val="0"/>
        <w:autoSpaceDN w:val="0"/>
        <w:adjustRightInd w:val="0"/>
        <w:spacing w:after="0" w:line="360" w:lineRule="auto"/>
        <w:rPr>
          <w:rFonts w:ascii="Times New Roman" w:hAnsi="Times New Roman" w:cs="Times New Roman"/>
          <w:b/>
          <w:iCs/>
          <w:sz w:val="28"/>
          <w:szCs w:val="28"/>
          <w:lang w:val="en-GB"/>
        </w:rPr>
      </w:pPr>
      <w:r w:rsidRPr="00E06C97">
        <w:rPr>
          <w:rFonts w:ascii="Times New Roman" w:hAnsi="Times New Roman" w:cs="Times New Roman"/>
          <w:b/>
          <w:iCs/>
          <w:sz w:val="28"/>
          <w:szCs w:val="28"/>
          <w:lang w:val="en-GB"/>
        </w:rPr>
        <w:t xml:space="preserve">Affective (Attitudes and Values) </w:t>
      </w:r>
    </w:p>
    <w:p w14:paraId="0BE808FE" w14:textId="77777777" w:rsidR="00737242" w:rsidRPr="00E06C97" w:rsidRDefault="00737242" w:rsidP="005048ED">
      <w:p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On completion of this module a student will:</w:t>
      </w:r>
    </w:p>
    <w:p w14:paraId="5FADB1BE" w14:textId="5710698F" w:rsidR="00737242" w:rsidRPr="00E06C97" w:rsidRDefault="00737242" w:rsidP="009F175A">
      <w:pPr>
        <w:pStyle w:val="ListParagraph"/>
        <w:numPr>
          <w:ilvl w:val="0"/>
          <w:numId w:val="113"/>
        </w:numPr>
        <w:autoSpaceDE w:val="0"/>
        <w:autoSpaceDN w:val="0"/>
        <w:adjustRightInd w:val="0"/>
        <w:spacing w:after="0" w:line="360" w:lineRule="auto"/>
        <w:rPr>
          <w:rFonts w:ascii="Times New Roman" w:hAnsi="Times New Roman" w:cs="Times New Roman"/>
          <w:iCs/>
          <w:sz w:val="28"/>
          <w:szCs w:val="28"/>
          <w:lang w:val="en-GB"/>
        </w:rPr>
      </w:pPr>
      <w:r w:rsidRPr="00E06C97">
        <w:rPr>
          <w:rFonts w:ascii="Times New Roman" w:hAnsi="Times New Roman" w:cs="Times New Roman"/>
          <w:iCs/>
          <w:sz w:val="28"/>
          <w:szCs w:val="28"/>
          <w:lang w:val="en-GB"/>
        </w:rPr>
        <w:t>Understand how legal provisions impact on the structure of the labour market</w:t>
      </w:r>
      <w:r w:rsidR="00920E04">
        <w:rPr>
          <w:rFonts w:ascii="Times New Roman" w:hAnsi="Times New Roman" w:cs="Times New Roman"/>
          <w:iCs/>
          <w:sz w:val="28"/>
          <w:szCs w:val="28"/>
          <w:lang w:val="en-GB"/>
        </w:rPr>
        <w:t>.</w:t>
      </w:r>
    </w:p>
    <w:p w14:paraId="2588AC14" w14:textId="77777777" w:rsidR="00737242" w:rsidRPr="00E06C97" w:rsidRDefault="00737242" w:rsidP="009F175A">
      <w:pPr>
        <w:pStyle w:val="ListParagraph"/>
        <w:numPr>
          <w:ilvl w:val="0"/>
          <w:numId w:val="113"/>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iCs/>
          <w:sz w:val="28"/>
          <w:szCs w:val="28"/>
          <w:lang w:val="en-GB"/>
        </w:rPr>
        <w:t>Appreciate how labour law provisions can impact on societal issues such as responsibility for child rearing within the home.</w:t>
      </w:r>
    </w:p>
    <w:p w14:paraId="073E3DE1"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79D8A691" w14:textId="224D3C0A" w:rsidR="00737242" w:rsidRPr="00E06C97" w:rsidRDefault="008B1162" w:rsidP="005048ED">
      <w:pPr>
        <w:autoSpaceDE w:val="0"/>
        <w:autoSpaceDN w:val="0"/>
        <w:adjustRightInd w:val="0"/>
        <w:spacing w:after="0" w:line="360" w:lineRule="auto"/>
        <w:rPr>
          <w:rFonts w:ascii="Times New Roman" w:hAnsi="Times New Roman" w:cs="Times New Roman"/>
          <w:bCs/>
          <w:sz w:val="28"/>
          <w:szCs w:val="28"/>
          <w:lang w:val="en-GB"/>
        </w:rPr>
      </w:pPr>
      <w:r>
        <w:rPr>
          <w:rFonts w:ascii="Times New Roman" w:hAnsi="Times New Roman" w:cs="Times New Roman"/>
          <w:b/>
          <w:bCs/>
          <w:sz w:val="28"/>
          <w:szCs w:val="28"/>
          <w:lang w:val="en-GB"/>
        </w:rPr>
        <w:t>How the Module is Taught &amp; the Students’ Learning Experience</w:t>
      </w:r>
    </w:p>
    <w:p w14:paraId="077B13F9" w14:textId="472CFB25"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module will be taught entirely online. Each fortnight, one of the topics listed above will be discussed. Each topic will have a separate forum in the </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Forums</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section of the S</w:t>
      </w:r>
      <w:r w:rsidR="00506848">
        <w:rPr>
          <w:rFonts w:ascii="Times New Roman" w:hAnsi="Times New Roman" w:cs="Times New Roman"/>
          <w:sz w:val="28"/>
          <w:szCs w:val="28"/>
          <w:lang w:val="en-GB"/>
        </w:rPr>
        <w:t>ulis</w:t>
      </w:r>
      <w:r w:rsidRPr="00E06C97">
        <w:rPr>
          <w:rFonts w:ascii="Times New Roman" w:hAnsi="Times New Roman" w:cs="Times New Roman"/>
          <w:sz w:val="28"/>
          <w:szCs w:val="28"/>
          <w:lang w:val="en-GB"/>
        </w:rPr>
        <w:t xml:space="preserve"> website for the module. Each forum will have recommended reading attached, which students should use as a launch pad for their own research on the topic.</w:t>
      </w:r>
    </w:p>
    <w:p w14:paraId="17B9DE59" w14:textId="3CB65BDA" w:rsidR="00737242" w:rsidRPr="00E06C97" w:rsidRDefault="00920E04" w:rsidP="005048ED">
      <w:pPr>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w:t>
      </w:r>
      <w:r w:rsidR="00737242" w:rsidRPr="00E06C97">
        <w:rPr>
          <w:rFonts w:ascii="Times New Roman" w:hAnsi="Times New Roman" w:cs="Times New Roman"/>
          <w:sz w:val="28"/>
          <w:szCs w:val="28"/>
          <w:lang w:val="en-GB"/>
        </w:rPr>
        <w:t xml:space="preserve"> discussion on the topic will </w:t>
      </w:r>
      <w:r>
        <w:rPr>
          <w:rFonts w:ascii="Times New Roman" w:hAnsi="Times New Roman" w:cs="Times New Roman"/>
          <w:sz w:val="28"/>
          <w:szCs w:val="28"/>
          <w:lang w:val="en-GB"/>
        </w:rPr>
        <w:t>also be opened o</w:t>
      </w:r>
      <w:r w:rsidR="00737242" w:rsidRPr="00E06C97">
        <w:rPr>
          <w:rFonts w:ascii="Times New Roman" w:hAnsi="Times New Roman" w:cs="Times New Roman"/>
          <w:sz w:val="28"/>
          <w:szCs w:val="28"/>
          <w:lang w:val="en-GB"/>
        </w:rPr>
        <w:t>n the forum.</w:t>
      </w:r>
    </w:p>
    <w:p w14:paraId="5093BA39"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Each student is required to contribute to at least five of the six discussion forums. Each contribution (other than the first) must address existing comments from contributors.</w:t>
      </w:r>
    </w:p>
    <w:p w14:paraId="4E5BF7E5" w14:textId="6EA923D1"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All contributions to the forums are moderated and any comments which are disrespectful of any person, or opinion, will be deleted and a </w:t>
      </w:r>
      <w:r w:rsidR="00506848">
        <w:rPr>
          <w:rFonts w:ascii="Times New Roman" w:hAnsi="Times New Roman" w:cs="Times New Roman"/>
          <w:sz w:val="28"/>
          <w:szCs w:val="28"/>
          <w:lang w:val="en-GB"/>
        </w:rPr>
        <w:t>five</w:t>
      </w:r>
      <w:r w:rsidR="00920E04">
        <w:rPr>
          <w:rFonts w:ascii="Times New Roman" w:hAnsi="Times New Roman" w:cs="Times New Roman"/>
          <w:sz w:val="28"/>
          <w:szCs w:val="28"/>
          <w:lang w:val="en-GB"/>
        </w:rPr>
        <w:t xml:space="preserve"> point</w:t>
      </w:r>
      <w:r w:rsidRPr="00E06C97">
        <w:rPr>
          <w:rFonts w:ascii="Times New Roman" w:hAnsi="Times New Roman" w:cs="Times New Roman"/>
          <w:sz w:val="28"/>
          <w:szCs w:val="28"/>
          <w:lang w:val="en-GB"/>
        </w:rPr>
        <w:t xml:space="preserve"> grade penalty imposed on the contributor.</w:t>
      </w:r>
    </w:p>
    <w:p w14:paraId="3941E834"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3075EED4" w14:textId="36FD42D5"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Primary Texts</w:t>
      </w:r>
    </w:p>
    <w:p w14:paraId="37580FFC" w14:textId="57528C02" w:rsidR="00737242" w:rsidRPr="00E06C97" w:rsidRDefault="00737242" w:rsidP="009F175A">
      <w:pPr>
        <w:pStyle w:val="ListParagraph"/>
        <w:numPr>
          <w:ilvl w:val="0"/>
          <w:numId w:val="11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Davidov</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G</w:t>
      </w:r>
      <w:r w:rsidR="00920E04">
        <w:rPr>
          <w:rFonts w:ascii="Times New Roman" w:hAnsi="Times New Roman" w:cs="Times New Roman"/>
          <w:sz w:val="28"/>
          <w:szCs w:val="28"/>
          <w:lang w:val="en-GB"/>
        </w:rPr>
        <w:t>. and</w:t>
      </w:r>
      <w:r w:rsidRPr="00E06C97">
        <w:rPr>
          <w:rFonts w:ascii="Times New Roman" w:hAnsi="Times New Roman" w:cs="Times New Roman"/>
          <w:sz w:val="28"/>
          <w:szCs w:val="28"/>
          <w:lang w:val="en-GB"/>
        </w:rPr>
        <w:t xml:space="preserve"> Langille, D</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(2011) </w:t>
      </w:r>
      <w:r w:rsidRPr="00920E04">
        <w:rPr>
          <w:rFonts w:ascii="Times New Roman" w:hAnsi="Times New Roman" w:cs="Times New Roman"/>
          <w:i/>
          <w:sz w:val="28"/>
          <w:szCs w:val="28"/>
          <w:lang w:val="en-GB"/>
        </w:rPr>
        <w:t>The Idea of Labour Law</w:t>
      </w:r>
      <w:r w:rsidRPr="00E06C97">
        <w:rPr>
          <w:rFonts w:ascii="Times New Roman" w:hAnsi="Times New Roman" w:cs="Times New Roman"/>
          <w:sz w:val="28"/>
          <w:szCs w:val="28"/>
          <w:lang w:val="en-GB"/>
        </w:rPr>
        <w:t>, Oxford University Press</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486A0FA3" w14:textId="4C8B2103" w:rsidR="00737242" w:rsidRPr="00E06C97" w:rsidRDefault="00737242" w:rsidP="009F175A">
      <w:pPr>
        <w:pStyle w:val="ListParagraph"/>
        <w:numPr>
          <w:ilvl w:val="0"/>
          <w:numId w:val="11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Conaghan</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J</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Fischl</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R</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M</w:t>
      </w:r>
      <w:r w:rsidR="00920E04">
        <w:rPr>
          <w:rFonts w:ascii="Times New Roman" w:hAnsi="Times New Roman" w:cs="Times New Roman"/>
          <w:sz w:val="28"/>
          <w:szCs w:val="28"/>
          <w:lang w:val="en-GB"/>
        </w:rPr>
        <w:t>. and</w:t>
      </w:r>
      <w:r w:rsidRPr="00E06C97">
        <w:rPr>
          <w:rFonts w:ascii="Times New Roman" w:hAnsi="Times New Roman" w:cs="Times New Roman"/>
          <w:sz w:val="28"/>
          <w:szCs w:val="28"/>
          <w:lang w:val="en-GB"/>
        </w:rPr>
        <w:t xml:space="preserve"> Klare</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K</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(2000) </w:t>
      </w:r>
      <w:r w:rsidRPr="00920E04">
        <w:rPr>
          <w:rFonts w:ascii="Times New Roman" w:hAnsi="Times New Roman" w:cs="Times New Roman"/>
          <w:i/>
          <w:sz w:val="28"/>
          <w:szCs w:val="28"/>
          <w:lang w:val="en-GB"/>
        </w:rPr>
        <w:t>Labour Law in an Era of Globalisation</w:t>
      </w:r>
      <w:r w:rsidRPr="00E06C97">
        <w:rPr>
          <w:rFonts w:ascii="Times New Roman" w:hAnsi="Times New Roman" w:cs="Times New Roman"/>
          <w:sz w:val="28"/>
          <w:szCs w:val="28"/>
          <w:lang w:val="en-GB"/>
        </w:rPr>
        <w:t>, Oxford University Press</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27E6B8EF" w14:textId="3F66BFD6" w:rsidR="00737242" w:rsidRPr="00E06C97" w:rsidRDefault="00737242" w:rsidP="009F175A">
      <w:pPr>
        <w:pStyle w:val="ListParagraph"/>
        <w:numPr>
          <w:ilvl w:val="0"/>
          <w:numId w:val="115"/>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Barnard, C</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(2012) </w:t>
      </w:r>
      <w:r w:rsidRPr="00920E04">
        <w:rPr>
          <w:rFonts w:ascii="Times New Roman" w:hAnsi="Times New Roman" w:cs="Times New Roman"/>
          <w:i/>
          <w:sz w:val="28"/>
          <w:szCs w:val="28"/>
          <w:lang w:val="en-GB"/>
        </w:rPr>
        <w:t>EU Employment Law</w:t>
      </w:r>
      <w:r w:rsidR="00920E04">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4</w:t>
      </w:r>
      <w:r w:rsidRPr="00021332">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w:t>
      </w:r>
      <w:r w:rsidR="00021332">
        <w:rPr>
          <w:rFonts w:ascii="Times New Roman" w:hAnsi="Times New Roman" w:cs="Times New Roman"/>
          <w:sz w:val="28"/>
          <w:szCs w:val="28"/>
          <w:lang w:val="en-GB"/>
        </w:rPr>
        <w:t>n, Oxford University Press.</w:t>
      </w:r>
    </w:p>
    <w:p w14:paraId="59515EB2" w14:textId="3158B1B9" w:rsidR="00737242" w:rsidRPr="00E06C97" w:rsidRDefault="00021332" w:rsidP="009F175A">
      <w:pPr>
        <w:pStyle w:val="ListParagraph"/>
        <w:numPr>
          <w:ilvl w:val="0"/>
          <w:numId w:val="11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Regan (E</w:t>
      </w:r>
      <w:r w:rsidR="00737242" w:rsidRPr="00E06C97">
        <w:rPr>
          <w:rFonts w:ascii="Times New Roman" w:hAnsi="Times New Roman" w:cs="Times New Roman"/>
          <w:sz w:val="28"/>
          <w:szCs w:val="28"/>
          <w:lang w:val="en-GB"/>
        </w:rPr>
        <w:t xml:space="preserve">d), (2009) </w:t>
      </w:r>
      <w:r w:rsidR="00737242" w:rsidRPr="00021332">
        <w:rPr>
          <w:rFonts w:ascii="Times New Roman" w:hAnsi="Times New Roman" w:cs="Times New Roman"/>
          <w:i/>
          <w:sz w:val="28"/>
          <w:szCs w:val="28"/>
          <w:lang w:val="en-GB"/>
        </w:rPr>
        <w:t>Employment Law</w:t>
      </w:r>
      <w:r w:rsidR="00737242" w:rsidRPr="00E06C97">
        <w:rPr>
          <w:rFonts w:ascii="Times New Roman" w:hAnsi="Times New Roman" w:cs="Times New Roman"/>
          <w:sz w:val="28"/>
          <w:szCs w:val="28"/>
          <w:lang w:val="en-GB"/>
        </w:rPr>
        <w:t>, Tottel, Hayward</w:t>
      </w:r>
      <w:r w:rsidR="004E30EF" w:rsidRPr="00E06C97">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s Heath</w:t>
      </w:r>
      <w:r>
        <w:rPr>
          <w:rFonts w:ascii="Times New Roman" w:hAnsi="Times New Roman" w:cs="Times New Roman"/>
          <w:sz w:val="28"/>
          <w:szCs w:val="28"/>
          <w:lang w:val="en-GB"/>
        </w:rPr>
        <w:t>.</w:t>
      </w:r>
    </w:p>
    <w:p w14:paraId="21AAC382"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2F1B1AD5" w14:textId="7EBB5AFF" w:rsidR="00737242" w:rsidRPr="00E06C97" w:rsidRDefault="00517EC3" w:rsidP="005048ED">
      <w:pPr>
        <w:autoSpaceDE w:val="0"/>
        <w:autoSpaceDN w:val="0"/>
        <w:adjustRightInd w:val="0"/>
        <w:spacing w:after="0" w:line="360" w:lineRule="auto"/>
        <w:rPr>
          <w:rFonts w:ascii="Times New Roman" w:hAnsi="Times New Roman" w:cs="Times New Roman"/>
          <w:b/>
          <w:bCs/>
          <w:sz w:val="28"/>
          <w:szCs w:val="28"/>
          <w:lang w:val="en-GB"/>
        </w:rPr>
      </w:pPr>
      <w:r w:rsidRPr="00E06C97">
        <w:rPr>
          <w:rFonts w:ascii="Times New Roman" w:hAnsi="Times New Roman" w:cs="Times New Roman"/>
          <w:b/>
          <w:bCs/>
          <w:sz w:val="28"/>
          <w:szCs w:val="28"/>
          <w:lang w:val="en-GB"/>
        </w:rPr>
        <w:t>Other Texts</w:t>
      </w:r>
    </w:p>
    <w:p w14:paraId="3DE13798" w14:textId="2938698D" w:rsidR="00737242" w:rsidRPr="00E06C97" w:rsidRDefault="00737242" w:rsidP="009F175A">
      <w:pPr>
        <w:pStyle w:val="ListParagraph"/>
        <w:numPr>
          <w:ilvl w:val="0"/>
          <w:numId w:val="116"/>
        </w:numPr>
        <w:overflowPunct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Blanpain, R</w:t>
      </w:r>
      <w:r w:rsidR="0002133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(2012) </w:t>
      </w:r>
      <w:r w:rsidRPr="00E06C97">
        <w:rPr>
          <w:rFonts w:ascii="Times New Roman" w:hAnsi="Times New Roman" w:cs="Times New Roman"/>
          <w:i/>
          <w:iCs/>
          <w:sz w:val="28"/>
          <w:szCs w:val="28"/>
          <w:lang w:val="en-GB"/>
        </w:rPr>
        <w:t xml:space="preserve">European Labour Law </w:t>
      </w:r>
      <w:r w:rsidRPr="00021332">
        <w:rPr>
          <w:rFonts w:ascii="Times New Roman" w:hAnsi="Times New Roman" w:cs="Times New Roman"/>
          <w:iCs/>
          <w:sz w:val="28"/>
          <w:szCs w:val="28"/>
          <w:lang w:val="en-GB"/>
        </w:rPr>
        <w:t>13</w:t>
      </w:r>
      <w:r w:rsidRPr="00021332">
        <w:rPr>
          <w:rFonts w:ascii="Times New Roman" w:hAnsi="Times New Roman" w:cs="Times New Roman"/>
          <w:iCs/>
          <w:sz w:val="28"/>
          <w:szCs w:val="28"/>
          <w:vertAlign w:val="superscript"/>
          <w:lang w:val="en-GB"/>
        </w:rPr>
        <w:t>th</w:t>
      </w:r>
      <w:r w:rsidRPr="00021332">
        <w:rPr>
          <w:rFonts w:ascii="Times New Roman" w:hAnsi="Times New Roman" w:cs="Times New Roman"/>
          <w:iCs/>
          <w:sz w:val="28"/>
          <w:szCs w:val="28"/>
          <w:lang w:val="en-GB"/>
        </w:rPr>
        <w:t xml:space="preserve"> rev. ed</w:t>
      </w:r>
      <w:r w:rsidR="00021332">
        <w:rPr>
          <w:rFonts w:ascii="Times New Roman" w:hAnsi="Times New Roman" w:cs="Times New Roman"/>
          <w:iCs/>
          <w:sz w:val="28"/>
          <w:szCs w:val="28"/>
          <w:lang w:val="en-GB"/>
        </w:rPr>
        <w:t>n</w:t>
      </w:r>
      <w:r w:rsidRPr="00E06C97">
        <w:rPr>
          <w:rFonts w:ascii="Times New Roman" w:hAnsi="Times New Roman" w:cs="Times New Roman"/>
          <w:sz w:val="28"/>
          <w:szCs w:val="28"/>
          <w:lang w:val="en-GB"/>
        </w:rPr>
        <w:t xml:space="preserve">, Kluwer </w:t>
      </w:r>
    </w:p>
    <w:p w14:paraId="041E905F" w14:textId="0F7597F1" w:rsidR="00737242" w:rsidRPr="00E06C97" w:rsidRDefault="00737242" w:rsidP="009F175A">
      <w:pPr>
        <w:pStyle w:val="ListParagraph"/>
        <w:numPr>
          <w:ilvl w:val="0"/>
          <w:numId w:val="116"/>
        </w:num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Daly</w:t>
      </w:r>
      <w:r w:rsidR="0002133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B</w:t>
      </w:r>
      <w:r w:rsidR="00021332">
        <w:rPr>
          <w:rFonts w:ascii="Times New Roman" w:hAnsi="Times New Roman" w:cs="Times New Roman"/>
          <w:sz w:val="28"/>
          <w:szCs w:val="28"/>
          <w:lang w:val="en-GB"/>
        </w:rPr>
        <w:t>. and</w:t>
      </w:r>
      <w:r w:rsidRPr="00E06C97">
        <w:rPr>
          <w:rFonts w:ascii="Times New Roman" w:hAnsi="Times New Roman" w:cs="Times New Roman"/>
          <w:sz w:val="28"/>
          <w:szCs w:val="28"/>
          <w:lang w:val="en-GB"/>
        </w:rPr>
        <w:t xml:space="preserve"> Doherty</w:t>
      </w:r>
      <w:r w:rsidR="0002133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M</w:t>
      </w:r>
      <w:r w:rsidR="0002133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(2010) </w:t>
      </w:r>
      <w:r w:rsidRPr="00E06C97">
        <w:rPr>
          <w:rFonts w:ascii="Times New Roman" w:hAnsi="Times New Roman" w:cs="Times New Roman"/>
          <w:i/>
          <w:iCs/>
          <w:sz w:val="28"/>
          <w:szCs w:val="28"/>
          <w:lang w:val="en-GB"/>
        </w:rPr>
        <w:t>Principles of Irish Employment Law</w:t>
      </w:r>
      <w:r w:rsidRPr="00E06C97">
        <w:rPr>
          <w:rFonts w:ascii="Times New Roman" w:hAnsi="Times New Roman" w:cs="Times New Roman"/>
          <w:sz w:val="28"/>
          <w:szCs w:val="28"/>
          <w:lang w:val="en-GB"/>
        </w:rPr>
        <w:t>, Clarus Press</w:t>
      </w:r>
      <w:r w:rsidR="00021332">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w:t>
      </w:r>
    </w:p>
    <w:p w14:paraId="2395514C"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p>
    <w:p w14:paraId="325CA0B5" w14:textId="37643A53"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Semester &amp; Year to be First Offered</w:t>
      </w:r>
    </w:p>
    <w:p w14:paraId="268E2043" w14:textId="1DAE6414"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Spring </w:t>
      </w:r>
      <w:r w:rsidR="00517EC3" w:rsidRPr="00E06C97">
        <w:rPr>
          <w:rFonts w:ascii="Times New Roman" w:hAnsi="Times New Roman" w:cs="Times New Roman"/>
          <w:sz w:val="28"/>
          <w:szCs w:val="28"/>
          <w:lang w:val="en-GB"/>
        </w:rPr>
        <w:t>2017</w:t>
      </w:r>
    </w:p>
    <w:p w14:paraId="35788262"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6B2EAD7C" w14:textId="4B243878" w:rsidR="00737242" w:rsidRPr="00E06C97" w:rsidRDefault="004E30EF" w:rsidP="005048ED">
      <w:pPr>
        <w:autoSpaceDE w:val="0"/>
        <w:autoSpaceDN w:val="0"/>
        <w:adjustRightInd w:val="0"/>
        <w:spacing w:after="0" w:line="360" w:lineRule="auto"/>
        <w:rPr>
          <w:rFonts w:ascii="Times New Roman" w:hAnsi="Times New Roman" w:cs="Times New Roman"/>
          <w:bCs/>
          <w:sz w:val="28"/>
          <w:szCs w:val="28"/>
          <w:lang w:val="en-GB"/>
        </w:rPr>
      </w:pPr>
      <w:r w:rsidRPr="00E06C97">
        <w:rPr>
          <w:rFonts w:ascii="Times New Roman" w:hAnsi="Times New Roman" w:cs="Times New Roman"/>
          <w:b/>
          <w:bCs/>
          <w:sz w:val="28"/>
          <w:szCs w:val="28"/>
          <w:lang w:val="en-GB"/>
        </w:rPr>
        <w:t>Academic Instruments</w:t>
      </w:r>
    </w:p>
    <w:p w14:paraId="78C25D9D" w14:textId="7116E679"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course will be assessed by a combination of contributions to the discussion forums and two in-term written assignments. Meaningful contributions to each topic on </w:t>
      </w:r>
      <w:r w:rsidR="00021332">
        <w:rPr>
          <w:rFonts w:ascii="Times New Roman" w:hAnsi="Times New Roman" w:cs="Times New Roman"/>
          <w:sz w:val="28"/>
          <w:szCs w:val="28"/>
          <w:lang w:val="en-GB"/>
        </w:rPr>
        <w:t>the</w:t>
      </w:r>
      <w:r w:rsidRPr="00E06C97">
        <w:rPr>
          <w:rFonts w:ascii="Times New Roman" w:hAnsi="Times New Roman" w:cs="Times New Roman"/>
          <w:sz w:val="28"/>
          <w:szCs w:val="28"/>
          <w:lang w:val="en-GB"/>
        </w:rPr>
        <w:t xml:space="preserve"> discussion forum will be allocated up to </w:t>
      </w:r>
      <w:r w:rsidR="00506848">
        <w:rPr>
          <w:rFonts w:ascii="Times New Roman" w:hAnsi="Times New Roman" w:cs="Times New Roman"/>
          <w:sz w:val="28"/>
          <w:szCs w:val="28"/>
          <w:lang w:val="en-GB"/>
        </w:rPr>
        <w:t>five</w:t>
      </w:r>
      <w:r w:rsidRPr="00E06C97">
        <w:rPr>
          <w:rFonts w:ascii="Times New Roman" w:hAnsi="Times New Roman" w:cs="Times New Roman"/>
          <w:sz w:val="28"/>
          <w:szCs w:val="28"/>
          <w:lang w:val="en-GB"/>
        </w:rPr>
        <w:t xml:space="preserve"> points, with a maximum total of 25 points available.</w:t>
      </w:r>
    </w:p>
    <w:p w14:paraId="538E3BB5" w14:textId="7777777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The first assignment accounts for 30 points, with the remaining 45 points allocated to the second assignment. Personal feedback on the first assignment will be provided before the submission deadline for the second essay.</w:t>
      </w:r>
    </w:p>
    <w:p w14:paraId="12956958" w14:textId="665024C7"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Each assignment will be an essay consisting of a maximum of 3000 w</w:t>
      </w:r>
      <w:r w:rsidR="00021332">
        <w:rPr>
          <w:rFonts w:ascii="Times New Roman" w:hAnsi="Times New Roman" w:cs="Times New Roman"/>
          <w:sz w:val="28"/>
          <w:szCs w:val="28"/>
          <w:lang w:val="en-GB"/>
        </w:rPr>
        <w:t>ords. The titles for the essays</w:t>
      </w:r>
      <w:r w:rsidRPr="00E06C97">
        <w:rPr>
          <w:rFonts w:ascii="Times New Roman" w:hAnsi="Times New Roman" w:cs="Times New Roman"/>
          <w:sz w:val="28"/>
          <w:szCs w:val="28"/>
          <w:lang w:val="en-GB"/>
        </w:rPr>
        <w:t xml:space="preserve"> a</w:t>
      </w:r>
      <w:r w:rsidR="00021332">
        <w:rPr>
          <w:rFonts w:ascii="Times New Roman" w:hAnsi="Times New Roman" w:cs="Times New Roman"/>
          <w:sz w:val="28"/>
          <w:szCs w:val="28"/>
          <w:lang w:val="en-GB"/>
        </w:rPr>
        <w:t>nd the deadlines for submission</w:t>
      </w:r>
      <w:r w:rsidRPr="00E06C97">
        <w:rPr>
          <w:rFonts w:ascii="Times New Roman" w:hAnsi="Times New Roman" w:cs="Times New Roman"/>
          <w:sz w:val="28"/>
          <w:szCs w:val="28"/>
          <w:lang w:val="en-GB"/>
        </w:rPr>
        <w:t xml:space="preserve"> will be made available during the semester.</w:t>
      </w:r>
    </w:p>
    <w:p w14:paraId="63122898" w14:textId="62AA25B4" w:rsidR="00737242" w:rsidRPr="00E06C97" w:rsidRDefault="00737242" w:rsidP="005048ED">
      <w:pPr>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For students who are unsuccessful in the term assessments, the annual repeat asses</w:t>
      </w:r>
      <w:r w:rsidR="00021332">
        <w:rPr>
          <w:rFonts w:ascii="Times New Roman" w:hAnsi="Times New Roman" w:cs="Times New Roman"/>
          <w:sz w:val="28"/>
          <w:szCs w:val="28"/>
          <w:lang w:val="en-GB"/>
        </w:rPr>
        <w:t>sment will be a written, closed-book</w:t>
      </w:r>
      <w:r w:rsidRPr="00E06C97">
        <w:rPr>
          <w:rFonts w:ascii="Times New Roman" w:hAnsi="Times New Roman" w:cs="Times New Roman"/>
          <w:sz w:val="28"/>
          <w:szCs w:val="28"/>
          <w:lang w:val="en-GB"/>
        </w:rPr>
        <w:t xml:space="preserve"> examination where students will be required to answer three essay type questions from a selection of five within a period of two hours.</w:t>
      </w:r>
    </w:p>
    <w:p w14:paraId="4AAC447B" w14:textId="77777777" w:rsidR="00737242" w:rsidRPr="00E06C97" w:rsidRDefault="00737242" w:rsidP="005048ED">
      <w:pPr>
        <w:autoSpaceDE w:val="0"/>
        <w:autoSpaceDN w:val="0"/>
        <w:adjustRightInd w:val="0"/>
        <w:spacing w:after="0" w:line="360" w:lineRule="auto"/>
        <w:rPr>
          <w:rFonts w:ascii="Times New Roman" w:hAnsi="Times New Roman" w:cs="Times New Roman"/>
          <w:bCs/>
          <w:sz w:val="28"/>
          <w:szCs w:val="28"/>
          <w:lang w:val="en-GB"/>
        </w:rPr>
      </w:pPr>
    </w:p>
    <w:p w14:paraId="66BAC5FF" w14:textId="77777777" w:rsidR="00737242" w:rsidRPr="00E06C97" w:rsidRDefault="00737242" w:rsidP="005048ED">
      <w:pPr>
        <w:shd w:val="clear" w:color="auto" w:fill="FFFFFF"/>
        <w:spacing w:after="0" w:line="360" w:lineRule="auto"/>
        <w:rPr>
          <w:rStyle w:val="Hyperlink"/>
          <w:rFonts w:ascii="Times New Roman" w:hAnsi="Times New Roman" w:cs="Times New Roman"/>
          <w:color w:val="auto"/>
          <w:sz w:val="28"/>
          <w:szCs w:val="28"/>
          <w:u w:val="none"/>
          <w:lang w:val="en-GB"/>
        </w:rPr>
      </w:pPr>
    </w:p>
    <w:p w14:paraId="30AC9385" w14:textId="77777777" w:rsidR="00517EC3" w:rsidRPr="00E06C97" w:rsidRDefault="00517EC3">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037DBA36" w14:textId="4B4D5146" w:rsidR="00920E04" w:rsidRDefault="00920E04" w:rsidP="00920E04">
      <w:pPr>
        <w:pStyle w:val="Heading1"/>
        <w:rPr>
          <w:lang w:val="en-GB" w:eastAsia="en-IE"/>
        </w:rPr>
      </w:pPr>
      <w:bookmarkStart w:id="946" w:name="_Toc490213682"/>
      <w:bookmarkStart w:id="947" w:name="_Toc491077426"/>
      <w:bookmarkStart w:id="948" w:name="_Toc491078018"/>
      <w:bookmarkStart w:id="949" w:name="_Toc490213697"/>
      <w:r>
        <w:rPr>
          <w:lang w:val="en-GB" w:eastAsia="en-IE"/>
        </w:rPr>
        <w:lastRenderedPageBreak/>
        <w:t xml:space="preserve">LA6052 – </w:t>
      </w:r>
      <w:r w:rsidR="003C59C9">
        <w:rPr>
          <w:lang w:val="en-GB" w:eastAsia="en-IE"/>
        </w:rPr>
        <w:t>CRIMINOLOGY</w:t>
      </w:r>
      <w:bookmarkEnd w:id="946"/>
      <w:bookmarkEnd w:id="947"/>
      <w:bookmarkEnd w:id="948"/>
    </w:p>
    <w:p w14:paraId="095D5C0C" w14:textId="77777777" w:rsidR="00920E04" w:rsidRDefault="00920E04" w:rsidP="00920E04">
      <w:pPr>
        <w:rPr>
          <w:lang w:val="en-GB" w:eastAsia="en-IE"/>
        </w:rPr>
      </w:pPr>
    </w:p>
    <w:p w14:paraId="5DA0F533" w14:textId="77777777" w:rsidR="00920E04" w:rsidRDefault="00920E04" w:rsidP="00920E04">
      <w:pPr>
        <w:spacing w:after="0" w:line="360" w:lineRule="auto"/>
        <w:rPr>
          <w:rFonts w:ascii="Times New Roman" w:eastAsia="Times New Roman" w:hAnsi="Times New Roman" w:cs="Times New Roman"/>
          <w:b/>
          <w:bCs/>
          <w:kern w:val="36"/>
          <w:sz w:val="28"/>
          <w:szCs w:val="28"/>
          <w:lang w:val="en-GB" w:eastAsia="en-IE"/>
        </w:rPr>
        <w:sectPr w:rsidR="00920E04" w:rsidSect="00DA454E">
          <w:type w:val="continuous"/>
          <w:pgSz w:w="11906" w:h="16838"/>
          <w:pgMar w:top="1440" w:right="1440" w:bottom="1440" w:left="1440" w:header="708" w:footer="708" w:gutter="0"/>
          <w:cols w:space="720"/>
        </w:sectPr>
      </w:pPr>
    </w:p>
    <w:p w14:paraId="02EB9241"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50" w:name="_Toc490213683"/>
      <w:bookmarkStart w:id="951" w:name="_Toc490212459"/>
      <w:bookmarkStart w:id="952" w:name="_Toc490060139"/>
      <w:bookmarkStart w:id="953" w:name="_Toc490059712"/>
      <w:bookmarkStart w:id="954" w:name="_Toc491077427"/>
      <w:r>
        <w:rPr>
          <w:rFonts w:ascii="Times New Roman" w:eastAsia="Times New Roman" w:hAnsi="Times New Roman" w:cs="Times New Roman"/>
          <w:b/>
          <w:bCs/>
          <w:kern w:val="36"/>
          <w:sz w:val="28"/>
          <w:szCs w:val="28"/>
          <w:lang w:val="en-GB" w:eastAsia="en-IE"/>
        </w:rPr>
        <w:t>Module Leader</w:t>
      </w:r>
      <w:bookmarkEnd w:id="950"/>
      <w:bookmarkEnd w:id="951"/>
      <w:bookmarkEnd w:id="952"/>
      <w:bookmarkEnd w:id="953"/>
      <w:bookmarkEnd w:id="954"/>
    </w:p>
    <w:p w14:paraId="22566A3B"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Susan Leahy</w:t>
      </w:r>
    </w:p>
    <w:p w14:paraId="68363020" w14:textId="77777777" w:rsidR="00920E04" w:rsidRPr="00DA454E" w:rsidRDefault="006956EB" w:rsidP="00920E04">
      <w:pPr>
        <w:shd w:val="clear" w:color="auto" w:fill="FFFFFF"/>
        <w:spacing w:after="0" w:line="360" w:lineRule="auto"/>
        <w:rPr>
          <w:rFonts w:ascii="Times New Roman" w:eastAsia="Times New Roman" w:hAnsi="Times New Roman" w:cs="Times New Roman"/>
          <w:sz w:val="28"/>
          <w:szCs w:val="28"/>
          <w:lang w:val="en-GB" w:eastAsia="en-IE"/>
        </w:rPr>
      </w:pPr>
      <w:hyperlink r:id="rId68" w:history="1">
        <w:r w:rsidR="00920E04" w:rsidRPr="00DA454E">
          <w:rPr>
            <w:rStyle w:val="Hyperlink"/>
            <w:rFonts w:ascii="Times New Roman" w:eastAsia="Times New Roman" w:hAnsi="Times New Roman" w:cs="Times New Roman"/>
            <w:sz w:val="28"/>
            <w:lang w:val="en-GB" w:eastAsia="en-IE"/>
          </w:rPr>
          <w:t>Susan.Leahy@ul.ie</w:t>
        </w:r>
      </w:hyperlink>
    </w:p>
    <w:p w14:paraId="01E1328A"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p>
    <w:p w14:paraId="375C95BA"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55" w:name="_Toc490213684"/>
      <w:bookmarkStart w:id="956" w:name="_Toc490212460"/>
      <w:bookmarkStart w:id="957" w:name="_Toc490060140"/>
      <w:bookmarkStart w:id="958" w:name="_Toc490059713"/>
      <w:bookmarkStart w:id="959" w:name="_Toc491077428"/>
      <w:r>
        <w:rPr>
          <w:rFonts w:ascii="Times New Roman" w:eastAsia="Times New Roman" w:hAnsi="Times New Roman" w:cs="Times New Roman"/>
          <w:b/>
          <w:bCs/>
          <w:kern w:val="36"/>
          <w:sz w:val="28"/>
          <w:szCs w:val="28"/>
          <w:lang w:val="en-GB" w:eastAsia="en-IE"/>
        </w:rPr>
        <w:t>Hours per Week</w:t>
      </w:r>
      <w:bookmarkEnd w:id="955"/>
      <w:bookmarkEnd w:id="956"/>
      <w:bookmarkEnd w:id="957"/>
      <w:bookmarkEnd w:id="958"/>
      <w:bookmarkEnd w:id="959"/>
    </w:p>
    <w:p w14:paraId="75E8BFE2"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60" w:name="_Toc490213685"/>
      <w:bookmarkStart w:id="961" w:name="_Toc490212461"/>
      <w:bookmarkStart w:id="962" w:name="_Toc490060141"/>
      <w:bookmarkStart w:id="963" w:name="_Toc490059714"/>
      <w:bookmarkStart w:id="964" w:name="_Toc491077429"/>
      <w:r>
        <w:rPr>
          <w:rFonts w:ascii="Times New Roman" w:eastAsia="Times New Roman" w:hAnsi="Times New Roman" w:cs="Times New Roman"/>
          <w:bCs/>
          <w:kern w:val="36"/>
          <w:sz w:val="28"/>
          <w:szCs w:val="28"/>
          <w:lang w:val="en-GB" w:eastAsia="en-IE"/>
        </w:rPr>
        <w:t>Lecture: 2</w:t>
      </w:r>
      <w:bookmarkEnd w:id="960"/>
      <w:bookmarkEnd w:id="961"/>
      <w:bookmarkEnd w:id="962"/>
      <w:bookmarkEnd w:id="963"/>
      <w:bookmarkEnd w:id="964"/>
    </w:p>
    <w:p w14:paraId="7D164499" w14:textId="77777777" w:rsidR="00920E04" w:rsidRDefault="00920E04" w:rsidP="00920E04">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965" w:name="_Toc490059715"/>
      <w:r>
        <w:rPr>
          <w:rFonts w:ascii="Times New Roman" w:eastAsia="Times New Roman" w:hAnsi="Times New Roman" w:cs="Times New Roman"/>
          <w:iCs/>
          <w:sz w:val="28"/>
          <w:szCs w:val="28"/>
          <w:lang w:val="en-GB" w:eastAsia="en-IE"/>
        </w:rPr>
        <w:t xml:space="preserve">Credits: </w:t>
      </w:r>
      <w:r>
        <w:rPr>
          <w:rFonts w:ascii="Times New Roman" w:eastAsia="Times New Roman" w:hAnsi="Times New Roman" w:cs="Times New Roman"/>
          <w:sz w:val="28"/>
          <w:szCs w:val="28"/>
          <w:lang w:val="en-GB" w:eastAsia="en-IE"/>
        </w:rPr>
        <w:t>9</w:t>
      </w:r>
      <w:bookmarkEnd w:id="965"/>
    </w:p>
    <w:p w14:paraId="5A529964" w14:textId="77777777" w:rsidR="00920E04" w:rsidRDefault="00920E04" w:rsidP="00920E04">
      <w:pPr>
        <w:spacing w:after="0" w:line="360" w:lineRule="auto"/>
        <w:rPr>
          <w:rFonts w:ascii="Times New Roman" w:eastAsia="Times New Roman" w:hAnsi="Times New Roman" w:cs="Times New Roman"/>
          <w:bCs/>
          <w:kern w:val="36"/>
          <w:sz w:val="28"/>
          <w:szCs w:val="28"/>
          <w:lang w:val="en-GB" w:eastAsia="en-IE"/>
        </w:rPr>
        <w:sectPr w:rsidR="00920E04" w:rsidSect="00DA454E">
          <w:type w:val="continuous"/>
          <w:pgSz w:w="11906" w:h="16838"/>
          <w:pgMar w:top="1440" w:right="1440" w:bottom="1440" w:left="1440" w:header="708" w:footer="708" w:gutter="0"/>
          <w:cols w:num="2" w:space="708"/>
        </w:sectPr>
      </w:pPr>
    </w:p>
    <w:p w14:paraId="2DD37C41"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66" w:name="_Toc490213686"/>
      <w:bookmarkStart w:id="967" w:name="_Toc490212462"/>
      <w:bookmarkStart w:id="968" w:name="_Toc491077430"/>
      <w:r>
        <w:rPr>
          <w:rFonts w:ascii="Times New Roman" w:eastAsia="Times New Roman" w:hAnsi="Times New Roman" w:cs="Times New Roman"/>
          <w:b/>
          <w:bCs/>
          <w:kern w:val="36"/>
          <w:sz w:val="28"/>
          <w:szCs w:val="28"/>
          <w:lang w:val="en-GB" w:eastAsia="en-IE"/>
        </w:rPr>
        <w:t>Rationale &amp; Purpose of the Module</w:t>
      </w:r>
      <w:bookmarkEnd w:id="966"/>
      <w:bookmarkEnd w:id="967"/>
      <w:bookmarkEnd w:id="968"/>
    </w:p>
    <w:p w14:paraId="255284CF"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The aim of this module is to introduce graduate students to the discipline of criminology, that is, the study of crime as a social phenomenon. Students will be given an opportunity to engage critically with criminological theories. This will enable them to engage more critically with crime as a social construct and enhance their understanding of the operation of the criminal justice system and of criminal offending. This module is designed specifically for graduate students and will build upon students’ pre-existing understandings and perceptions of crime.</w:t>
      </w:r>
    </w:p>
    <w:p w14:paraId="69BDBFB4"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p>
    <w:p w14:paraId="2F7059AC"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69" w:name="_Toc490213687"/>
      <w:bookmarkStart w:id="970" w:name="_Toc490212463"/>
      <w:bookmarkStart w:id="971" w:name="_Toc490060143"/>
      <w:bookmarkStart w:id="972" w:name="_Toc490059717"/>
      <w:bookmarkStart w:id="973" w:name="_Toc491077431"/>
      <w:r>
        <w:rPr>
          <w:rFonts w:ascii="Times New Roman" w:eastAsia="Times New Roman" w:hAnsi="Times New Roman" w:cs="Times New Roman"/>
          <w:b/>
          <w:bCs/>
          <w:kern w:val="36"/>
          <w:sz w:val="28"/>
          <w:szCs w:val="28"/>
          <w:lang w:val="en-GB" w:eastAsia="en-IE"/>
        </w:rPr>
        <w:t>Syllabus</w:t>
      </w:r>
      <w:bookmarkEnd w:id="969"/>
      <w:bookmarkEnd w:id="970"/>
      <w:bookmarkEnd w:id="971"/>
      <w:bookmarkEnd w:id="972"/>
      <w:bookmarkEnd w:id="973"/>
    </w:p>
    <w:p w14:paraId="042CE9F0" w14:textId="77777777" w:rsidR="00920E04" w:rsidRDefault="00920E04" w:rsidP="00920E04">
      <w:pPr>
        <w:spacing w:after="0" w:line="360" w:lineRule="auto"/>
        <w:rPr>
          <w:rFonts w:ascii="Times New Roman" w:eastAsia="Times New Roman" w:hAnsi="Times New Roman" w:cs="Times New Roman"/>
          <w:sz w:val="28"/>
          <w:szCs w:val="28"/>
          <w:lang w:val="en-GB" w:eastAsia="en-IE"/>
        </w:rPr>
        <w:sectPr w:rsidR="00920E04" w:rsidSect="00DA454E">
          <w:type w:val="continuous"/>
          <w:pgSz w:w="11906" w:h="16838"/>
          <w:pgMar w:top="1440" w:right="1440" w:bottom="1440" w:left="1440" w:header="708" w:footer="708" w:gutter="0"/>
          <w:cols w:space="720"/>
        </w:sectPr>
      </w:pPr>
    </w:p>
    <w:p w14:paraId="4A17567B"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Critical criminal law</w:t>
      </w:r>
    </w:p>
    <w:p w14:paraId="7C5D92A8"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Classical and Positivist Criminology</w:t>
      </w:r>
    </w:p>
    <w:p w14:paraId="2CD03F67"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The Economy &amp; Crime</w:t>
      </w:r>
    </w:p>
    <w:p w14:paraId="4C1D1C5F"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Labelling</w:t>
      </w:r>
    </w:p>
    <w:p w14:paraId="13D64D12"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Feminist Criminology</w:t>
      </w:r>
    </w:p>
    <w:p w14:paraId="1F5755E0"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Strain Theory</w:t>
      </w:r>
    </w:p>
    <w:p w14:paraId="74863DE6"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Environmental Criminology</w:t>
      </w:r>
    </w:p>
    <w:p w14:paraId="5D01A45A"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Control Theory</w:t>
      </w:r>
    </w:p>
    <w:p w14:paraId="230AFE05"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Developmental Criminology</w:t>
      </w:r>
    </w:p>
    <w:p w14:paraId="77BFB9D0"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Rational Choice Theory &amp; Routine Activities Theory</w:t>
      </w:r>
    </w:p>
    <w:p w14:paraId="11486304" w14:textId="77777777" w:rsidR="00920E04" w:rsidRDefault="00920E04" w:rsidP="009F175A">
      <w:pPr>
        <w:pStyle w:val="ListParagraph"/>
        <w:numPr>
          <w:ilvl w:val="0"/>
          <w:numId w:val="191"/>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Cultural Criminology</w:t>
      </w:r>
    </w:p>
    <w:p w14:paraId="210B4D13" w14:textId="77777777" w:rsidR="00920E04" w:rsidRDefault="00920E04" w:rsidP="00920E04">
      <w:pPr>
        <w:spacing w:after="0" w:line="360" w:lineRule="auto"/>
        <w:rPr>
          <w:rFonts w:ascii="Times New Roman" w:eastAsia="Times New Roman" w:hAnsi="Times New Roman" w:cs="Times New Roman"/>
          <w:sz w:val="28"/>
          <w:szCs w:val="28"/>
          <w:lang w:val="en-GB" w:eastAsia="en-IE"/>
        </w:rPr>
        <w:sectPr w:rsidR="00920E04" w:rsidSect="00DA454E">
          <w:type w:val="continuous"/>
          <w:pgSz w:w="11906" w:h="16838"/>
          <w:pgMar w:top="1440" w:right="1440" w:bottom="1440" w:left="1440" w:header="708" w:footer="708" w:gutter="0"/>
          <w:cols w:num="2" w:space="708"/>
        </w:sectPr>
      </w:pPr>
    </w:p>
    <w:p w14:paraId="4998835B"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p>
    <w:p w14:paraId="7AF40F66"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74" w:name="_Toc490213688"/>
      <w:bookmarkStart w:id="975" w:name="_Toc490212464"/>
      <w:bookmarkStart w:id="976" w:name="_Toc490060144"/>
      <w:bookmarkStart w:id="977" w:name="_Toc490059718"/>
      <w:bookmarkStart w:id="978" w:name="_Toc491077432"/>
      <w:r>
        <w:rPr>
          <w:rFonts w:ascii="Times New Roman" w:eastAsia="Times New Roman" w:hAnsi="Times New Roman" w:cs="Times New Roman"/>
          <w:b/>
          <w:bCs/>
          <w:kern w:val="36"/>
          <w:sz w:val="28"/>
          <w:szCs w:val="28"/>
          <w:lang w:val="en-GB" w:eastAsia="en-IE"/>
        </w:rPr>
        <w:t>Learning Outcomes</w:t>
      </w:r>
      <w:bookmarkEnd w:id="974"/>
      <w:bookmarkEnd w:id="975"/>
      <w:bookmarkEnd w:id="976"/>
      <w:bookmarkEnd w:id="977"/>
      <w:bookmarkEnd w:id="978"/>
    </w:p>
    <w:p w14:paraId="7FFFB7FC"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On completion of this module, students should be able to:</w:t>
      </w:r>
    </w:p>
    <w:p w14:paraId="1042292C"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lastRenderedPageBreak/>
        <w:t>Utilise criminological theories in order to gain a deeper understanding of the causes of criminal activity.</w:t>
      </w:r>
    </w:p>
    <w:p w14:paraId="553242BE"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Evaluate the various theoretical perspectives experienced in the module.</w:t>
      </w:r>
    </w:p>
    <w:p w14:paraId="043750FD"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Identify similarities and differences between the competing criminological perspectives studied and the shifts in criminological thinking over time.</w:t>
      </w:r>
    </w:p>
    <w:p w14:paraId="592AA4D8"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Understand the changes in criminological theories over time and link these changes with shifts in popular concerns about criminality in different periods of history.</w:t>
      </w:r>
    </w:p>
    <w:p w14:paraId="5402CF61"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Determine which of the various theories studied are useful to comprehend criminal activity in an Irish context.</w:t>
      </w:r>
    </w:p>
    <w:p w14:paraId="0ADA9F13" w14:textId="77777777" w:rsidR="00920E04" w:rsidRDefault="00920E04" w:rsidP="00920E04">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00153F6C" w14:textId="77777777" w:rsidR="00920E04" w:rsidRDefault="00920E04" w:rsidP="00920E04">
      <w:pPr>
        <w:shd w:val="clear" w:color="auto" w:fill="FFFFFF"/>
        <w:spacing w:after="0" w:line="360" w:lineRule="auto"/>
        <w:outlineLvl w:val="1"/>
        <w:rPr>
          <w:rFonts w:ascii="Times New Roman" w:eastAsia="Times New Roman" w:hAnsi="Times New Roman" w:cs="Times New Roman"/>
          <w:b/>
          <w:iCs/>
          <w:sz w:val="28"/>
          <w:szCs w:val="28"/>
          <w:lang w:val="en-GB" w:eastAsia="en-IE"/>
        </w:rPr>
      </w:pPr>
      <w:bookmarkStart w:id="979" w:name="_Toc490059719"/>
      <w:r>
        <w:rPr>
          <w:rFonts w:ascii="Times New Roman" w:eastAsia="Times New Roman" w:hAnsi="Times New Roman" w:cs="Times New Roman"/>
          <w:b/>
          <w:iCs/>
          <w:sz w:val="28"/>
          <w:szCs w:val="28"/>
          <w:lang w:val="en-GB" w:eastAsia="en-IE"/>
        </w:rPr>
        <w:t>Affective (Attitudes and Values)</w:t>
      </w:r>
      <w:bookmarkEnd w:id="979"/>
    </w:p>
    <w:p w14:paraId="4A2EC975"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On completion of this module, students should:</w:t>
      </w:r>
    </w:p>
    <w:p w14:paraId="7FF36252"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Understand the complex interplay between </w:t>
      </w:r>
      <w:r>
        <w:rPr>
          <w:rFonts w:ascii="Times New Roman" w:eastAsia="Times New Roman" w:hAnsi="Times New Roman" w:cs="Times New Roman"/>
          <w:noProof/>
          <w:sz w:val="28"/>
          <w:szCs w:val="28"/>
          <w:lang w:val="en-GB" w:eastAsia="en-IE"/>
        </w:rPr>
        <w:t>societal</w:t>
      </w:r>
      <w:r>
        <w:rPr>
          <w:rFonts w:ascii="Times New Roman" w:eastAsia="Times New Roman" w:hAnsi="Times New Roman" w:cs="Times New Roman"/>
          <w:sz w:val="28"/>
          <w:szCs w:val="28"/>
          <w:lang w:val="en-GB" w:eastAsia="en-IE"/>
        </w:rPr>
        <w:t xml:space="preserve"> factors and criminal behaviour.</w:t>
      </w:r>
    </w:p>
    <w:p w14:paraId="370FE2F1" w14:textId="77777777" w:rsidR="00920E04" w:rsidRDefault="00920E04" w:rsidP="009F175A">
      <w:pPr>
        <w:pStyle w:val="ListParagraph"/>
        <w:numPr>
          <w:ilvl w:val="0"/>
          <w:numId w:val="192"/>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Appreciate the multi-faceted causes of crime and how the Irish criminal justice system might respond more effectively to them.</w:t>
      </w:r>
    </w:p>
    <w:p w14:paraId="77821AD4" w14:textId="77777777" w:rsidR="00920E04" w:rsidRDefault="00920E04" w:rsidP="00920E04">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554C2AB4"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80" w:name="_Toc490213689"/>
      <w:bookmarkStart w:id="981" w:name="_Toc490212465"/>
      <w:bookmarkStart w:id="982" w:name="_Toc491077433"/>
      <w:r>
        <w:rPr>
          <w:rFonts w:ascii="Times New Roman" w:eastAsia="Times New Roman" w:hAnsi="Times New Roman" w:cs="Times New Roman"/>
          <w:b/>
          <w:bCs/>
          <w:kern w:val="36"/>
          <w:sz w:val="28"/>
          <w:szCs w:val="28"/>
          <w:lang w:val="en-GB" w:eastAsia="en-IE"/>
        </w:rPr>
        <w:t>How the Module is Taught &amp; the Students’ Learning Experience</w:t>
      </w:r>
      <w:bookmarkEnd w:id="980"/>
      <w:bookmarkEnd w:id="981"/>
      <w:bookmarkEnd w:id="982"/>
    </w:p>
    <w:p w14:paraId="660F269C"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The module will be delivered via a series of </w:t>
      </w:r>
      <w:r>
        <w:rPr>
          <w:rFonts w:ascii="Times New Roman" w:eastAsia="Times New Roman" w:hAnsi="Times New Roman" w:cs="Times New Roman"/>
          <w:noProof/>
          <w:sz w:val="28"/>
          <w:szCs w:val="28"/>
          <w:lang w:val="en-GB" w:eastAsia="en-IE"/>
        </w:rPr>
        <w:t>two-hour</w:t>
      </w:r>
      <w:r>
        <w:rPr>
          <w:rFonts w:ascii="Times New Roman" w:eastAsia="Times New Roman" w:hAnsi="Times New Roman" w:cs="Times New Roman"/>
          <w:sz w:val="28"/>
          <w:szCs w:val="28"/>
          <w:lang w:val="en-GB" w:eastAsia="en-IE"/>
        </w:rPr>
        <w:t xml:space="preserve"> seminars in which students will </w:t>
      </w:r>
      <w:r>
        <w:rPr>
          <w:rFonts w:ascii="Times New Roman" w:eastAsia="Times New Roman" w:hAnsi="Times New Roman" w:cs="Times New Roman"/>
          <w:noProof/>
          <w:sz w:val="28"/>
          <w:szCs w:val="28"/>
          <w:lang w:val="en-GB" w:eastAsia="en-IE"/>
        </w:rPr>
        <w:t>be introduced</w:t>
      </w:r>
      <w:r>
        <w:rPr>
          <w:rFonts w:ascii="Times New Roman" w:eastAsia="Times New Roman" w:hAnsi="Times New Roman" w:cs="Times New Roman"/>
          <w:sz w:val="28"/>
          <w:szCs w:val="28"/>
          <w:lang w:val="en-GB" w:eastAsia="en-IE"/>
        </w:rPr>
        <w:t xml:space="preserve"> to the criminological theories to be explored in the module and guided on how to begin applying these theories to real-world contexts, predominantly the Irish criminal justice system. The seminars will be driven by student interaction and discussion based on readings which students will be required to engage with prior to each seminar. In relation to the graduate attributes, students will become more knowledgeable by developing a new perspective on the crime, thereby enhancing their capacity for critical thinking. They will also experience how criminological theories can be applied to real-</w:t>
      </w:r>
      <w:r>
        <w:rPr>
          <w:rFonts w:ascii="Times New Roman" w:eastAsia="Times New Roman" w:hAnsi="Times New Roman" w:cs="Times New Roman"/>
          <w:sz w:val="28"/>
          <w:szCs w:val="28"/>
          <w:lang w:val="en-GB" w:eastAsia="en-IE"/>
        </w:rPr>
        <w:lastRenderedPageBreak/>
        <w:t xml:space="preserve">world situations (i.e. the causes of crime), achieving a deeper understanding of the complexities of the criminal justice system. The module will also allow students to become more articulate as they will learn to communicate and think about crime in a new way, thereby allowing them to recognise the value of other perspectives in broadening their attitudes towards criminal behaviour. At a more basic level, they will also become more articulate through engaging in a </w:t>
      </w:r>
      <w:r>
        <w:rPr>
          <w:rFonts w:ascii="Times New Roman" w:eastAsia="Times New Roman" w:hAnsi="Times New Roman" w:cs="Times New Roman"/>
          <w:noProof/>
          <w:sz w:val="28"/>
          <w:szCs w:val="28"/>
          <w:lang w:val="en-GB" w:eastAsia="en-IE"/>
        </w:rPr>
        <w:t>discussion</w:t>
      </w:r>
      <w:r>
        <w:rPr>
          <w:rFonts w:ascii="Times New Roman" w:eastAsia="Times New Roman" w:hAnsi="Times New Roman" w:cs="Times New Roman"/>
          <w:sz w:val="28"/>
          <w:szCs w:val="28"/>
          <w:lang w:val="en-GB" w:eastAsia="en-IE"/>
        </w:rPr>
        <w:t xml:space="preserve"> of sometimes challenging concepts with their peers </w:t>
      </w:r>
      <w:r>
        <w:rPr>
          <w:rFonts w:ascii="Times New Roman" w:eastAsia="Times New Roman" w:hAnsi="Times New Roman" w:cs="Times New Roman"/>
          <w:noProof/>
          <w:sz w:val="28"/>
          <w:szCs w:val="28"/>
          <w:lang w:val="en-GB" w:eastAsia="en-IE"/>
        </w:rPr>
        <w:t>in</w:t>
      </w:r>
      <w:r>
        <w:rPr>
          <w:rFonts w:ascii="Times New Roman" w:eastAsia="Times New Roman" w:hAnsi="Times New Roman" w:cs="Times New Roman"/>
          <w:sz w:val="28"/>
          <w:szCs w:val="28"/>
          <w:lang w:val="en-GB" w:eastAsia="en-IE"/>
        </w:rPr>
        <w:t xml:space="preserve"> class discussions, facilitated by the lecturer. Students will also be encouraged to be proactive in requiring them to engage with criminological theories and finding ways to apply these to real-world contexts by independently seeking out examples from the Irish criminal justice system with support or contradict the theories under study. In turn, this will encourage responsibility going forward with students becoming more adept at independent critical engagement with challenging discourses and achieving an enhanced understanding of the criminal justice system that will inform decisions they will make in their future careers. Recent developments in the area of criminology, along with research findings associated with the lecturer’s research interests are incorporated into the module via the recommended reading.</w:t>
      </w:r>
    </w:p>
    <w:p w14:paraId="6E492C19"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83" w:name="_Toc490060146"/>
      <w:bookmarkStart w:id="984" w:name="_Toc490059721"/>
      <w:bookmarkStart w:id="985" w:name="_Toc490213690"/>
      <w:bookmarkStart w:id="986" w:name="_Toc490212466"/>
      <w:bookmarkStart w:id="987" w:name="_Toc491077434"/>
      <w:r>
        <w:rPr>
          <w:rFonts w:ascii="Times New Roman" w:eastAsia="Times New Roman" w:hAnsi="Times New Roman" w:cs="Times New Roman"/>
          <w:bCs/>
          <w:kern w:val="36"/>
          <w:sz w:val="28"/>
          <w:szCs w:val="28"/>
          <w:lang w:val="en-GB" w:eastAsia="en-IE"/>
        </w:rPr>
        <w:t>Research findings incorporated into the syllabus (if relevant)</w:t>
      </w:r>
      <w:bookmarkEnd w:id="983"/>
      <w:bookmarkEnd w:id="984"/>
      <w:r>
        <w:rPr>
          <w:rFonts w:ascii="Times New Roman" w:eastAsia="Times New Roman" w:hAnsi="Times New Roman" w:cs="Times New Roman"/>
          <w:bCs/>
          <w:kern w:val="36"/>
          <w:sz w:val="28"/>
          <w:szCs w:val="28"/>
          <w:lang w:val="en-GB" w:eastAsia="en-IE"/>
        </w:rPr>
        <w:t>.</w:t>
      </w:r>
      <w:bookmarkEnd w:id="985"/>
      <w:bookmarkEnd w:id="986"/>
      <w:bookmarkEnd w:id="987"/>
    </w:p>
    <w:p w14:paraId="082DBDD6"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5DD86CDE"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88" w:name="_Toc490213691"/>
      <w:bookmarkStart w:id="989" w:name="_Toc490212467"/>
      <w:bookmarkStart w:id="990" w:name="_Toc490060147"/>
      <w:bookmarkStart w:id="991" w:name="_Toc490059722"/>
      <w:bookmarkStart w:id="992" w:name="_Toc491077435"/>
      <w:r>
        <w:rPr>
          <w:rFonts w:ascii="Times New Roman" w:eastAsia="Times New Roman" w:hAnsi="Times New Roman" w:cs="Times New Roman"/>
          <w:b/>
          <w:bCs/>
          <w:kern w:val="36"/>
          <w:sz w:val="28"/>
          <w:szCs w:val="28"/>
          <w:lang w:val="en-GB" w:eastAsia="en-IE"/>
        </w:rPr>
        <w:t>Primary Texts</w:t>
      </w:r>
      <w:bookmarkEnd w:id="988"/>
      <w:bookmarkEnd w:id="989"/>
      <w:bookmarkEnd w:id="990"/>
      <w:bookmarkEnd w:id="991"/>
      <w:bookmarkEnd w:id="992"/>
    </w:p>
    <w:p w14:paraId="52D56E58" w14:textId="77777777" w:rsidR="00920E04" w:rsidRDefault="00920E04" w:rsidP="009F175A">
      <w:pPr>
        <w:pStyle w:val="ListParagraph"/>
        <w:numPr>
          <w:ilvl w:val="0"/>
          <w:numId w:val="193"/>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Liebling et al (eds) (2017) </w:t>
      </w:r>
      <w:r>
        <w:rPr>
          <w:rFonts w:ascii="Times New Roman" w:eastAsia="Times New Roman" w:hAnsi="Times New Roman" w:cs="Times New Roman"/>
          <w:i/>
          <w:iCs/>
          <w:sz w:val="28"/>
          <w:szCs w:val="28"/>
          <w:lang w:val="en-GB" w:eastAsia="en-IE"/>
        </w:rPr>
        <w:t xml:space="preserve">The Oxford Handbook of Criminology, </w:t>
      </w:r>
      <w:r>
        <w:rPr>
          <w:rFonts w:ascii="Times New Roman" w:eastAsia="Times New Roman" w:hAnsi="Times New Roman" w:cs="Times New Roman"/>
          <w:iCs/>
          <w:sz w:val="28"/>
          <w:szCs w:val="28"/>
          <w:lang w:val="en-GB" w:eastAsia="en-IE"/>
        </w:rPr>
        <w:t>6</w:t>
      </w:r>
      <w:r>
        <w:rPr>
          <w:rFonts w:ascii="Times New Roman" w:eastAsia="Times New Roman" w:hAnsi="Times New Roman" w:cs="Times New Roman"/>
          <w:iCs/>
          <w:sz w:val="28"/>
          <w:szCs w:val="28"/>
          <w:vertAlign w:val="superscript"/>
          <w:lang w:val="en-GB" w:eastAsia="en-IE"/>
        </w:rPr>
        <w:t>th</w:t>
      </w:r>
      <w:r>
        <w:rPr>
          <w:rFonts w:ascii="Times New Roman" w:eastAsia="Times New Roman" w:hAnsi="Times New Roman" w:cs="Times New Roman"/>
          <w:iCs/>
          <w:sz w:val="28"/>
          <w:szCs w:val="28"/>
          <w:lang w:val="en-GB" w:eastAsia="en-IE"/>
        </w:rPr>
        <w:t xml:space="preserve"> ed</w:t>
      </w:r>
      <w:r>
        <w:rPr>
          <w:rFonts w:ascii="Times New Roman" w:eastAsia="Times New Roman" w:hAnsi="Times New Roman" w:cs="Times New Roman"/>
          <w:sz w:val="28"/>
          <w:szCs w:val="28"/>
          <w:lang w:val="en-GB" w:eastAsia="en-IE"/>
        </w:rPr>
        <w:t>, Oxford University Press</w:t>
      </w:r>
    </w:p>
    <w:p w14:paraId="60F6FCCF" w14:textId="77777777" w:rsidR="00920E04" w:rsidRDefault="00920E04" w:rsidP="00920E04">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7E4D7F0A"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93" w:name="_Toc490213692"/>
      <w:bookmarkStart w:id="994" w:name="_Toc490212468"/>
      <w:bookmarkStart w:id="995" w:name="_Toc490060148"/>
      <w:bookmarkStart w:id="996" w:name="_Toc490059723"/>
      <w:bookmarkStart w:id="997" w:name="_Toc491077436"/>
      <w:r>
        <w:rPr>
          <w:rFonts w:ascii="Times New Roman" w:eastAsia="Times New Roman" w:hAnsi="Times New Roman" w:cs="Times New Roman"/>
          <w:b/>
          <w:bCs/>
          <w:kern w:val="36"/>
          <w:sz w:val="28"/>
          <w:szCs w:val="28"/>
          <w:lang w:val="en-GB" w:eastAsia="en-IE"/>
        </w:rPr>
        <w:t>Other Relevant Texts</w:t>
      </w:r>
      <w:bookmarkEnd w:id="993"/>
      <w:bookmarkEnd w:id="994"/>
      <w:bookmarkEnd w:id="995"/>
      <w:bookmarkEnd w:id="996"/>
      <w:bookmarkEnd w:id="997"/>
    </w:p>
    <w:p w14:paraId="7E0FADC5"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Andresen (2014) </w:t>
      </w:r>
      <w:r>
        <w:rPr>
          <w:rFonts w:ascii="Times New Roman" w:eastAsia="Times New Roman" w:hAnsi="Times New Roman" w:cs="Times New Roman"/>
          <w:i/>
          <w:iCs/>
          <w:sz w:val="28"/>
          <w:szCs w:val="28"/>
          <w:lang w:val="en-GB" w:eastAsia="en-IE"/>
        </w:rPr>
        <w:t>Environmental Criminology: Evolution, Theory and Practice</w:t>
      </w:r>
      <w:r>
        <w:rPr>
          <w:rFonts w:ascii="Times New Roman" w:eastAsia="Times New Roman" w:hAnsi="Times New Roman" w:cs="Times New Roman"/>
          <w:sz w:val="28"/>
          <w:szCs w:val="28"/>
          <w:lang w:val="en-GB" w:eastAsia="en-IE"/>
        </w:rPr>
        <w:t>, Routledge</w:t>
      </w:r>
    </w:p>
    <w:p w14:paraId="3A8A6A9C"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Body-Gendrot et al (Eds) (2013) </w:t>
      </w:r>
      <w:r>
        <w:rPr>
          <w:rFonts w:ascii="Times New Roman" w:eastAsia="Times New Roman" w:hAnsi="Times New Roman" w:cs="Times New Roman"/>
          <w:i/>
          <w:iCs/>
          <w:sz w:val="28"/>
          <w:szCs w:val="28"/>
          <w:lang w:val="en-GB" w:eastAsia="en-IE"/>
        </w:rPr>
        <w:t>The Routledge Handbook of European Criminology</w:t>
      </w:r>
      <w:r>
        <w:rPr>
          <w:rFonts w:ascii="Times New Roman" w:eastAsia="Times New Roman" w:hAnsi="Times New Roman" w:cs="Times New Roman"/>
          <w:sz w:val="28"/>
          <w:szCs w:val="28"/>
          <w:lang w:val="en-GB" w:eastAsia="en-IE"/>
        </w:rPr>
        <w:t>, Routledge</w:t>
      </w:r>
    </w:p>
    <w:p w14:paraId="6B28A8E1"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lastRenderedPageBreak/>
        <w:t xml:space="preserve">Bosworth and Hoyle (Eds) (2011) </w:t>
      </w:r>
      <w:r>
        <w:rPr>
          <w:rFonts w:ascii="Times New Roman" w:eastAsia="Times New Roman" w:hAnsi="Times New Roman" w:cs="Times New Roman"/>
          <w:i/>
          <w:iCs/>
          <w:sz w:val="28"/>
          <w:szCs w:val="28"/>
          <w:lang w:val="en-GB" w:eastAsia="en-IE"/>
        </w:rPr>
        <w:t>What is Criminology?</w:t>
      </w:r>
      <w:r>
        <w:rPr>
          <w:rFonts w:ascii="Times New Roman" w:eastAsia="Times New Roman" w:hAnsi="Times New Roman" w:cs="Times New Roman"/>
          <w:sz w:val="28"/>
          <w:szCs w:val="28"/>
          <w:lang w:val="en-GB" w:eastAsia="en-IE"/>
        </w:rPr>
        <w:t>, Oxford University Press</w:t>
      </w:r>
    </w:p>
    <w:p w14:paraId="11E3A126"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Downes and Rock (2012) </w:t>
      </w:r>
      <w:r>
        <w:rPr>
          <w:rFonts w:ascii="Times New Roman" w:eastAsia="Times New Roman" w:hAnsi="Times New Roman" w:cs="Times New Roman"/>
          <w:i/>
          <w:iCs/>
          <w:sz w:val="28"/>
          <w:szCs w:val="28"/>
          <w:lang w:val="en-GB" w:eastAsia="en-IE"/>
        </w:rPr>
        <w:t xml:space="preserve">Understanding Deviance: A Guide to the Sociology of Crime and Rule-Breaking, </w:t>
      </w:r>
      <w:r>
        <w:rPr>
          <w:rFonts w:ascii="Times New Roman" w:eastAsia="Times New Roman" w:hAnsi="Times New Roman" w:cs="Times New Roman"/>
          <w:iCs/>
          <w:sz w:val="28"/>
          <w:szCs w:val="28"/>
          <w:lang w:val="en-GB" w:eastAsia="en-IE"/>
        </w:rPr>
        <w:t>6</w:t>
      </w:r>
      <w:r>
        <w:rPr>
          <w:rFonts w:ascii="Times New Roman" w:eastAsia="Times New Roman" w:hAnsi="Times New Roman" w:cs="Times New Roman"/>
          <w:iCs/>
          <w:sz w:val="28"/>
          <w:szCs w:val="28"/>
          <w:vertAlign w:val="superscript"/>
          <w:lang w:val="en-GB" w:eastAsia="en-IE"/>
        </w:rPr>
        <w:t>th</w:t>
      </w:r>
      <w:r>
        <w:rPr>
          <w:rFonts w:ascii="Times New Roman" w:eastAsia="Times New Roman" w:hAnsi="Times New Roman" w:cs="Times New Roman"/>
          <w:iCs/>
          <w:sz w:val="28"/>
          <w:szCs w:val="28"/>
          <w:lang w:val="en-GB" w:eastAsia="en-IE"/>
        </w:rPr>
        <w:t xml:space="preserve"> edn</w:t>
      </w:r>
      <w:r>
        <w:rPr>
          <w:rFonts w:ascii="Times New Roman" w:eastAsia="Times New Roman" w:hAnsi="Times New Roman" w:cs="Times New Roman"/>
          <w:sz w:val="28"/>
          <w:szCs w:val="28"/>
          <w:lang w:val="en-GB" w:eastAsia="en-IE"/>
        </w:rPr>
        <w:t>, Oxford University Press</w:t>
      </w:r>
    </w:p>
    <w:p w14:paraId="64A9E760"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Finch and Fafinski (2012) </w:t>
      </w:r>
      <w:r>
        <w:rPr>
          <w:rFonts w:ascii="Times New Roman" w:eastAsia="Times New Roman" w:hAnsi="Times New Roman" w:cs="Times New Roman"/>
          <w:i/>
          <w:iCs/>
          <w:sz w:val="28"/>
          <w:szCs w:val="28"/>
          <w:lang w:val="en-GB" w:eastAsia="en-IE"/>
        </w:rPr>
        <w:t>Criminology Skills</w:t>
      </w:r>
      <w:r>
        <w:rPr>
          <w:rFonts w:ascii="Times New Roman" w:eastAsia="Times New Roman" w:hAnsi="Times New Roman" w:cs="Times New Roman"/>
          <w:sz w:val="28"/>
          <w:szCs w:val="28"/>
          <w:lang w:val="en-GB" w:eastAsia="en-IE"/>
        </w:rPr>
        <w:t>, Oxford University Press</w:t>
      </w:r>
    </w:p>
    <w:p w14:paraId="651E2D08"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noProof/>
          <w:sz w:val="28"/>
          <w:szCs w:val="28"/>
          <w:lang w:val="en-GB" w:eastAsia="en-IE"/>
        </w:rPr>
        <w:t>Keseredy</w:t>
      </w:r>
      <w:r>
        <w:rPr>
          <w:rFonts w:ascii="Times New Roman" w:eastAsia="Times New Roman" w:hAnsi="Times New Roman" w:cs="Times New Roman"/>
          <w:sz w:val="28"/>
          <w:szCs w:val="28"/>
          <w:lang w:val="en-GB" w:eastAsia="en-IE"/>
        </w:rPr>
        <w:t xml:space="preserve"> (2011) </w:t>
      </w:r>
      <w:r>
        <w:rPr>
          <w:rFonts w:ascii="Times New Roman" w:eastAsia="Times New Roman" w:hAnsi="Times New Roman" w:cs="Times New Roman"/>
          <w:i/>
          <w:iCs/>
          <w:sz w:val="28"/>
          <w:szCs w:val="28"/>
          <w:lang w:val="en-GB" w:eastAsia="en-IE"/>
        </w:rPr>
        <w:t>Contemporary Critical Criminology (Key Ideas in Criminology)</w:t>
      </w:r>
      <w:r>
        <w:rPr>
          <w:rFonts w:ascii="Times New Roman" w:eastAsia="Times New Roman" w:hAnsi="Times New Roman" w:cs="Times New Roman"/>
          <w:sz w:val="28"/>
          <w:szCs w:val="28"/>
          <w:lang w:val="en-GB" w:eastAsia="en-IE"/>
        </w:rPr>
        <w:t>, Routledge</w:t>
      </w:r>
    </w:p>
    <w:p w14:paraId="51B27FF8"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Naffine (Ed) (1995) </w:t>
      </w:r>
      <w:r>
        <w:rPr>
          <w:rFonts w:ascii="Times New Roman" w:eastAsia="Times New Roman" w:hAnsi="Times New Roman" w:cs="Times New Roman"/>
          <w:i/>
          <w:iCs/>
          <w:sz w:val="28"/>
          <w:szCs w:val="28"/>
          <w:lang w:val="en-GB" w:eastAsia="en-IE"/>
        </w:rPr>
        <w:t>Gender, Crime and Feminism</w:t>
      </w:r>
      <w:r>
        <w:rPr>
          <w:rFonts w:ascii="Times New Roman" w:eastAsia="Times New Roman" w:hAnsi="Times New Roman" w:cs="Times New Roman"/>
          <w:sz w:val="28"/>
          <w:szCs w:val="28"/>
          <w:lang w:val="en-GB" w:eastAsia="en-IE"/>
        </w:rPr>
        <w:t>, Dartmouth Press</w:t>
      </w:r>
    </w:p>
    <w:p w14:paraId="47E434CB"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Naffine (1997) </w:t>
      </w:r>
      <w:r>
        <w:rPr>
          <w:rFonts w:ascii="Times New Roman" w:eastAsia="Times New Roman" w:hAnsi="Times New Roman" w:cs="Times New Roman"/>
          <w:i/>
          <w:iCs/>
          <w:sz w:val="28"/>
          <w:szCs w:val="28"/>
          <w:lang w:val="en-GB" w:eastAsia="en-IE"/>
        </w:rPr>
        <w:t>Feminism and Criminology</w:t>
      </w:r>
      <w:r>
        <w:rPr>
          <w:rFonts w:ascii="Times New Roman" w:eastAsia="Times New Roman" w:hAnsi="Times New Roman" w:cs="Times New Roman"/>
          <w:sz w:val="28"/>
          <w:szCs w:val="28"/>
          <w:lang w:val="en-GB" w:eastAsia="en-IE"/>
        </w:rPr>
        <w:t>, Polity Press</w:t>
      </w:r>
    </w:p>
    <w:p w14:paraId="18CA3893"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Smart (2014) </w:t>
      </w:r>
      <w:r>
        <w:rPr>
          <w:rFonts w:ascii="Times New Roman" w:eastAsia="Times New Roman" w:hAnsi="Times New Roman" w:cs="Times New Roman"/>
          <w:i/>
          <w:iCs/>
          <w:sz w:val="28"/>
          <w:szCs w:val="28"/>
          <w:lang w:val="en-GB" w:eastAsia="en-IE"/>
        </w:rPr>
        <w:t xml:space="preserve">Crime and Criminology: A Feminist Critique </w:t>
      </w:r>
      <w:r>
        <w:rPr>
          <w:rFonts w:ascii="Times New Roman" w:eastAsia="Times New Roman" w:hAnsi="Times New Roman" w:cs="Times New Roman"/>
          <w:iCs/>
          <w:sz w:val="28"/>
          <w:szCs w:val="28"/>
          <w:lang w:val="en-GB" w:eastAsia="en-IE"/>
        </w:rPr>
        <w:t>(Routledge Revivals) (first published 1977)</w:t>
      </w:r>
      <w:r>
        <w:rPr>
          <w:rFonts w:ascii="Times New Roman" w:eastAsia="Times New Roman" w:hAnsi="Times New Roman" w:cs="Times New Roman"/>
          <w:sz w:val="28"/>
          <w:szCs w:val="28"/>
          <w:lang w:val="en-GB" w:eastAsia="en-IE"/>
        </w:rPr>
        <w:t>, Routledge</w:t>
      </w:r>
    </w:p>
    <w:p w14:paraId="20E9174D"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Taylor et al (2012) </w:t>
      </w:r>
      <w:r>
        <w:rPr>
          <w:rFonts w:ascii="Times New Roman" w:eastAsia="Times New Roman" w:hAnsi="Times New Roman" w:cs="Times New Roman"/>
          <w:i/>
          <w:iCs/>
          <w:sz w:val="28"/>
          <w:szCs w:val="28"/>
          <w:lang w:val="en-GB" w:eastAsia="en-IE"/>
        </w:rPr>
        <w:t xml:space="preserve">Critical Criminology </w:t>
      </w:r>
      <w:r>
        <w:rPr>
          <w:rFonts w:ascii="Times New Roman" w:eastAsia="Times New Roman" w:hAnsi="Times New Roman" w:cs="Times New Roman"/>
          <w:iCs/>
          <w:sz w:val="28"/>
          <w:szCs w:val="28"/>
          <w:lang w:val="en-GB" w:eastAsia="en-IE"/>
        </w:rPr>
        <w:t>(Routledge Revivals) (First published 1977)</w:t>
      </w:r>
      <w:r>
        <w:rPr>
          <w:rFonts w:ascii="Times New Roman" w:eastAsia="Times New Roman" w:hAnsi="Times New Roman" w:cs="Times New Roman"/>
          <w:sz w:val="28"/>
          <w:szCs w:val="28"/>
          <w:lang w:val="en-GB" w:eastAsia="en-IE"/>
        </w:rPr>
        <w:t>, Routledge</w:t>
      </w:r>
    </w:p>
    <w:p w14:paraId="292FABC8"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Walklate (2007) </w:t>
      </w:r>
      <w:r>
        <w:rPr>
          <w:rFonts w:ascii="Times New Roman" w:eastAsia="Times New Roman" w:hAnsi="Times New Roman" w:cs="Times New Roman"/>
          <w:i/>
          <w:iCs/>
          <w:sz w:val="28"/>
          <w:szCs w:val="28"/>
          <w:lang w:val="en-GB" w:eastAsia="en-IE"/>
        </w:rPr>
        <w:t xml:space="preserve">Understanding Criminology, </w:t>
      </w:r>
      <w:r>
        <w:rPr>
          <w:rFonts w:ascii="Times New Roman" w:eastAsia="Times New Roman" w:hAnsi="Times New Roman" w:cs="Times New Roman"/>
          <w:iCs/>
          <w:sz w:val="28"/>
          <w:szCs w:val="28"/>
          <w:lang w:val="en-GB" w:eastAsia="en-IE"/>
        </w:rPr>
        <w:t>3</w:t>
      </w:r>
      <w:r>
        <w:rPr>
          <w:rFonts w:ascii="Times New Roman" w:eastAsia="Times New Roman" w:hAnsi="Times New Roman" w:cs="Times New Roman"/>
          <w:iCs/>
          <w:sz w:val="28"/>
          <w:szCs w:val="28"/>
          <w:vertAlign w:val="superscript"/>
          <w:lang w:val="en-GB" w:eastAsia="en-IE"/>
        </w:rPr>
        <w:t>rd</w:t>
      </w:r>
      <w:r>
        <w:rPr>
          <w:rFonts w:ascii="Times New Roman" w:eastAsia="Times New Roman" w:hAnsi="Times New Roman" w:cs="Times New Roman"/>
          <w:iCs/>
          <w:sz w:val="28"/>
          <w:szCs w:val="28"/>
          <w:lang w:val="en-GB" w:eastAsia="en-IE"/>
        </w:rPr>
        <w:t xml:space="preserve"> edn</w:t>
      </w:r>
      <w:r>
        <w:rPr>
          <w:rFonts w:ascii="Times New Roman" w:eastAsia="Times New Roman" w:hAnsi="Times New Roman" w:cs="Times New Roman"/>
          <w:sz w:val="28"/>
          <w:szCs w:val="28"/>
          <w:lang w:val="en-GB" w:eastAsia="en-IE"/>
        </w:rPr>
        <w:t>, Open University Press</w:t>
      </w:r>
    </w:p>
    <w:p w14:paraId="24DDE416" w14:textId="77777777" w:rsidR="00920E04" w:rsidRDefault="00920E04" w:rsidP="009F175A">
      <w:pPr>
        <w:pStyle w:val="ListParagraph"/>
        <w:numPr>
          <w:ilvl w:val="0"/>
          <w:numId w:val="194"/>
        </w:num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Williams (2012) </w:t>
      </w:r>
      <w:r>
        <w:rPr>
          <w:rFonts w:ascii="Times New Roman" w:eastAsia="Times New Roman" w:hAnsi="Times New Roman" w:cs="Times New Roman"/>
          <w:i/>
          <w:iCs/>
          <w:sz w:val="28"/>
          <w:szCs w:val="28"/>
          <w:lang w:val="en-GB" w:eastAsia="en-IE"/>
        </w:rPr>
        <w:t xml:space="preserve">Textbook on Criminology, </w:t>
      </w:r>
      <w:r>
        <w:rPr>
          <w:rFonts w:ascii="Times New Roman" w:eastAsia="Times New Roman" w:hAnsi="Times New Roman" w:cs="Times New Roman"/>
          <w:iCs/>
          <w:sz w:val="28"/>
          <w:szCs w:val="28"/>
          <w:lang w:val="en-GB" w:eastAsia="en-IE"/>
        </w:rPr>
        <w:t>7</w:t>
      </w:r>
      <w:r>
        <w:rPr>
          <w:rFonts w:ascii="Times New Roman" w:eastAsia="Times New Roman" w:hAnsi="Times New Roman" w:cs="Times New Roman"/>
          <w:iCs/>
          <w:sz w:val="28"/>
          <w:szCs w:val="28"/>
          <w:vertAlign w:val="superscript"/>
          <w:lang w:val="en-GB" w:eastAsia="en-IE"/>
        </w:rPr>
        <w:t>th</w:t>
      </w:r>
      <w:r>
        <w:rPr>
          <w:rFonts w:ascii="Times New Roman" w:eastAsia="Times New Roman" w:hAnsi="Times New Roman" w:cs="Times New Roman"/>
          <w:iCs/>
          <w:sz w:val="28"/>
          <w:szCs w:val="28"/>
          <w:lang w:val="en-GB" w:eastAsia="en-IE"/>
        </w:rPr>
        <w:t xml:space="preserve"> edn</w:t>
      </w:r>
      <w:r>
        <w:rPr>
          <w:rFonts w:ascii="Times New Roman" w:eastAsia="Times New Roman" w:hAnsi="Times New Roman" w:cs="Times New Roman"/>
          <w:sz w:val="28"/>
          <w:szCs w:val="28"/>
          <w:lang w:val="en-GB" w:eastAsia="en-IE"/>
        </w:rPr>
        <w:t>, Oxford University Press</w:t>
      </w:r>
    </w:p>
    <w:p w14:paraId="6F83DDF5"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30E6E229"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998" w:name="_Toc490213693"/>
      <w:bookmarkStart w:id="999" w:name="_Toc490212469"/>
      <w:bookmarkStart w:id="1000" w:name="_Toc490060149"/>
      <w:bookmarkStart w:id="1001" w:name="_Toc490059724"/>
      <w:bookmarkStart w:id="1002" w:name="_Toc491077437"/>
      <w:r>
        <w:rPr>
          <w:rFonts w:ascii="Times New Roman" w:eastAsia="Times New Roman" w:hAnsi="Times New Roman" w:cs="Times New Roman"/>
          <w:b/>
          <w:bCs/>
          <w:kern w:val="36"/>
          <w:sz w:val="28"/>
          <w:szCs w:val="28"/>
          <w:lang w:val="en-GB" w:eastAsia="en-IE"/>
        </w:rPr>
        <w:t>Semester &amp; Year to be First Offered</w:t>
      </w:r>
      <w:bookmarkEnd w:id="998"/>
      <w:bookmarkEnd w:id="999"/>
      <w:bookmarkEnd w:id="1000"/>
      <w:bookmarkEnd w:id="1001"/>
      <w:bookmarkEnd w:id="1002"/>
    </w:p>
    <w:p w14:paraId="247F16F0"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03" w:name="_Toc490213694"/>
      <w:bookmarkStart w:id="1004" w:name="_Toc490212470"/>
      <w:bookmarkStart w:id="1005" w:name="_Toc490060150"/>
      <w:bookmarkStart w:id="1006" w:name="_Toc490059725"/>
      <w:bookmarkStart w:id="1007" w:name="_Toc491077438"/>
      <w:r>
        <w:rPr>
          <w:rFonts w:ascii="Times New Roman" w:eastAsia="Times New Roman" w:hAnsi="Times New Roman" w:cs="Times New Roman"/>
          <w:bCs/>
          <w:kern w:val="36"/>
          <w:sz w:val="28"/>
          <w:szCs w:val="28"/>
          <w:lang w:val="en-GB" w:eastAsia="en-IE"/>
        </w:rPr>
        <w:t>Spring 2016</w:t>
      </w:r>
      <w:bookmarkEnd w:id="1003"/>
      <w:bookmarkEnd w:id="1004"/>
      <w:bookmarkEnd w:id="1005"/>
      <w:bookmarkEnd w:id="1006"/>
      <w:bookmarkEnd w:id="1007"/>
    </w:p>
    <w:p w14:paraId="3A9FB913"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1C8BD71C" w14:textId="77777777" w:rsidR="00920E04" w:rsidRDefault="00920E04" w:rsidP="00920E04">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008" w:name="_Toc490213695"/>
      <w:bookmarkStart w:id="1009" w:name="_Toc490212471"/>
      <w:bookmarkStart w:id="1010" w:name="_Toc490060151"/>
      <w:bookmarkStart w:id="1011" w:name="_Toc490059726"/>
      <w:bookmarkStart w:id="1012" w:name="_Toc491077439"/>
      <w:r>
        <w:rPr>
          <w:rFonts w:ascii="Times New Roman" w:eastAsia="Times New Roman" w:hAnsi="Times New Roman" w:cs="Times New Roman"/>
          <w:b/>
          <w:bCs/>
          <w:kern w:val="36"/>
          <w:sz w:val="28"/>
          <w:szCs w:val="28"/>
          <w:lang w:val="en-GB" w:eastAsia="en-IE"/>
        </w:rPr>
        <w:t>Academic Instruments</w:t>
      </w:r>
      <w:bookmarkEnd w:id="1008"/>
      <w:bookmarkEnd w:id="1009"/>
      <w:bookmarkEnd w:id="1010"/>
      <w:bookmarkEnd w:id="1011"/>
      <w:bookmarkEnd w:id="1012"/>
    </w:p>
    <w:p w14:paraId="3BC81268"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13" w:name="_Toc490213696"/>
      <w:bookmarkStart w:id="1014" w:name="_Toc490212472"/>
      <w:bookmarkStart w:id="1015" w:name="_Toc490060152"/>
      <w:bookmarkStart w:id="1016" w:name="_Toc490059727"/>
      <w:bookmarkStart w:id="1017" w:name="_Toc491077440"/>
      <w:r>
        <w:rPr>
          <w:rFonts w:ascii="Times New Roman" w:eastAsia="Times New Roman" w:hAnsi="Times New Roman" w:cs="Times New Roman"/>
          <w:bCs/>
          <w:kern w:val="36"/>
          <w:sz w:val="28"/>
          <w:szCs w:val="28"/>
          <w:lang w:val="en-GB" w:eastAsia="en-IE"/>
        </w:rPr>
        <w:t>100% continuous assessment.</w:t>
      </w:r>
      <w:bookmarkEnd w:id="1013"/>
      <w:bookmarkEnd w:id="1014"/>
      <w:bookmarkEnd w:id="1015"/>
      <w:bookmarkEnd w:id="1016"/>
      <w:bookmarkEnd w:id="1017"/>
    </w:p>
    <w:p w14:paraId="0B35EFC1" w14:textId="77777777" w:rsidR="00DA454E" w:rsidRDefault="00920E04" w:rsidP="00920E04">
      <w:pPr>
        <w:pStyle w:val="Heading1"/>
        <w:rPr>
          <w:lang w:val="en-GB" w:eastAsia="en-IE"/>
        </w:rPr>
      </w:pPr>
      <w:r>
        <w:rPr>
          <w:lang w:val="en-GB" w:eastAsia="en-IE"/>
        </w:rPr>
        <w:t xml:space="preserve"> </w:t>
      </w:r>
    </w:p>
    <w:p w14:paraId="14E770B5" w14:textId="77777777" w:rsidR="00DA454E" w:rsidRDefault="00DA454E">
      <w:pPr>
        <w:rPr>
          <w:rFonts w:ascii="Times New Roman" w:hAnsi="Times New Roman" w:cs="Times New Roman"/>
          <w:b/>
          <w:color w:val="4F81BD" w:themeColor="accent1"/>
          <w:sz w:val="32"/>
          <w:szCs w:val="28"/>
          <w:lang w:val="en-GB" w:eastAsia="en-IE"/>
        </w:rPr>
      </w:pPr>
      <w:r>
        <w:rPr>
          <w:lang w:val="en-GB" w:eastAsia="en-IE"/>
        </w:rPr>
        <w:br w:type="page"/>
      </w:r>
    </w:p>
    <w:p w14:paraId="518511A7" w14:textId="4FD2A11C" w:rsidR="00920E04" w:rsidRDefault="00920E04" w:rsidP="00920E04">
      <w:pPr>
        <w:pStyle w:val="Heading1"/>
        <w:rPr>
          <w:lang w:val="en-GB" w:eastAsia="en-IE"/>
        </w:rPr>
      </w:pPr>
      <w:bookmarkStart w:id="1018" w:name="_Toc491077441"/>
      <w:bookmarkStart w:id="1019" w:name="_Toc491078019"/>
      <w:r>
        <w:rPr>
          <w:lang w:val="en-GB" w:eastAsia="en-IE"/>
        </w:rPr>
        <w:lastRenderedPageBreak/>
        <w:t xml:space="preserve">LA6062 – </w:t>
      </w:r>
      <w:r w:rsidR="003C59C9">
        <w:rPr>
          <w:lang w:val="en-GB" w:eastAsia="en-IE"/>
        </w:rPr>
        <w:t>COMPARATIVE AND EUROPEAN CRIMINAL JUSTICE</w:t>
      </w:r>
      <w:bookmarkEnd w:id="949"/>
      <w:bookmarkEnd w:id="1018"/>
      <w:bookmarkEnd w:id="1019"/>
    </w:p>
    <w:p w14:paraId="79030988" w14:textId="77777777" w:rsidR="00920E04" w:rsidRDefault="00920E04" w:rsidP="00920E04">
      <w:pPr>
        <w:spacing w:after="0" w:line="360" w:lineRule="auto"/>
        <w:rPr>
          <w:rFonts w:ascii="Times New Roman" w:hAnsi="Times New Roman" w:cs="Times New Roman"/>
          <w:sz w:val="28"/>
          <w:szCs w:val="28"/>
          <w:lang w:val="en-GB"/>
        </w:rPr>
      </w:pPr>
    </w:p>
    <w:p w14:paraId="0491ACC2" w14:textId="77777777" w:rsidR="00920E04" w:rsidRDefault="00920E04" w:rsidP="00920E04">
      <w:pPr>
        <w:spacing w:after="0" w:line="360" w:lineRule="auto"/>
        <w:rPr>
          <w:rFonts w:ascii="Times New Roman" w:hAnsi="Times New Roman" w:cs="Times New Roman"/>
          <w:b/>
          <w:sz w:val="28"/>
          <w:szCs w:val="28"/>
          <w:lang w:val="en-GB"/>
        </w:rPr>
        <w:sectPr w:rsidR="00920E04" w:rsidSect="00DA454E">
          <w:type w:val="continuous"/>
          <w:pgSz w:w="11906" w:h="16838"/>
          <w:pgMar w:top="1440" w:right="1440" w:bottom="1440" w:left="1440" w:header="708" w:footer="708" w:gutter="0"/>
          <w:cols w:space="720"/>
        </w:sectPr>
      </w:pPr>
    </w:p>
    <w:p w14:paraId="639D35D0"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Module Leader</w:t>
      </w:r>
    </w:p>
    <w:p w14:paraId="21265444"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Andrea Ryan</w:t>
      </w:r>
    </w:p>
    <w:p w14:paraId="567B772A" w14:textId="77777777" w:rsidR="00920E04" w:rsidRPr="00920E04" w:rsidRDefault="006956EB" w:rsidP="00920E04">
      <w:pPr>
        <w:spacing w:after="0" w:line="360" w:lineRule="auto"/>
        <w:rPr>
          <w:rFonts w:ascii="Times New Roman" w:hAnsi="Times New Roman" w:cs="Times New Roman"/>
          <w:sz w:val="28"/>
          <w:szCs w:val="28"/>
          <w:lang w:val="en-GB"/>
        </w:rPr>
      </w:pPr>
      <w:hyperlink r:id="rId69" w:history="1">
        <w:r w:rsidR="00920E04" w:rsidRPr="00920E04">
          <w:rPr>
            <w:rStyle w:val="Hyperlink"/>
            <w:rFonts w:ascii="Times New Roman" w:hAnsi="Times New Roman" w:cs="Times New Roman"/>
            <w:sz w:val="28"/>
            <w:lang w:val="en-GB"/>
          </w:rPr>
          <w:t>Andrea.Ryan@ul.ie</w:t>
        </w:r>
      </w:hyperlink>
    </w:p>
    <w:p w14:paraId="59976484" w14:textId="77777777" w:rsidR="00920E04" w:rsidRDefault="00920E04" w:rsidP="00920E04">
      <w:pPr>
        <w:spacing w:after="0" w:line="360" w:lineRule="auto"/>
        <w:rPr>
          <w:rFonts w:ascii="Times New Roman" w:hAnsi="Times New Roman" w:cs="Times New Roman"/>
          <w:b/>
          <w:sz w:val="28"/>
          <w:szCs w:val="28"/>
          <w:lang w:val="en-GB"/>
        </w:rPr>
      </w:pPr>
    </w:p>
    <w:p w14:paraId="1FF80920"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Hours per Week</w:t>
      </w:r>
    </w:p>
    <w:p w14:paraId="0982DD0E" w14:textId="77777777" w:rsidR="00920E04" w:rsidRDefault="00920E04" w:rsidP="00920E04">
      <w:pPr>
        <w:shd w:val="clear" w:color="auto" w:fill="FFFFFF"/>
        <w:spacing w:after="0" w:line="360" w:lineRule="auto"/>
        <w:outlineLvl w:val="1"/>
        <w:rPr>
          <w:rFonts w:ascii="Times New Roman" w:hAnsi="Times New Roman" w:cs="Times New Roman"/>
          <w:iCs/>
          <w:sz w:val="28"/>
          <w:szCs w:val="28"/>
          <w:lang w:val="en-GB"/>
        </w:rPr>
      </w:pPr>
      <w:bookmarkStart w:id="1020" w:name="_Toc490059729"/>
      <w:r>
        <w:rPr>
          <w:rFonts w:ascii="Times New Roman" w:hAnsi="Times New Roman" w:cs="Times New Roman"/>
          <w:iCs/>
          <w:sz w:val="28"/>
          <w:szCs w:val="28"/>
          <w:lang w:val="en-GB"/>
        </w:rPr>
        <w:t xml:space="preserve">Lecture: </w:t>
      </w:r>
      <w:r>
        <w:rPr>
          <w:rFonts w:ascii="Times New Roman" w:hAnsi="Times New Roman" w:cs="Times New Roman"/>
          <w:sz w:val="28"/>
          <w:szCs w:val="28"/>
          <w:lang w:val="en-GB"/>
        </w:rPr>
        <w:t>2</w:t>
      </w:r>
      <w:bookmarkEnd w:id="1020"/>
    </w:p>
    <w:p w14:paraId="7C67200C" w14:textId="77777777" w:rsidR="00920E04" w:rsidRDefault="00920E04" w:rsidP="00920E04">
      <w:pPr>
        <w:spacing w:after="0" w:line="360" w:lineRule="auto"/>
        <w:rPr>
          <w:rFonts w:ascii="Times New Roman" w:hAnsi="Times New Roman" w:cs="Times New Roman"/>
          <w:iCs/>
          <w:sz w:val="28"/>
          <w:szCs w:val="28"/>
          <w:lang w:val="en-GB"/>
        </w:rPr>
      </w:pPr>
      <w:r>
        <w:rPr>
          <w:rFonts w:ascii="Times New Roman" w:hAnsi="Times New Roman" w:cs="Times New Roman"/>
          <w:iCs/>
          <w:sz w:val="28"/>
          <w:szCs w:val="28"/>
          <w:lang w:val="en-GB"/>
        </w:rPr>
        <w:t>Credits: 9</w:t>
      </w:r>
    </w:p>
    <w:p w14:paraId="1B4574E2" w14:textId="77777777" w:rsidR="00920E04" w:rsidRDefault="00920E04" w:rsidP="00920E04">
      <w:pPr>
        <w:spacing w:after="0" w:line="360" w:lineRule="auto"/>
        <w:rPr>
          <w:rFonts w:ascii="Times New Roman" w:hAnsi="Times New Roman" w:cs="Times New Roman"/>
          <w:bCs/>
          <w:sz w:val="28"/>
          <w:szCs w:val="28"/>
          <w:lang w:val="en-GB"/>
        </w:rPr>
        <w:sectPr w:rsidR="00920E04" w:rsidSect="00DA454E">
          <w:type w:val="continuous"/>
          <w:pgSz w:w="11906" w:h="16838"/>
          <w:pgMar w:top="1440" w:right="1440" w:bottom="1440" w:left="1440" w:header="708" w:footer="708" w:gutter="0"/>
          <w:cols w:num="2" w:space="708"/>
        </w:sectPr>
      </w:pPr>
    </w:p>
    <w:p w14:paraId="52A1B3C7"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207AC38B"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This module addresses developments in the field of European Criminal Justice resulting inter alia from the Lisbon Treaty. These developments are not adequately addressed within the existing module of European Criminal Law LA5152, because as that title suggests, it is narrower in focus that European Criminal Justice. The module will take account of developments </w:t>
      </w:r>
      <w:r>
        <w:rPr>
          <w:rFonts w:ascii="Times New Roman" w:hAnsi="Times New Roman" w:cs="Times New Roman"/>
          <w:noProof/>
          <w:sz w:val="28"/>
          <w:szCs w:val="28"/>
          <w:lang w:val="en-GB"/>
        </w:rPr>
        <w:t>in</w:t>
      </w:r>
      <w:r>
        <w:rPr>
          <w:rFonts w:ascii="Times New Roman" w:hAnsi="Times New Roman" w:cs="Times New Roman"/>
          <w:sz w:val="28"/>
          <w:szCs w:val="28"/>
          <w:lang w:val="en-GB"/>
        </w:rPr>
        <w:t xml:space="preserve"> criminal justice systems in EU Member State jurisdictions. Thus, it will assess the body of European Criminal Justice within a contextual framework of </w:t>
      </w:r>
      <w:r>
        <w:rPr>
          <w:rFonts w:ascii="Times New Roman" w:hAnsi="Times New Roman" w:cs="Times New Roman"/>
          <w:noProof/>
          <w:sz w:val="28"/>
          <w:szCs w:val="28"/>
          <w:lang w:val="en-GB"/>
        </w:rPr>
        <w:t>comparative</w:t>
      </w:r>
      <w:r>
        <w:rPr>
          <w:rFonts w:ascii="Times New Roman" w:hAnsi="Times New Roman" w:cs="Times New Roman"/>
          <w:sz w:val="28"/>
          <w:szCs w:val="28"/>
          <w:lang w:val="en-GB"/>
        </w:rPr>
        <w:t xml:space="preserve"> law.</w:t>
      </w:r>
    </w:p>
    <w:p w14:paraId="20AC74B4" w14:textId="77777777" w:rsidR="00920E04" w:rsidRDefault="00920E04" w:rsidP="00920E04">
      <w:pPr>
        <w:spacing w:after="0" w:line="360" w:lineRule="auto"/>
        <w:rPr>
          <w:rFonts w:ascii="Times New Roman" w:hAnsi="Times New Roman" w:cs="Times New Roman"/>
          <w:sz w:val="28"/>
          <w:szCs w:val="28"/>
          <w:lang w:val="en-GB"/>
        </w:rPr>
      </w:pPr>
    </w:p>
    <w:p w14:paraId="1305E2A1"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Syllabus</w:t>
      </w:r>
    </w:p>
    <w:p w14:paraId="63D3E7AB" w14:textId="77777777" w:rsidR="00920E04" w:rsidRDefault="00920E04" w:rsidP="00920E04">
      <w:pPr>
        <w:spacing w:after="0" w:line="360" w:lineRule="auto"/>
        <w:rPr>
          <w:rFonts w:ascii="Times New Roman" w:hAnsi="Times New Roman" w:cs="Times New Roman"/>
          <w:sz w:val="28"/>
          <w:szCs w:val="28"/>
          <w:lang w:val="en-GB"/>
        </w:rPr>
        <w:sectPr w:rsidR="00920E04" w:rsidSect="00DA454E">
          <w:type w:val="continuous"/>
          <w:pgSz w:w="11906" w:h="16838"/>
          <w:pgMar w:top="1440" w:right="1440" w:bottom="1440" w:left="1440" w:header="708" w:footer="708" w:gutter="0"/>
          <w:cols w:space="720"/>
        </w:sectPr>
      </w:pPr>
    </w:p>
    <w:p w14:paraId="536B7944"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Historical development of criminal justice systems in common law &amp; civil law countries</w:t>
      </w:r>
    </w:p>
    <w:p w14:paraId="5D17FFFE"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Accusatorial &amp; inquisitorial concepts in criminal justice</w:t>
      </w:r>
    </w:p>
    <w:p w14:paraId="7CC48863"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Development of EU competence in criminal law</w:t>
      </w:r>
    </w:p>
    <w:p w14:paraId="1AB14B5B"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Principles of freedom, security &amp; justice</w:t>
      </w:r>
    </w:p>
    <w:p w14:paraId="1EA4B29C"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Decision-making structures, processes &amp; instruments under Lisbon Treaty</w:t>
      </w:r>
    </w:p>
    <w:p w14:paraId="2F64C844"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Council of Europe Conventions</w:t>
      </w:r>
    </w:p>
    <w:p w14:paraId="48639804"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Mutual assistance in criminal investigations across national boundaries</w:t>
      </w:r>
    </w:p>
    <w:p w14:paraId="2FCBBDF3"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Mutual recognition of judicial decisions in criminal matters</w:t>
      </w:r>
    </w:p>
    <w:p w14:paraId="3642EDB7"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Europol</w:t>
      </w:r>
    </w:p>
    <w:p w14:paraId="40A66889"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Eurojust</w:t>
      </w:r>
    </w:p>
    <w:p w14:paraId="4B052E8E"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European Public Prosecutor</w:t>
      </w:r>
    </w:p>
    <w:p w14:paraId="20D7CECF"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Extradition &amp; the European arrest warrant</w:t>
      </w:r>
    </w:p>
    <w:p w14:paraId="1225B125"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Evidence gathering/transfer</w:t>
      </w:r>
    </w:p>
    <w:p w14:paraId="4B099907"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European Criminal Records Information System</w:t>
      </w:r>
    </w:p>
    <w:p w14:paraId="4A409169"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Stockholm Programme ‘Roadmap’ measures</w:t>
      </w:r>
    </w:p>
    <w:p w14:paraId="2A174A41"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European Supervision Order</w:t>
      </w:r>
    </w:p>
    <w:p w14:paraId="5A8862AC"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Protection of human rights</w:t>
      </w:r>
    </w:p>
    <w:p w14:paraId="3D3E5021"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Directive on the presumption of innocence</w:t>
      </w:r>
    </w:p>
    <w:p w14:paraId="1A94CE31"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Directive on the European Protection </w:t>
      </w:r>
      <w:r>
        <w:rPr>
          <w:rFonts w:ascii="Times New Roman" w:hAnsi="Times New Roman" w:cs="Times New Roman"/>
          <w:noProof/>
          <w:sz w:val="28"/>
          <w:szCs w:val="28"/>
          <w:lang w:val="en-GB"/>
        </w:rPr>
        <w:t>Order</w:t>
      </w:r>
    </w:p>
    <w:p w14:paraId="59B6FD39"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Directive on rights, support &amp; protection of victims of crime</w:t>
      </w:r>
    </w:p>
    <w:p w14:paraId="5C1D623A"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Comparative study of pre-trial &amp; trial processes in selected European jurisdictions</w:t>
      </w:r>
    </w:p>
    <w:p w14:paraId="6E4E21D6"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Roles of the players in process</w:t>
      </w:r>
    </w:p>
    <w:p w14:paraId="4674F59E"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conduct of the trial</w:t>
      </w:r>
    </w:p>
    <w:p w14:paraId="0FFF9760"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admissibility of evidence</w:t>
      </w:r>
    </w:p>
    <w:p w14:paraId="5B5F03B5"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The position of victims in the criminal process</w:t>
      </w:r>
    </w:p>
    <w:p w14:paraId="671E1BAE"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Implications for harmonisation of criminal procedure</w:t>
      </w:r>
    </w:p>
    <w:p w14:paraId="0918D5C1" w14:textId="77777777" w:rsidR="00920E04" w:rsidRDefault="00920E04" w:rsidP="009F175A">
      <w:pPr>
        <w:pStyle w:val="ListParagraph"/>
        <w:numPr>
          <w:ilvl w:val="0"/>
          <w:numId w:val="188"/>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A common criminal justice system for Europe? </w:t>
      </w:r>
    </w:p>
    <w:p w14:paraId="18CD040A" w14:textId="77777777" w:rsidR="00920E04" w:rsidRDefault="00920E04" w:rsidP="00920E04">
      <w:pPr>
        <w:spacing w:after="0" w:line="360" w:lineRule="auto"/>
        <w:rPr>
          <w:rFonts w:ascii="Times New Roman" w:hAnsi="Times New Roman" w:cs="Times New Roman"/>
          <w:sz w:val="28"/>
          <w:szCs w:val="28"/>
          <w:lang w:val="en-GB"/>
        </w:rPr>
        <w:sectPr w:rsidR="00920E04" w:rsidSect="00DA454E">
          <w:type w:val="continuous"/>
          <w:pgSz w:w="11906" w:h="16838"/>
          <w:pgMar w:top="1440" w:right="1440" w:bottom="1440" w:left="1440" w:header="708" w:footer="708" w:gutter="0"/>
          <w:cols w:num="2" w:space="708"/>
        </w:sectPr>
      </w:pPr>
    </w:p>
    <w:p w14:paraId="0C20AC95" w14:textId="77777777" w:rsidR="00920E04" w:rsidRDefault="00920E04" w:rsidP="00920E04">
      <w:pPr>
        <w:spacing w:after="0" w:line="360" w:lineRule="auto"/>
        <w:rPr>
          <w:rFonts w:ascii="Times New Roman" w:hAnsi="Times New Roman" w:cs="Times New Roman"/>
          <w:sz w:val="28"/>
          <w:szCs w:val="28"/>
          <w:lang w:val="en-GB"/>
        </w:rPr>
      </w:pPr>
    </w:p>
    <w:p w14:paraId="5C898567"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Learning Outcomes</w:t>
      </w:r>
    </w:p>
    <w:p w14:paraId="22CF9FE1"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On successful completion of this module, a student will be able to:</w:t>
      </w:r>
    </w:p>
    <w:p w14:paraId="12353DF4"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Understand the development of EU competence in criminal justice matters, the principles of freedom, security and justice, and the principle of mutual recognition.</w:t>
      </w:r>
    </w:p>
    <w:p w14:paraId="1F966A7F"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Describe key features of decision-making structures, processes, and instruments under the Lisbon Treaty and Council of Europe Conventions.</w:t>
      </w:r>
    </w:p>
    <w:p w14:paraId="68804E18"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Consider the developing EU legal instruments aimed at enhancing/harmonising cooperation in criminal matters in the EU.</w:t>
      </w:r>
    </w:p>
    <w:p w14:paraId="1D40E542"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Assess the legal and democratic </w:t>
      </w:r>
      <w:r>
        <w:rPr>
          <w:rFonts w:ascii="Times New Roman" w:hAnsi="Times New Roman" w:cs="Times New Roman"/>
          <w:noProof/>
          <w:sz w:val="28"/>
          <w:szCs w:val="28"/>
          <w:lang w:val="en-GB"/>
        </w:rPr>
        <w:t>bases</w:t>
      </w:r>
      <w:r>
        <w:rPr>
          <w:rFonts w:ascii="Times New Roman" w:hAnsi="Times New Roman" w:cs="Times New Roman"/>
          <w:sz w:val="28"/>
          <w:szCs w:val="28"/>
          <w:lang w:val="en-GB"/>
        </w:rPr>
        <w:t xml:space="preserve"> for cross-border policing in the EU.</w:t>
      </w:r>
    </w:p>
    <w:p w14:paraId="5DA7D616"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Understand the historical development of approaches to criminal justice in civil and common law jurisdictions.</w:t>
      </w:r>
    </w:p>
    <w:p w14:paraId="0ACD0447"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Describe key features of criminal justice systems civil law and common law jurisdictions: the role of the police, prosecutors, defence lawyers, the jury, judges, victims/witnesses, </w:t>
      </w:r>
      <w:r>
        <w:rPr>
          <w:rFonts w:ascii="Times New Roman" w:hAnsi="Times New Roman" w:cs="Times New Roman"/>
          <w:noProof/>
          <w:sz w:val="28"/>
          <w:szCs w:val="28"/>
          <w:lang w:val="en-GB"/>
        </w:rPr>
        <w:t>pre-trial</w:t>
      </w:r>
      <w:r>
        <w:rPr>
          <w:rFonts w:ascii="Times New Roman" w:hAnsi="Times New Roman" w:cs="Times New Roman"/>
          <w:sz w:val="28"/>
          <w:szCs w:val="28"/>
          <w:lang w:val="en-GB"/>
        </w:rPr>
        <w:t>, trial.</w:t>
      </w:r>
    </w:p>
    <w:p w14:paraId="7629DC0D" w14:textId="77777777" w:rsidR="00920E04" w:rsidRDefault="00920E04" w:rsidP="009F175A">
      <w:pPr>
        <w:pStyle w:val="ListParagraph"/>
        <w:numPr>
          <w:ilvl w:val="0"/>
          <w:numId w:val="18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Consider the effects of the differences between common law and civil law jurisdictions generated by institutional arrangements and culture in the investigation and trial process on the development of a system of European Criminal Justice.</w:t>
      </w:r>
    </w:p>
    <w:p w14:paraId="3EEBCAC5" w14:textId="77777777" w:rsidR="00920E04" w:rsidRDefault="00920E04" w:rsidP="00920E04">
      <w:pPr>
        <w:spacing w:after="0" w:line="360" w:lineRule="auto"/>
        <w:rPr>
          <w:rFonts w:ascii="Times New Roman" w:hAnsi="Times New Roman" w:cs="Times New Roman"/>
          <w:sz w:val="28"/>
          <w:szCs w:val="28"/>
          <w:lang w:val="en-GB"/>
        </w:rPr>
      </w:pPr>
    </w:p>
    <w:p w14:paraId="76CEBEB4"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p>
    <w:p w14:paraId="7477091B" w14:textId="77777777" w:rsidR="00920E04" w:rsidRDefault="00920E04" w:rsidP="00920E04">
      <w:p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Discussion-based seminar encompassing analysis of legislative and policy documents, analysis of academic commentary, student reflections. Materials are all based on up to date active research by the module leader. Graduate attributes are developed by equipping students with a high level of competence regarding EU criminal justice, and as this is a developing area, will give students a capacity to bring their knowledge to bear on real-world problems and challenges.</w:t>
      </w:r>
    </w:p>
    <w:p w14:paraId="15A54B9E" w14:textId="77777777" w:rsidR="00920E04" w:rsidRDefault="00920E04" w:rsidP="00920E04">
      <w:p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Proactive attributes are included by encouraging active use of data and research to drive improvements in the developing EU criminal justice area. Creative attributes are included by engendering in students a capacity to see new possibilities and opportunities in the development of EU criminal justice. Articulate attributes are included by developing competence in conveying ideas clearly, through active student participation in seminars.</w:t>
      </w:r>
    </w:p>
    <w:p w14:paraId="0152BB27" w14:textId="77777777" w:rsidR="00920E04" w:rsidRDefault="00920E04" w:rsidP="00920E04">
      <w:pPr>
        <w:spacing w:after="0" w:line="360" w:lineRule="auto"/>
        <w:rPr>
          <w:rFonts w:ascii="Times New Roman" w:hAnsi="Times New Roman" w:cs="Times New Roman"/>
          <w:sz w:val="28"/>
          <w:szCs w:val="28"/>
          <w:lang w:val="en-GB"/>
        </w:rPr>
      </w:pPr>
    </w:p>
    <w:p w14:paraId="5DE276F9"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Primary Texts</w:t>
      </w:r>
    </w:p>
    <w:p w14:paraId="53FB03F3" w14:textId="77777777" w:rsidR="00920E04" w:rsidRDefault="00920E04" w:rsidP="009F175A">
      <w:pPr>
        <w:pStyle w:val="ListParagraph"/>
        <w:numPr>
          <w:ilvl w:val="0"/>
          <w:numId w:val="190"/>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Klip A, (2012) </w:t>
      </w:r>
      <w:r>
        <w:rPr>
          <w:rFonts w:ascii="Times New Roman" w:eastAsia="Times New Roman" w:hAnsi="Times New Roman" w:cs="Times New Roman"/>
          <w:i/>
          <w:iCs/>
          <w:sz w:val="28"/>
          <w:szCs w:val="28"/>
          <w:lang w:val="en-GB"/>
        </w:rPr>
        <w:t xml:space="preserve">European Criminal Law An Integrative Approach </w:t>
      </w:r>
      <w:r>
        <w:rPr>
          <w:rFonts w:ascii="Times New Roman" w:eastAsia="Times New Roman" w:hAnsi="Times New Roman" w:cs="Times New Roman"/>
          <w:iCs/>
          <w:sz w:val="28"/>
          <w:szCs w:val="28"/>
          <w:lang w:val="en-GB"/>
        </w:rPr>
        <w:t>(2nd edn)</w:t>
      </w:r>
      <w:r>
        <w:rPr>
          <w:rFonts w:ascii="Times New Roman" w:eastAsia="Times New Roman" w:hAnsi="Times New Roman" w:cs="Times New Roman"/>
          <w:sz w:val="28"/>
          <w:szCs w:val="28"/>
          <w:lang w:val="en-GB"/>
        </w:rPr>
        <w:t>, Intersentia</w:t>
      </w:r>
    </w:p>
    <w:p w14:paraId="5FD3703F" w14:textId="77777777" w:rsidR="00920E04" w:rsidRDefault="00920E04" w:rsidP="009F175A">
      <w:pPr>
        <w:pStyle w:val="ListParagraph"/>
        <w:numPr>
          <w:ilvl w:val="0"/>
          <w:numId w:val="190"/>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Eckes C, Konstadinides T, (2011) </w:t>
      </w:r>
      <w:r>
        <w:rPr>
          <w:rFonts w:ascii="Times New Roman" w:eastAsia="Times New Roman" w:hAnsi="Times New Roman" w:cs="Times New Roman"/>
          <w:i/>
          <w:iCs/>
          <w:sz w:val="28"/>
          <w:szCs w:val="28"/>
          <w:lang w:val="en-GB"/>
        </w:rPr>
        <w:t>Crime within the area of freedom, security and justice: a European public order</w:t>
      </w:r>
      <w:r>
        <w:rPr>
          <w:rFonts w:ascii="Times New Roman" w:eastAsia="Times New Roman" w:hAnsi="Times New Roman" w:cs="Times New Roman"/>
          <w:sz w:val="28"/>
          <w:szCs w:val="28"/>
          <w:lang w:val="en-GB"/>
        </w:rPr>
        <w:t>, CUP</w:t>
      </w:r>
    </w:p>
    <w:p w14:paraId="4D85FB1A" w14:textId="77777777" w:rsidR="00920E04" w:rsidRDefault="00920E04" w:rsidP="009F175A">
      <w:pPr>
        <w:pStyle w:val="ListParagraph"/>
        <w:numPr>
          <w:ilvl w:val="0"/>
          <w:numId w:val="190"/>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 xml:space="preserve">Ryan A, (2014) </w:t>
      </w:r>
      <w:r>
        <w:rPr>
          <w:rFonts w:ascii="Times New Roman" w:eastAsia="Times New Roman" w:hAnsi="Times New Roman" w:cs="Times New Roman"/>
          <w:i/>
          <w:iCs/>
          <w:sz w:val="28"/>
          <w:szCs w:val="28"/>
          <w:lang w:val="en-GB"/>
        </w:rPr>
        <w:t>Towards a System of European Criminal Justice: the problem of admissibility of evidence</w:t>
      </w:r>
      <w:r>
        <w:rPr>
          <w:rFonts w:ascii="Times New Roman" w:eastAsia="Times New Roman" w:hAnsi="Times New Roman" w:cs="Times New Roman"/>
          <w:sz w:val="28"/>
          <w:szCs w:val="28"/>
          <w:lang w:val="en-GB"/>
        </w:rPr>
        <w:t>, Routledge</w:t>
      </w:r>
    </w:p>
    <w:p w14:paraId="27FEE299" w14:textId="77777777" w:rsidR="00920E04" w:rsidRDefault="00920E04" w:rsidP="009F175A">
      <w:pPr>
        <w:pStyle w:val="ListParagraph"/>
        <w:numPr>
          <w:ilvl w:val="0"/>
          <w:numId w:val="190"/>
        </w:num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Ligeti K, (Ed) (2012) </w:t>
      </w:r>
      <w:r>
        <w:rPr>
          <w:rFonts w:ascii="Times New Roman" w:eastAsia="Times New Roman" w:hAnsi="Times New Roman" w:cs="Times New Roman"/>
          <w:i/>
          <w:iCs/>
          <w:sz w:val="28"/>
          <w:szCs w:val="28"/>
          <w:lang w:val="en-GB"/>
        </w:rPr>
        <w:t>Toward a Prosecutor for the European Union: A Comparative Analysis</w:t>
      </w:r>
      <w:r>
        <w:rPr>
          <w:rFonts w:ascii="Times New Roman" w:eastAsia="Times New Roman" w:hAnsi="Times New Roman" w:cs="Times New Roman"/>
          <w:sz w:val="28"/>
          <w:szCs w:val="28"/>
          <w:lang w:val="en-GB"/>
        </w:rPr>
        <w:t>, Hart</w:t>
      </w:r>
    </w:p>
    <w:p w14:paraId="7847CC5D" w14:textId="77777777" w:rsidR="00920E04" w:rsidRDefault="00920E04" w:rsidP="00920E04">
      <w:pPr>
        <w:spacing w:after="0" w:line="360" w:lineRule="auto"/>
        <w:rPr>
          <w:rFonts w:ascii="Times New Roman" w:eastAsia="Times New Roman" w:hAnsi="Times New Roman" w:cs="Times New Roman"/>
          <w:sz w:val="28"/>
          <w:szCs w:val="28"/>
          <w:lang w:val="en-GB"/>
        </w:rPr>
      </w:pPr>
    </w:p>
    <w:p w14:paraId="7578023E" w14:textId="77777777" w:rsidR="00920E04" w:rsidRDefault="00920E04" w:rsidP="00920E04">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Other Relevant Texts</w:t>
      </w:r>
    </w:p>
    <w:p w14:paraId="17FB0B79"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Further materials are recommended in lectures.</w:t>
      </w:r>
    </w:p>
    <w:p w14:paraId="14F3D9AE" w14:textId="77777777" w:rsidR="00920E04" w:rsidRDefault="00920E04" w:rsidP="00920E04">
      <w:pPr>
        <w:spacing w:after="0" w:line="360" w:lineRule="auto"/>
        <w:rPr>
          <w:rFonts w:ascii="Times New Roman" w:eastAsia="Times New Roman" w:hAnsi="Times New Roman" w:cs="Times New Roman"/>
          <w:sz w:val="28"/>
          <w:szCs w:val="28"/>
          <w:lang w:val="en-GB"/>
        </w:rPr>
      </w:pPr>
    </w:p>
    <w:p w14:paraId="69F2AEF1" w14:textId="77777777" w:rsidR="00920E04" w:rsidRDefault="00920E04" w:rsidP="00920E04">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Programme(s) in Which This Module Is Offered</w:t>
      </w:r>
    </w:p>
    <w:p w14:paraId="1E2E3F60" w14:textId="77777777" w:rsidR="00920E04" w:rsidRDefault="00920E04" w:rsidP="00920E04">
      <w:pPr>
        <w:widowControl w:val="0"/>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MAHRCJTFA – Human Rights in Criminal Justice</w:t>
      </w:r>
    </w:p>
    <w:p w14:paraId="6F4207F6" w14:textId="77777777" w:rsidR="00920E04" w:rsidRDefault="00920E04" w:rsidP="00920E04">
      <w:pPr>
        <w:widowControl w:val="0"/>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MAHRCJTPA – Human Rights in Criminal Justice</w:t>
      </w:r>
    </w:p>
    <w:p w14:paraId="53384A26" w14:textId="77777777" w:rsidR="00920E04" w:rsidRDefault="00920E04" w:rsidP="00920E04">
      <w:pPr>
        <w:widowControl w:val="0"/>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MLECLATFA – European and Comparative Law</w:t>
      </w:r>
    </w:p>
    <w:p w14:paraId="31816F4B" w14:textId="77777777" w:rsidR="00920E04" w:rsidRDefault="00920E04" w:rsidP="00920E04">
      <w:pPr>
        <w:widowControl w:val="0"/>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MLECLATPA – European and Comparative Law - Part Time</w:t>
      </w:r>
    </w:p>
    <w:p w14:paraId="4D9761C4" w14:textId="77777777" w:rsidR="00920E04" w:rsidRDefault="00920E04" w:rsidP="00920E04">
      <w:pPr>
        <w:widowControl w:val="0"/>
        <w:autoSpaceDE w:val="0"/>
        <w:autoSpaceDN w:val="0"/>
        <w:adjustRightInd w:val="0"/>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MLLAGETFA – (General)</w:t>
      </w:r>
    </w:p>
    <w:p w14:paraId="438E8E05"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MLLAGETPA – (General) P/T</w:t>
      </w:r>
    </w:p>
    <w:p w14:paraId="4EEB2C48" w14:textId="77777777" w:rsidR="00920E04" w:rsidRDefault="00920E04" w:rsidP="00920E04">
      <w:pPr>
        <w:spacing w:after="0" w:line="360" w:lineRule="auto"/>
        <w:rPr>
          <w:rFonts w:ascii="Times New Roman" w:hAnsi="Times New Roman" w:cs="Times New Roman"/>
          <w:sz w:val="28"/>
          <w:szCs w:val="28"/>
          <w:lang w:val="en-GB"/>
        </w:rPr>
      </w:pPr>
    </w:p>
    <w:p w14:paraId="2F0EB786"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Semester &amp; Year to be First Offered</w:t>
      </w:r>
    </w:p>
    <w:p w14:paraId="62A362B3"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Spring 2013</w:t>
      </w:r>
    </w:p>
    <w:p w14:paraId="310E50C2" w14:textId="77777777" w:rsidR="00920E04" w:rsidRDefault="00920E04" w:rsidP="00920E04">
      <w:pPr>
        <w:spacing w:after="0" w:line="360" w:lineRule="auto"/>
        <w:rPr>
          <w:rFonts w:ascii="Times New Roman" w:hAnsi="Times New Roman" w:cs="Times New Roman"/>
          <w:sz w:val="28"/>
          <w:szCs w:val="28"/>
          <w:lang w:val="en-GB"/>
        </w:rPr>
      </w:pPr>
    </w:p>
    <w:p w14:paraId="0D3CF341"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Academic Instruments</w:t>
      </w:r>
    </w:p>
    <w:p w14:paraId="764CB0BE"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100% Essay</w:t>
      </w:r>
    </w:p>
    <w:p w14:paraId="28867678" w14:textId="77777777" w:rsidR="00737242" w:rsidRPr="00E06C97" w:rsidRDefault="00737242" w:rsidP="005048ED">
      <w:pPr>
        <w:spacing w:after="0" w:line="360" w:lineRule="auto"/>
        <w:rPr>
          <w:rFonts w:ascii="Times New Roman" w:hAnsi="Times New Roman" w:cs="Times New Roman"/>
          <w:sz w:val="28"/>
          <w:szCs w:val="28"/>
          <w:lang w:val="en-GB"/>
        </w:rPr>
      </w:pPr>
    </w:p>
    <w:p w14:paraId="2712F85B" w14:textId="4A7A3171"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b/>
      </w:r>
    </w:p>
    <w:p w14:paraId="231C558D" w14:textId="77777777" w:rsidR="00517EC3" w:rsidRPr="00E06C97" w:rsidRDefault="00517EC3">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0BB4F5F3" w14:textId="6255EAE1" w:rsidR="00920E04" w:rsidRDefault="00920E04" w:rsidP="00920E04">
      <w:pPr>
        <w:pStyle w:val="Heading1"/>
        <w:rPr>
          <w:lang w:val="en-GB" w:eastAsia="en-IE"/>
        </w:rPr>
      </w:pPr>
      <w:bookmarkStart w:id="1021" w:name="_Toc490213698"/>
      <w:bookmarkStart w:id="1022" w:name="_Toc490059730"/>
      <w:bookmarkStart w:id="1023" w:name="_Toc491077442"/>
      <w:bookmarkStart w:id="1024" w:name="_Toc491078020"/>
      <w:r>
        <w:rPr>
          <w:lang w:val="en-GB" w:eastAsia="en-IE"/>
        </w:rPr>
        <w:lastRenderedPageBreak/>
        <w:t xml:space="preserve">LA6072 – </w:t>
      </w:r>
      <w:r w:rsidR="003C59C9">
        <w:rPr>
          <w:lang w:val="en-GB" w:eastAsia="en-IE"/>
        </w:rPr>
        <w:t>INTERNATIONAL TORT LAW AND BUSINESS</w:t>
      </w:r>
      <w:bookmarkEnd w:id="1021"/>
      <w:bookmarkEnd w:id="1022"/>
      <w:bookmarkEnd w:id="1023"/>
      <w:bookmarkEnd w:id="1024"/>
    </w:p>
    <w:p w14:paraId="384C1397" w14:textId="77777777" w:rsidR="00920E04" w:rsidRDefault="00920E04" w:rsidP="00920E04">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5998570E" w14:textId="77777777" w:rsidR="00920E04" w:rsidRDefault="00920E04" w:rsidP="00920E04">
      <w:pPr>
        <w:spacing w:after="0" w:line="360" w:lineRule="auto"/>
        <w:rPr>
          <w:rFonts w:ascii="Times New Roman" w:eastAsia="Times New Roman" w:hAnsi="Times New Roman" w:cs="Times New Roman"/>
          <w:b/>
          <w:bCs/>
          <w:kern w:val="36"/>
          <w:sz w:val="28"/>
          <w:szCs w:val="28"/>
          <w:lang w:val="en-GB" w:eastAsia="en-IE"/>
        </w:rPr>
        <w:sectPr w:rsidR="00920E04" w:rsidSect="00DA454E">
          <w:type w:val="continuous"/>
          <w:pgSz w:w="11906" w:h="16838"/>
          <w:pgMar w:top="1440" w:right="1440" w:bottom="1440" w:left="1440" w:header="708" w:footer="708" w:gutter="0"/>
          <w:cols w:space="720"/>
        </w:sectPr>
      </w:pPr>
    </w:p>
    <w:p w14:paraId="44508DB3"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25" w:name="_Toc490213699"/>
      <w:bookmarkStart w:id="1026" w:name="_Toc490212475"/>
      <w:bookmarkStart w:id="1027" w:name="_Toc490060155"/>
      <w:bookmarkStart w:id="1028" w:name="_Toc490059731"/>
      <w:bookmarkStart w:id="1029" w:name="_Toc491077443"/>
      <w:r>
        <w:rPr>
          <w:rFonts w:ascii="Times New Roman" w:eastAsia="Times New Roman" w:hAnsi="Times New Roman" w:cs="Times New Roman"/>
          <w:b/>
          <w:bCs/>
          <w:kern w:val="36"/>
          <w:sz w:val="28"/>
          <w:szCs w:val="28"/>
          <w:lang w:val="en-GB" w:eastAsia="en-IE"/>
        </w:rPr>
        <w:t>Module Leader</w:t>
      </w:r>
      <w:bookmarkEnd w:id="1025"/>
      <w:bookmarkEnd w:id="1026"/>
      <w:bookmarkEnd w:id="1027"/>
      <w:bookmarkEnd w:id="1028"/>
      <w:bookmarkEnd w:id="1029"/>
    </w:p>
    <w:p w14:paraId="6158EF28" w14:textId="77777777" w:rsidR="00920E04" w:rsidRDefault="00920E04" w:rsidP="00920E04">
      <w:pPr>
        <w:shd w:val="clear" w:color="auto" w:fill="FFFFFF"/>
        <w:spacing w:after="0" w:line="360" w:lineRule="auto"/>
        <w:rPr>
          <w:rFonts w:ascii="Times New Roman" w:hAnsi="Times New Roman" w:cs="Times New Roman"/>
          <w:sz w:val="28"/>
          <w:szCs w:val="28"/>
          <w:lang w:val="en-GB" w:eastAsia="en-IE"/>
        </w:rPr>
      </w:pPr>
      <w:r>
        <w:rPr>
          <w:rFonts w:ascii="Times New Roman" w:hAnsi="Times New Roman" w:cs="Times New Roman"/>
          <w:sz w:val="28"/>
          <w:szCs w:val="28"/>
          <w:lang w:val="en-GB" w:eastAsia="en-IE"/>
        </w:rPr>
        <w:t>Eoin Quill</w:t>
      </w:r>
    </w:p>
    <w:p w14:paraId="2BDBB749" w14:textId="77777777" w:rsidR="00920E04" w:rsidRDefault="006956EB" w:rsidP="00920E04">
      <w:pPr>
        <w:shd w:val="clear" w:color="auto" w:fill="FFFFFF"/>
        <w:spacing w:after="0" w:line="360" w:lineRule="auto"/>
        <w:rPr>
          <w:rFonts w:ascii="Times New Roman" w:hAnsi="Times New Roman" w:cs="Times New Roman"/>
          <w:sz w:val="28"/>
          <w:szCs w:val="28"/>
          <w:lang w:val="en-GB" w:eastAsia="en-IE"/>
        </w:rPr>
      </w:pPr>
      <w:hyperlink r:id="rId70" w:history="1">
        <w:r w:rsidR="00920E04">
          <w:rPr>
            <w:rStyle w:val="Hyperlink"/>
            <w:sz w:val="28"/>
            <w:lang w:val="en-GB" w:eastAsia="en-IE"/>
          </w:rPr>
          <w:t>Eoin.Quill@ul.ie</w:t>
        </w:r>
      </w:hyperlink>
    </w:p>
    <w:p w14:paraId="2713389F" w14:textId="77777777" w:rsidR="00920E04" w:rsidRDefault="00920E04" w:rsidP="00920E04">
      <w:pPr>
        <w:shd w:val="clear" w:color="auto" w:fill="FFFFFF"/>
        <w:spacing w:after="0" w:line="360" w:lineRule="auto"/>
        <w:rPr>
          <w:rFonts w:ascii="Times New Roman" w:hAnsi="Times New Roman" w:cs="Times New Roman"/>
          <w:sz w:val="28"/>
          <w:szCs w:val="28"/>
          <w:lang w:val="en-GB" w:eastAsia="en-IE"/>
        </w:rPr>
      </w:pPr>
    </w:p>
    <w:p w14:paraId="27700215"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30" w:name="_Toc490213700"/>
      <w:bookmarkStart w:id="1031" w:name="_Toc490212476"/>
      <w:bookmarkStart w:id="1032" w:name="_Toc490060156"/>
      <w:bookmarkStart w:id="1033" w:name="_Toc490059732"/>
      <w:bookmarkStart w:id="1034" w:name="_Toc491077444"/>
      <w:r>
        <w:rPr>
          <w:rFonts w:ascii="Times New Roman" w:eastAsia="Times New Roman" w:hAnsi="Times New Roman" w:cs="Times New Roman"/>
          <w:b/>
          <w:bCs/>
          <w:kern w:val="36"/>
          <w:sz w:val="28"/>
          <w:szCs w:val="28"/>
          <w:lang w:val="en-GB" w:eastAsia="en-IE"/>
        </w:rPr>
        <w:t>Hours per Week</w:t>
      </w:r>
      <w:bookmarkEnd w:id="1030"/>
      <w:bookmarkEnd w:id="1031"/>
      <w:bookmarkEnd w:id="1032"/>
      <w:bookmarkEnd w:id="1033"/>
      <w:bookmarkEnd w:id="1034"/>
    </w:p>
    <w:p w14:paraId="0F0C9CB3"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Lecture: 2 Private: 13</w:t>
      </w:r>
    </w:p>
    <w:p w14:paraId="71E433ED"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Credits: 9</w:t>
      </w:r>
    </w:p>
    <w:p w14:paraId="5AA8EE14" w14:textId="77777777" w:rsidR="00920E04" w:rsidRDefault="00920E04" w:rsidP="00920E04">
      <w:pPr>
        <w:spacing w:after="0" w:line="360" w:lineRule="auto"/>
        <w:rPr>
          <w:rFonts w:ascii="Times New Roman" w:eastAsia="Times New Roman" w:hAnsi="Times New Roman" w:cs="Times New Roman"/>
          <w:bCs/>
          <w:kern w:val="36"/>
          <w:sz w:val="28"/>
          <w:szCs w:val="28"/>
          <w:lang w:val="en-GB" w:eastAsia="en-IE"/>
        </w:rPr>
        <w:sectPr w:rsidR="00920E04" w:rsidSect="00DA454E">
          <w:type w:val="continuous"/>
          <w:pgSz w:w="11906" w:h="16838"/>
          <w:pgMar w:top="1440" w:right="1440" w:bottom="1440" w:left="1440" w:header="708" w:footer="708" w:gutter="0"/>
          <w:cols w:num="2" w:space="708"/>
        </w:sectPr>
      </w:pPr>
    </w:p>
    <w:p w14:paraId="1DC24D29"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35" w:name="_Toc490213701"/>
      <w:bookmarkStart w:id="1036" w:name="_Toc490212477"/>
      <w:bookmarkStart w:id="1037" w:name="_Toc491077445"/>
      <w:r>
        <w:rPr>
          <w:rFonts w:ascii="Times New Roman" w:eastAsia="Times New Roman" w:hAnsi="Times New Roman" w:cs="Times New Roman"/>
          <w:b/>
          <w:bCs/>
          <w:kern w:val="36"/>
          <w:sz w:val="28"/>
          <w:szCs w:val="28"/>
          <w:lang w:val="en-GB" w:eastAsia="en-IE"/>
        </w:rPr>
        <w:t>Rationale &amp; Purpose of the Module</w:t>
      </w:r>
      <w:bookmarkEnd w:id="1035"/>
      <w:bookmarkEnd w:id="1036"/>
      <w:bookmarkEnd w:id="1037"/>
    </w:p>
    <w:p w14:paraId="4216D3D8" w14:textId="77777777" w:rsidR="00920E04" w:rsidRDefault="00920E04" w:rsidP="00920E04">
      <w:pPr>
        <w:shd w:val="clear" w:color="auto" w:fill="FFFFFF"/>
        <w:spacing w:after="0" w:line="360" w:lineRule="auto"/>
        <w:rPr>
          <w:rFonts w:ascii="Times New Roman" w:eastAsia="Times New Roman" w:hAnsi="Times New Roman" w:cs="Times New Roman"/>
          <w:sz w:val="28"/>
          <w:szCs w:val="28"/>
          <w:lang w:val="en-GB" w:eastAsia="en-IE"/>
        </w:rPr>
      </w:pPr>
      <w:r>
        <w:rPr>
          <w:rFonts w:ascii="Times New Roman" w:eastAsia="Times New Roman" w:hAnsi="Times New Roman" w:cs="Times New Roman"/>
          <w:sz w:val="28"/>
          <w:szCs w:val="28"/>
          <w:lang w:val="en-GB" w:eastAsia="en-IE"/>
        </w:rPr>
        <w:t xml:space="preserve">The aim of this module is to provide students with a comprehensive understanding of the role of tort law in various jurisdictions, </w:t>
      </w:r>
      <w:r>
        <w:rPr>
          <w:rFonts w:ascii="Times New Roman" w:eastAsia="Times New Roman" w:hAnsi="Times New Roman" w:cs="Times New Roman"/>
          <w:noProof/>
          <w:sz w:val="28"/>
          <w:szCs w:val="28"/>
          <w:lang w:val="en-GB" w:eastAsia="en-IE"/>
        </w:rPr>
        <w:t>affecting</w:t>
      </w:r>
      <w:r>
        <w:rPr>
          <w:rFonts w:ascii="Times New Roman" w:eastAsia="Times New Roman" w:hAnsi="Times New Roman" w:cs="Times New Roman"/>
          <w:sz w:val="28"/>
          <w:szCs w:val="28"/>
          <w:lang w:val="en-GB" w:eastAsia="en-IE"/>
        </w:rPr>
        <w:t xml:space="preserve"> the legal environment in which international business takes place.</w:t>
      </w:r>
    </w:p>
    <w:p w14:paraId="00C9D6EC"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5A46B9DB"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38" w:name="_Toc490213702"/>
      <w:bookmarkStart w:id="1039" w:name="_Toc490212478"/>
      <w:bookmarkStart w:id="1040" w:name="_Toc490060158"/>
      <w:bookmarkStart w:id="1041" w:name="_Toc490059734"/>
      <w:bookmarkStart w:id="1042" w:name="_Toc491077446"/>
      <w:r>
        <w:rPr>
          <w:rFonts w:ascii="Times New Roman" w:eastAsia="Times New Roman" w:hAnsi="Times New Roman" w:cs="Times New Roman"/>
          <w:b/>
          <w:bCs/>
          <w:kern w:val="36"/>
          <w:sz w:val="28"/>
          <w:szCs w:val="28"/>
          <w:lang w:val="en-GB" w:eastAsia="en-IE"/>
        </w:rPr>
        <w:t>Syllabus</w:t>
      </w:r>
      <w:bookmarkEnd w:id="1038"/>
      <w:bookmarkEnd w:id="1039"/>
      <w:bookmarkEnd w:id="1040"/>
      <w:bookmarkEnd w:id="1041"/>
      <w:bookmarkEnd w:id="1042"/>
    </w:p>
    <w:p w14:paraId="6654E125"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This course will provide an advanced analysis of tort theory and practice in multiple jurisdictions, focused on the relationship between tort and business. It will include both common law and civil law jurisdictions (including USA, UK, EU, Canada, Australia, Ireland, Germany and France).</w:t>
      </w:r>
    </w:p>
    <w:p w14:paraId="614E44E5" w14:textId="77777777" w:rsidR="00920E04" w:rsidRDefault="00920E04" w:rsidP="00920E04">
      <w:pPr>
        <w:pStyle w:val="NoSpacing"/>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General theories of liability will be explored including rights theory, corrective justice, civil recourse, distributive justice and economic analysis.</w:t>
      </w:r>
    </w:p>
    <w:p w14:paraId="12B5FA15" w14:textId="77777777" w:rsidR="00920E04" w:rsidRDefault="00920E04" w:rsidP="00920E04">
      <w:pPr>
        <w:pStyle w:val="NoSpacing"/>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Specific causes of action and general conditions of liability, generating potential liability for businesses or protecting business interests, will be examined. Areas considered will include product liability, liability for pure economic loss, employers’ liability, liability for hazardous activities, and commercial personality rights (reputation, goodwill and confidentiality).</w:t>
      </w:r>
    </w:p>
    <w:p w14:paraId="6A47B8E4" w14:textId="77777777" w:rsidR="00920E04" w:rsidRDefault="00920E04" w:rsidP="00920E04">
      <w:pPr>
        <w:pStyle w:val="NoSpacing"/>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The relationship between tort law and the tort process will be considered including insurance, proof, extra-judicial processes (boards and tribunals), and mass tort claims.</w:t>
      </w:r>
    </w:p>
    <w:p w14:paraId="5C8CE4AF"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242DEFF5"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43" w:name="_Toc490213703"/>
      <w:bookmarkStart w:id="1044" w:name="_Toc490212479"/>
      <w:bookmarkStart w:id="1045" w:name="_Toc490060159"/>
      <w:bookmarkStart w:id="1046" w:name="_Toc490059735"/>
      <w:bookmarkStart w:id="1047" w:name="_Toc491077447"/>
      <w:r>
        <w:rPr>
          <w:rFonts w:ascii="Times New Roman" w:eastAsia="Times New Roman" w:hAnsi="Times New Roman" w:cs="Times New Roman"/>
          <w:b/>
          <w:bCs/>
          <w:kern w:val="36"/>
          <w:sz w:val="28"/>
          <w:szCs w:val="28"/>
          <w:lang w:val="en-GB" w:eastAsia="en-IE"/>
        </w:rPr>
        <w:t>Learning Outcomes</w:t>
      </w:r>
      <w:bookmarkEnd w:id="1043"/>
      <w:bookmarkEnd w:id="1044"/>
      <w:bookmarkEnd w:id="1045"/>
      <w:bookmarkEnd w:id="1046"/>
      <w:bookmarkEnd w:id="1047"/>
    </w:p>
    <w:p w14:paraId="115B5071"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On completion of this module a student will be able to:</w:t>
      </w:r>
    </w:p>
    <w:p w14:paraId="7729A8A2" w14:textId="77777777" w:rsidR="00920E04" w:rsidRDefault="00920E04" w:rsidP="009F175A">
      <w:pPr>
        <w:pStyle w:val="ListParagraph"/>
        <w:numPr>
          <w:ilvl w:val="0"/>
          <w:numId w:val="18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Identify the effects of tort law in international business.</w:t>
      </w:r>
    </w:p>
    <w:p w14:paraId="143747CA" w14:textId="77777777" w:rsidR="00920E04" w:rsidRDefault="00920E04" w:rsidP="009F175A">
      <w:pPr>
        <w:pStyle w:val="ListParagraph"/>
        <w:numPr>
          <w:ilvl w:val="0"/>
          <w:numId w:val="18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Explain the legal basis of liability in different jurisdictions.</w:t>
      </w:r>
    </w:p>
    <w:p w14:paraId="27C9CA74" w14:textId="77777777" w:rsidR="00920E04" w:rsidRDefault="00920E04" w:rsidP="009F175A">
      <w:pPr>
        <w:pStyle w:val="ListParagraph"/>
        <w:numPr>
          <w:ilvl w:val="0"/>
          <w:numId w:val="18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Critically analyse the impact of tort law and tort processes on international business.</w:t>
      </w:r>
    </w:p>
    <w:p w14:paraId="03689538" w14:textId="77777777" w:rsidR="00920E04" w:rsidRDefault="00920E04" w:rsidP="009F175A">
      <w:pPr>
        <w:pStyle w:val="ListParagraph"/>
        <w:numPr>
          <w:ilvl w:val="0"/>
          <w:numId w:val="18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Critique the intersection between the theory and practice of tort law in respect of international business.</w:t>
      </w:r>
    </w:p>
    <w:p w14:paraId="5E3126FC" w14:textId="77777777" w:rsidR="00920E04" w:rsidRDefault="00920E04" w:rsidP="009F175A">
      <w:pPr>
        <w:pStyle w:val="ListParagraph"/>
        <w:numPr>
          <w:ilvl w:val="0"/>
          <w:numId w:val="18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Discuss the role of tort law and tort processes in both regulating and protecting </w:t>
      </w:r>
      <w:r>
        <w:rPr>
          <w:rFonts w:ascii="Times New Roman" w:hAnsi="Times New Roman" w:cs="Times New Roman"/>
          <w:noProof/>
          <w:sz w:val="28"/>
          <w:szCs w:val="28"/>
          <w:lang w:val="en-GB"/>
        </w:rPr>
        <w:t>business</w:t>
      </w:r>
      <w:r>
        <w:rPr>
          <w:rFonts w:ascii="Times New Roman" w:hAnsi="Times New Roman" w:cs="Times New Roman"/>
          <w:sz w:val="28"/>
          <w:szCs w:val="28"/>
          <w:lang w:val="en-GB"/>
        </w:rPr>
        <w:t>.</w:t>
      </w:r>
    </w:p>
    <w:p w14:paraId="1EB180BE" w14:textId="77777777" w:rsidR="00920E04" w:rsidRDefault="00920E04" w:rsidP="009F175A">
      <w:pPr>
        <w:pStyle w:val="ListParagraph"/>
        <w:numPr>
          <w:ilvl w:val="0"/>
          <w:numId w:val="184"/>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Relate the significance of tort law to the overall legal regulation of international commercial law.</w:t>
      </w:r>
    </w:p>
    <w:p w14:paraId="1AA4C1C8" w14:textId="77777777" w:rsidR="00920E04" w:rsidRDefault="00920E04" w:rsidP="00920E04">
      <w:pPr>
        <w:pStyle w:val="ListParagraph"/>
        <w:spacing w:after="0" w:line="360" w:lineRule="auto"/>
        <w:ind w:left="360"/>
        <w:rPr>
          <w:rFonts w:ascii="Times New Roman" w:hAnsi="Times New Roman" w:cs="Times New Roman"/>
          <w:sz w:val="28"/>
          <w:szCs w:val="28"/>
          <w:lang w:val="en-GB"/>
        </w:rPr>
      </w:pPr>
    </w:p>
    <w:p w14:paraId="3DAAD772" w14:textId="77777777" w:rsidR="00920E04" w:rsidRDefault="00920E04" w:rsidP="00920E04">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Affective (Attitudes and Values)</w:t>
      </w:r>
    </w:p>
    <w:p w14:paraId="5E17F652" w14:textId="77777777" w:rsidR="00920E04" w:rsidRDefault="00920E04" w:rsidP="00920E04">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On completion of this module a student will:</w:t>
      </w:r>
    </w:p>
    <w:p w14:paraId="585193AF" w14:textId="77777777" w:rsidR="00920E04" w:rsidRDefault="00920E04" w:rsidP="009F175A">
      <w:pPr>
        <w:pStyle w:val="ListParagraph"/>
        <w:numPr>
          <w:ilvl w:val="0"/>
          <w:numId w:val="18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Understand the role of tort law and tort processes in international business activities.</w:t>
      </w:r>
    </w:p>
    <w:p w14:paraId="4C9B8FFE" w14:textId="77777777" w:rsidR="00920E04" w:rsidRDefault="00920E04" w:rsidP="009F175A">
      <w:pPr>
        <w:pStyle w:val="ListParagraph"/>
        <w:numPr>
          <w:ilvl w:val="0"/>
          <w:numId w:val="18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Understand how the tort liability impacts upon both those trading internationally and those who deal with them.</w:t>
      </w:r>
    </w:p>
    <w:p w14:paraId="06EFE0F0" w14:textId="77777777" w:rsidR="00920E04" w:rsidRDefault="00920E04" w:rsidP="009F175A">
      <w:pPr>
        <w:pStyle w:val="ListParagraph"/>
        <w:numPr>
          <w:ilvl w:val="0"/>
          <w:numId w:val="185"/>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Appreciate the need for clarity and transparency in tort law in a commercial setting.</w:t>
      </w:r>
    </w:p>
    <w:p w14:paraId="3B950C9D"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011AA11" w14:textId="77777777" w:rsidR="00920E04" w:rsidRDefault="00920E04" w:rsidP="00920E04">
      <w:pPr>
        <w:spacing w:after="0" w:line="360" w:lineRule="auto"/>
        <w:rPr>
          <w:rFonts w:ascii="Times New Roman" w:hAnsi="Times New Roman" w:cs="Times New Roman"/>
          <w:bCs/>
          <w:kern w:val="36"/>
          <w:sz w:val="28"/>
          <w:szCs w:val="28"/>
          <w:lang w:val="en-GB"/>
        </w:rPr>
      </w:pPr>
      <w:r>
        <w:rPr>
          <w:rFonts w:ascii="Times New Roman" w:hAnsi="Times New Roman" w:cs="Times New Roman"/>
          <w:b/>
          <w:bCs/>
          <w:kern w:val="36"/>
          <w:sz w:val="28"/>
          <w:szCs w:val="28"/>
          <w:lang w:val="en-GB"/>
        </w:rPr>
        <w:t>How the Module is Taught &amp; the Students’ Learning Experience</w:t>
      </w:r>
    </w:p>
    <w:p w14:paraId="20B62F83"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48" w:name="_Toc490213704"/>
      <w:bookmarkStart w:id="1049" w:name="_Toc490212480"/>
      <w:bookmarkStart w:id="1050" w:name="_Toc490060160"/>
      <w:bookmarkStart w:id="1051" w:name="_Toc490059736"/>
      <w:bookmarkStart w:id="1052" w:name="_Toc491077448"/>
      <w:r>
        <w:rPr>
          <w:rFonts w:ascii="Times New Roman" w:eastAsia="Times New Roman" w:hAnsi="Times New Roman" w:cs="Times New Roman"/>
          <w:bCs/>
          <w:kern w:val="36"/>
          <w:sz w:val="28"/>
          <w:szCs w:val="28"/>
          <w:lang w:val="en-GB" w:eastAsia="en-IE"/>
        </w:rPr>
        <w:t xml:space="preserve">Topics will be </w:t>
      </w:r>
      <w:r>
        <w:rPr>
          <w:rFonts w:ascii="Times New Roman" w:eastAsia="Times New Roman" w:hAnsi="Times New Roman" w:cs="Times New Roman"/>
          <w:bCs/>
          <w:noProof/>
          <w:kern w:val="36"/>
          <w:sz w:val="28"/>
          <w:szCs w:val="28"/>
          <w:lang w:val="en-GB" w:eastAsia="en-IE"/>
        </w:rPr>
        <w:t>discussed</w:t>
      </w:r>
      <w:r>
        <w:rPr>
          <w:rFonts w:ascii="Times New Roman" w:eastAsia="Times New Roman" w:hAnsi="Times New Roman" w:cs="Times New Roman"/>
          <w:bCs/>
          <w:kern w:val="36"/>
          <w:sz w:val="28"/>
          <w:szCs w:val="28"/>
          <w:lang w:val="en-GB" w:eastAsia="en-IE"/>
        </w:rPr>
        <w:t xml:space="preserve"> in weekly seminars. Students will be referred to particular readings on each topic and will be expected to prepare for each topic by reading an assigned piece. Students will present their topics in class during the semester; the schedule will be worked out in consultation with students.</w:t>
      </w:r>
      <w:bookmarkEnd w:id="1048"/>
      <w:bookmarkEnd w:id="1049"/>
      <w:bookmarkEnd w:id="1050"/>
      <w:bookmarkEnd w:id="1051"/>
      <w:bookmarkEnd w:id="1052"/>
    </w:p>
    <w:p w14:paraId="08496632"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02E24916"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53" w:name="_Toc490213705"/>
      <w:bookmarkStart w:id="1054" w:name="_Toc490212481"/>
      <w:bookmarkStart w:id="1055" w:name="_Toc490060161"/>
      <w:bookmarkStart w:id="1056" w:name="_Toc490059737"/>
      <w:bookmarkStart w:id="1057" w:name="_Toc491077449"/>
      <w:r>
        <w:rPr>
          <w:rFonts w:ascii="Times New Roman" w:eastAsia="Times New Roman" w:hAnsi="Times New Roman" w:cs="Times New Roman"/>
          <w:b/>
          <w:bCs/>
          <w:kern w:val="36"/>
          <w:sz w:val="28"/>
          <w:szCs w:val="28"/>
          <w:lang w:val="en-GB" w:eastAsia="en-IE"/>
        </w:rPr>
        <w:t>Primary Texts</w:t>
      </w:r>
      <w:bookmarkEnd w:id="1053"/>
      <w:bookmarkEnd w:id="1054"/>
      <w:bookmarkEnd w:id="1055"/>
      <w:bookmarkEnd w:id="1056"/>
      <w:bookmarkEnd w:id="1057"/>
    </w:p>
    <w:p w14:paraId="3E1A77F5" w14:textId="77777777" w:rsidR="00920E04" w:rsidRDefault="00920E04" w:rsidP="009F175A">
      <w:pPr>
        <w:pStyle w:val="ListParagraph"/>
        <w:numPr>
          <w:ilvl w:val="0"/>
          <w:numId w:val="186"/>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58" w:name="_Toc490213706"/>
      <w:bookmarkStart w:id="1059" w:name="_Toc490212482"/>
      <w:bookmarkStart w:id="1060" w:name="_Toc490060162"/>
      <w:bookmarkStart w:id="1061" w:name="_Toc490059738"/>
      <w:bookmarkStart w:id="1062" w:name="_Toc491077450"/>
      <w:r>
        <w:rPr>
          <w:rFonts w:ascii="Times New Roman" w:eastAsia="Times New Roman" w:hAnsi="Times New Roman" w:cs="Times New Roman"/>
          <w:bCs/>
          <w:kern w:val="36"/>
          <w:sz w:val="28"/>
          <w:szCs w:val="28"/>
          <w:lang w:val="en-GB" w:eastAsia="en-IE"/>
        </w:rPr>
        <w:lastRenderedPageBreak/>
        <w:t xml:space="preserve">H Carty, </w:t>
      </w:r>
      <w:r>
        <w:rPr>
          <w:rFonts w:ascii="Times New Roman" w:eastAsia="Times New Roman" w:hAnsi="Times New Roman" w:cs="Times New Roman"/>
          <w:bCs/>
          <w:i/>
          <w:kern w:val="36"/>
          <w:sz w:val="28"/>
          <w:szCs w:val="28"/>
          <w:lang w:val="en-GB" w:eastAsia="en-IE"/>
        </w:rPr>
        <w:t>An Analysis of the Economic Torts</w:t>
      </w:r>
      <w:r>
        <w:rPr>
          <w:rFonts w:ascii="Times New Roman" w:eastAsia="Times New Roman" w:hAnsi="Times New Roman" w:cs="Times New Roman"/>
          <w:bCs/>
          <w:kern w:val="36"/>
          <w:sz w:val="28"/>
          <w:szCs w:val="28"/>
          <w:lang w:val="en-GB" w:eastAsia="en-IE"/>
        </w:rPr>
        <w:t xml:space="preserve"> 2</w:t>
      </w:r>
      <w:r>
        <w:rPr>
          <w:rFonts w:ascii="Times New Roman" w:eastAsia="Times New Roman" w:hAnsi="Times New Roman" w:cs="Times New Roman"/>
          <w:bCs/>
          <w:kern w:val="36"/>
          <w:sz w:val="28"/>
          <w:szCs w:val="28"/>
          <w:vertAlign w:val="superscript"/>
          <w:lang w:val="en-GB" w:eastAsia="en-IE"/>
        </w:rPr>
        <w:t>nd</w:t>
      </w:r>
      <w:r>
        <w:rPr>
          <w:rFonts w:ascii="Times New Roman" w:eastAsia="Times New Roman" w:hAnsi="Times New Roman" w:cs="Times New Roman"/>
          <w:bCs/>
          <w:kern w:val="36"/>
          <w:sz w:val="28"/>
          <w:szCs w:val="28"/>
          <w:lang w:val="en-GB" w:eastAsia="en-IE"/>
        </w:rPr>
        <w:t xml:space="preserve"> edn (OUP, 2010)</w:t>
      </w:r>
      <w:bookmarkEnd w:id="1058"/>
      <w:bookmarkEnd w:id="1059"/>
      <w:bookmarkEnd w:id="1060"/>
      <w:bookmarkEnd w:id="1061"/>
      <w:bookmarkEnd w:id="1062"/>
    </w:p>
    <w:p w14:paraId="1878B6DE" w14:textId="77777777" w:rsidR="00920E04" w:rsidRDefault="00920E04" w:rsidP="009F175A">
      <w:pPr>
        <w:pStyle w:val="ListParagraph"/>
        <w:numPr>
          <w:ilvl w:val="0"/>
          <w:numId w:val="186"/>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63" w:name="_Toc490213707"/>
      <w:bookmarkStart w:id="1064" w:name="_Toc490212483"/>
      <w:bookmarkStart w:id="1065" w:name="_Toc490060163"/>
      <w:bookmarkStart w:id="1066" w:name="_Toc490059739"/>
      <w:bookmarkStart w:id="1067" w:name="_Toc491077451"/>
      <w:r>
        <w:rPr>
          <w:rFonts w:ascii="Times New Roman" w:eastAsia="Times New Roman" w:hAnsi="Times New Roman" w:cs="Times New Roman"/>
          <w:bCs/>
          <w:kern w:val="36"/>
          <w:sz w:val="28"/>
          <w:szCs w:val="28"/>
          <w:lang w:val="en-GB" w:eastAsia="en-IE"/>
        </w:rPr>
        <w:t xml:space="preserve">P Cane, </w:t>
      </w:r>
      <w:r>
        <w:rPr>
          <w:rFonts w:ascii="Times New Roman" w:eastAsia="Times New Roman" w:hAnsi="Times New Roman" w:cs="Times New Roman"/>
          <w:bCs/>
          <w:i/>
          <w:kern w:val="36"/>
          <w:sz w:val="28"/>
          <w:szCs w:val="28"/>
          <w:lang w:val="en-GB" w:eastAsia="en-IE"/>
        </w:rPr>
        <w:t>Atiyah’s Accidents, Compensation and the Law</w:t>
      </w:r>
      <w:r>
        <w:rPr>
          <w:rFonts w:ascii="Times New Roman" w:eastAsia="Times New Roman" w:hAnsi="Times New Roman" w:cs="Times New Roman"/>
          <w:bCs/>
          <w:kern w:val="36"/>
          <w:sz w:val="28"/>
          <w:szCs w:val="28"/>
          <w:lang w:val="en-GB" w:eastAsia="en-IE"/>
        </w:rPr>
        <w:t>, 8</w:t>
      </w:r>
      <w:r>
        <w:rPr>
          <w:rFonts w:ascii="Times New Roman" w:eastAsia="Times New Roman" w:hAnsi="Times New Roman" w:cs="Times New Roman"/>
          <w:bCs/>
          <w:kern w:val="36"/>
          <w:sz w:val="28"/>
          <w:szCs w:val="28"/>
          <w:vertAlign w:val="superscript"/>
          <w:lang w:val="en-GB" w:eastAsia="en-IE"/>
        </w:rPr>
        <w:t>th</w:t>
      </w:r>
      <w:r>
        <w:rPr>
          <w:rFonts w:ascii="Times New Roman" w:eastAsia="Times New Roman" w:hAnsi="Times New Roman" w:cs="Times New Roman"/>
          <w:bCs/>
          <w:kern w:val="36"/>
          <w:sz w:val="28"/>
          <w:szCs w:val="28"/>
          <w:lang w:val="en-GB" w:eastAsia="en-IE"/>
        </w:rPr>
        <w:t xml:space="preserve"> edn (OUP, 2013)</w:t>
      </w:r>
      <w:bookmarkEnd w:id="1063"/>
      <w:bookmarkEnd w:id="1064"/>
      <w:bookmarkEnd w:id="1065"/>
      <w:bookmarkEnd w:id="1066"/>
      <w:bookmarkEnd w:id="1067"/>
    </w:p>
    <w:p w14:paraId="6A0C2A5A"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FC1B860"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68" w:name="_Toc490213708"/>
      <w:bookmarkStart w:id="1069" w:name="_Toc490212484"/>
      <w:bookmarkStart w:id="1070" w:name="_Toc490060164"/>
      <w:bookmarkStart w:id="1071" w:name="_Toc490059740"/>
      <w:bookmarkStart w:id="1072" w:name="_Toc491077452"/>
      <w:r>
        <w:rPr>
          <w:rFonts w:ascii="Times New Roman" w:eastAsia="Times New Roman" w:hAnsi="Times New Roman" w:cs="Times New Roman"/>
          <w:b/>
          <w:bCs/>
          <w:kern w:val="36"/>
          <w:sz w:val="28"/>
          <w:szCs w:val="28"/>
          <w:lang w:val="en-GB" w:eastAsia="en-IE"/>
        </w:rPr>
        <w:t>Other Relevant Texts</w:t>
      </w:r>
      <w:bookmarkEnd w:id="1068"/>
      <w:bookmarkEnd w:id="1069"/>
      <w:bookmarkEnd w:id="1070"/>
      <w:bookmarkEnd w:id="1071"/>
      <w:bookmarkEnd w:id="1072"/>
    </w:p>
    <w:p w14:paraId="75CB3A7A"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73" w:name="_Toc490213709"/>
      <w:bookmarkStart w:id="1074" w:name="_Toc490212485"/>
      <w:bookmarkStart w:id="1075" w:name="_Toc490060165"/>
      <w:bookmarkStart w:id="1076" w:name="_Toc490059741"/>
      <w:bookmarkStart w:id="1077" w:name="_Toc491077453"/>
      <w:r>
        <w:rPr>
          <w:rFonts w:ascii="Times New Roman" w:eastAsia="Times New Roman" w:hAnsi="Times New Roman" w:cs="Times New Roman"/>
          <w:bCs/>
          <w:kern w:val="36"/>
          <w:sz w:val="28"/>
          <w:szCs w:val="28"/>
          <w:lang w:val="en-GB" w:eastAsia="en-IE"/>
        </w:rPr>
        <w:t xml:space="preserve">J Arlen, </w:t>
      </w:r>
      <w:r>
        <w:rPr>
          <w:rFonts w:ascii="Times New Roman" w:eastAsia="Times New Roman" w:hAnsi="Times New Roman" w:cs="Times New Roman"/>
          <w:bCs/>
          <w:i/>
          <w:kern w:val="36"/>
          <w:sz w:val="28"/>
          <w:szCs w:val="28"/>
          <w:lang w:val="en-GB" w:eastAsia="en-IE"/>
        </w:rPr>
        <w:t>Research Handbook on the Economics of Torts</w:t>
      </w:r>
      <w:r>
        <w:rPr>
          <w:rFonts w:ascii="Times New Roman" w:eastAsia="Times New Roman" w:hAnsi="Times New Roman" w:cs="Times New Roman"/>
          <w:bCs/>
          <w:kern w:val="36"/>
          <w:sz w:val="28"/>
          <w:szCs w:val="28"/>
          <w:lang w:val="en-GB" w:eastAsia="en-IE"/>
        </w:rPr>
        <w:t xml:space="preserve"> (Edward Elgar, 2014)</w:t>
      </w:r>
      <w:bookmarkEnd w:id="1073"/>
      <w:bookmarkEnd w:id="1074"/>
      <w:bookmarkEnd w:id="1075"/>
      <w:bookmarkEnd w:id="1076"/>
      <w:bookmarkEnd w:id="1077"/>
    </w:p>
    <w:p w14:paraId="108F410D"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78" w:name="_Toc490213710"/>
      <w:bookmarkStart w:id="1079" w:name="_Toc490212486"/>
      <w:bookmarkStart w:id="1080" w:name="_Toc490060166"/>
      <w:bookmarkStart w:id="1081" w:name="_Toc490059742"/>
      <w:bookmarkStart w:id="1082" w:name="_Toc491077454"/>
      <w:r>
        <w:rPr>
          <w:rFonts w:ascii="Times New Roman" w:eastAsia="Times New Roman" w:hAnsi="Times New Roman" w:cs="Times New Roman"/>
          <w:bCs/>
          <w:kern w:val="36"/>
          <w:sz w:val="28"/>
          <w:szCs w:val="28"/>
          <w:lang w:val="en-GB" w:eastAsia="en-IE"/>
        </w:rPr>
        <w:t xml:space="preserve">S Douglas, </w:t>
      </w:r>
      <w:r>
        <w:rPr>
          <w:rFonts w:ascii="Times New Roman" w:eastAsia="Times New Roman" w:hAnsi="Times New Roman" w:cs="Times New Roman"/>
          <w:bCs/>
          <w:i/>
          <w:kern w:val="36"/>
          <w:sz w:val="28"/>
          <w:szCs w:val="28"/>
          <w:lang w:val="en-GB" w:eastAsia="en-IE"/>
        </w:rPr>
        <w:t>Liability for Wrongful Interferences with Chattels</w:t>
      </w:r>
      <w:r>
        <w:rPr>
          <w:rFonts w:ascii="Times New Roman" w:eastAsia="Times New Roman" w:hAnsi="Times New Roman" w:cs="Times New Roman"/>
          <w:bCs/>
          <w:kern w:val="36"/>
          <w:sz w:val="28"/>
          <w:szCs w:val="28"/>
          <w:lang w:val="en-GB" w:eastAsia="en-IE"/>
        </w:rPr>
        <w:t xml:space="preserve"> (Hart, 2011)</w:t>
      </w:r>
      <w:bookmarkEnd w:id="1078"/>
      <w:bookmarkEnd w:id="1079"/>
      <w:bookmarkEnd w:id="1080"/>
      <w:bookmarkEnd w:id="1081"/>
      <w:bookmarkEnd w:id="1082"/>
    </w:p>
    <w:p w14:paraId="62BF4465"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83" w:name="_Toc490213711"/>
      <w:bookmarkStart w:id="1084" w:name="_Toc490212487"/>
      <w:bookmarkStart w:id="1085" w:name="_Toc490060167"/>
      <w:bookmarkStart w:id="1086" w:name="_Toc490059743"/>
      <w:bookmarkStart w:id="1087" w:name="_Toc491077455"/>
      <w:r>
        <w:rPr>
          <w:rFonts w:ascii="Times New Roman" w:eastAsia="Times New Roman" w:hAnsi="Times New Roman" w:cs="Times New Roman"/>
          <w:bCs/>
          <w:kern w:val="36"/>
          <w:sz w:val="28"/>
          <w:szCs w:val="28"/>
          <w:lang w:val="en-GB" w:eastAsia="en-IE"/>
        </w:rPr>
        <w:t xml:space="preserve">P Giliker, </w:t>
      </w:r>
      <w:r>
        <w:rPr>
          <w:rFonts w:ascii="Times New Roman" w:eastAsia="Times New Roman" w:hAnsi="Times New Roman" w:cs="Times New Roman"/>
          <w:bCs/>
          <w:i/>
          <w:kern w:val="36"/>
          <w:sz w:val="28"/>
          <w:szCs w:val="28"/>
          <w:lang w:val="en-GB" w:eastAsia="en-IE"/>
        </w:rPr>
        <w:t>Vicarious Liability in Tort: A Comparative Perspective</w:t>
      </w:r>
      <w:r>
        <w:rPr>
          <w:rFonts w:ascii="Times New Roman" w:eastAsia="Times New Roman" w:hAnsi="Times New Roman" w:cs="Times New Roman"/>
          <w:bCs/>
          <w:kern w:val="36"/>
          <w:sz w:val="28"/>
          <w:szCs w:val="28"/>
          <w:lang w:val="en-GB" w:eastAsia="en-IE"/>
        </w:rPr>
        <w:t xml:space="preserve"> (CUP, 2010)</w:t>
      </w:r>
      <w:bookmarkEnd w:id="1083"/>
      <w:bookmarkEnd w:id="1084"/>
      <w:bookmarkEnd w:id="1085"/>
      <w:bookmarkEnd w:id="1086"/>
      <w:bookmarkEnd w:id="1087"/>
    </w:p>
    <w:p w14:paraId="5EAFCB21"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88" w:name="_Toc490213712"/>
      <w:bookmarkStart w:id="1089" w:name="_Toc490212488"/>
      <w:bookmarkStart w:id="1090" w:name="_Toc490060168"/>
      <w:bookmarkStart w:id="1091" w:name="_Toc490059744"/>
      <w:bookmarkStart w:id="1092" w:name="_Toc491077456"/>
      <w:r>
        <w:rPr>
          <w:rFonts w:ascii="Times New Roman" w:eastAsia="Times New Roman" w:hAnsi="Times New Roman" w:cs="Times New Roman"/>
          <w:bCs/>
          <w:kern w:val="36"/>
          <w:sz w:val="28"/>
          <w:szCs w:val="28"/>
          <w:lang w:val="en-GB" w:eastAsia="en-IE"/>
        </w:rPr>
        <w:t xml:space="preserve">D Brodie, </w:t>
      </w:r>
      <w:r>
        <w:rPr>
          <w:rFonts w:ascii="Times New Roman" w:eastAsia="Times New Roman" w:hAnsi="Times New Roman" w:cs="Times New Roman"/>
          <w:bCs/>
          <w:i/>
          <w:kern w:val="36"/>
          <w:sz w:val="28"/>
          <w:szCs w:val="28"/>
          <w:lang w:val="en-GB" w:eastAsia="en-IE"/>
        </w:rPr>
        <w:t>Enterprise Liability and the Common Law</w:t>
      </w:r>
      <w:r>
        <w:rPr>
          <w:rFonts w:ascii="Times New Roman" w:eastAsia="Times New Roman" w:hAnsi="Times New Roman" w:cs="Times New Roman"/>
          <w:bCs/>
          <w:kern w:val="36"/>
          <w:sz w:val="28"/>
          <w:szCs w:val="28"/>
          <w:lang w:val="en-GB" w:eastAsia="en-IE"/>
        </w:rPr>
        <w:t xml:space="preserve"> (CUP, 2010)</w:t>
      </w:r>
      <w:bookmarkEnd w:id="1088"/>
      <w:bookmarkEnd w:id="1089"/>
      <w:bookmarkEnd w:id="1090"/>
      <w:bookmarkEnd w:id="1091"/>
      <w:bookmarkEnd w:id="1092"/>
    </w:p>
    <w:p w14:paraId="1910952C"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93" w:name="_Toc490213713"/>
      <w:bookmarkStart w:id="1094" w:name="_Toc490212489"/>
      <w:bookmarkStart w:id="1095" w:name="_Toc490060169"/>
      <w:bookmarkStart w:id="1096" w:name="_Toc490059745"/>
      <w:bookmarkStart w:id="1097" w:name="_Toc491077457"/>
      <w:r>
        <w:rPr>
          <w:rFonts w:ascii="Times New Roman" w:eastAsia="Times New Roman" w:hAnsi="Times New Roman" w:cs="Times New Roman"/>
          <w:bCs/>
          <w:kern w:val="36"/>
          <w:sz w:val="28"/>
          <w:szCs w:val="28"/>
          <w:lang w:val="en-GB" w:eastAsia="en-IE"/>
        </w:rPr>
        <w:t xml:space="preserve">S Green &amp; J Randall, </w:t>
      </w:r>
      <w:r>
        <w:rPr>
          <w:rFonts w:ascii="Times New Roman" w:eastAsia="Times New Roman" w:hAnsi="Times New Roman" w:cs="Times New Roman"/>
          <w:bCs/>
          <w:i/>
          <w:kern w:val="36"/>
          <w:sz w:val="28"/>
          <w:szCs w:val="28"/>
          <w:lang w:val="en-GB" w:eastAsia="en-IE"/>
        </w:rPr>
        <w:t>The Tort of Conversion</w:t>
      </w:r>
      <w:r>
        <w:rPr>
          <w:rFonts w:ascii="Times New Roman" w:eastAsia="Times New Roman" w:hAnsi="Times New Roman" w:cs="Times New Roman"/>
          <w:bCs/>
          <w:kern w:val="36"/>
          <w:sz w:val="28"/>
          <w:szCs w:val="28"/>
          <w:lang w:val="en-GB" w:eastAsia="en-IE"/>
        </w:rPr>
        <w:t xml:space="preserve"> (Hart, 2009)</w:t>
      </w:r>
      <w:bookmarkEnd w:id="1093"/>
      <w:bookmarkEnd w:id="1094"/>
      <w:bookmarkEnd w:id="1095"/>
      <w:bookmarkEnd w:id="1096"/>
      <w:bookmarkEnd w:id="1097"/>
    </w:p>
    <w:p w14:paraId="2C3766D8"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098" w:name="_Toc490213714"/>
      <w:bookmarkStart w:id="1099" w:name="_Toc490212490"/>
      <w:bookmarkStart w:id="1100" w:name="_Toc490060170"/>
      <w:bookmarkStart w:id="1101" w:name="_Toc490059746"/>
      <w:bookmarkStart w:id="1102" w:name="_Toc491077458"/>
      <w:r>
        <w:rPr>
          <w:rFonts w:ascii="Times New Roman" w:eastAsia="Times New Roman" w:hAnsi="Times New Roman" w:cs="Times New Roman"/>
          <w:bCs/>
          <w:kern w:val="36"/>
          <w:sz w:val="28"/>
          <w:szCs w:val="28"/>
          <w:lang w:val="en-GB" w:eastAsia="en-IE"/>
        </w:rPr>
        <w:t>VV Palmer &amp; M Bussani</w:t>
      </w:r>
      <w:r>
        <w:rPr>
          <w:rFonts w:ascii="Times New Roman" w:eastAsia="Times New Roman" w:hAnsi="Times New Roman" w:cs="Times New Roman"/>
          <w:bCs/>
          <w:i/>
          <w:kern w:val="36"/>
          <w:sz w:val="28"/>
          <w:szCs w:val="28"/>
          <w:lang w:val="en-GB" w:eastAsia="en-IE"/>
        </w:rPr>
        <w:t>, Pure Economic Loss: New Horizons in Comparative Law</w:t>
      </w:r>
      <w:r>
        <w:rPr>
          <w:rFonts w:ascii="Times New Roman" w:eastAsia="Times New Roman" w:hAnsi="Times New Roman" w:cs="Times New Roman"/>
          <w:bCs/>
          <w:kern w:val="36"/>
          <w:sz w:val="28"/>
          <w:szCs w:val="28"/>
          <w:lang w:val="en-GB" w:eastAsia="en-IE"/>
        </w:rPr>
        <w:t xml:space="preserve"> (Routledge-Cavendish, 2008)</w:t>
      </w:r>
      <w:bookmarkEnd w:id="1098"/>
      <w:bookmarkEnd w:id="1099"/>
      <w:bookmarkEnd w:id="1100"/>
      <w:bookmarkEnd w:id="1101"/>
      <w:bookmarkEnd w:id="1102"/>
    </w:p>
    <w:p w14:paraId="6471263D"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03" w:name="_Toc490213715"/>
      <w:bookmarkStart w:id="1104" w:name="_Toc490212491"/>
      <w:bookmarkStart w:id="1105" w:name="_Toc490060171"/>
      <w:bookmarkStart w:id="1106" w:name="_Toc490059747"/>
      <w:bookmarkStart w:id="1107" w:name="_Toc491077459"/>
      <w:r>
        <w:rPr>
          <w:rFonts w:ascii="Times New Roman" w:eastAsia="Times New Roman" w:hAnsi="Times New Roman" w:cs="Times New Roman"/>
          <w:bCs/>
          <w:kern w:val="36"/>
          <w:sz w:val="28"/>
          <w:szCs w:val="28"/>
          <w:lang w:val="en-GB" w:eastAsia="en-IE"/>
        </w:rPr>
        <w:t xml:space="preserve">AO Sykes, </w:t>
      </w:r>
      <w:r>
        <w:rPr>
          <w:rFonts w:ascii="Times New Roman" w:eastAsia="Times New Roman" w:hAnsi="Times New Roman" w:cs="Times New Roman"/>
          <w:bCs/>
          <w:i/>
          <w:kern w:val="36"/>
          <w:sz w:val="28"/>
          <w:szCs w:val="28"/>
          <w:lang w:val="en-GB" w:eastAsia="en-IE"/>
        </w:rPr>
        <w:t>Economics of Tort Law</w:t>
      </w:r>
      <w:r>
        <w:rPr>
          <w:rFonts w:ascii="Times New Roman" w:eastAsia="Times New Roman" w:hAnsi="Times New Roman" w:cs="Times New Roman"/>
          <w:bCs/>
          <w:kern w:val="36"/>
          <w:sz w:val="28"/>
          <w:szCs w:val="28"/>
          <w:lang w:val="en-GB" w:eastAsia="en-IE"/>
        </w:rPr>
        <w:t xml:space="preserve"> (Edward Elgar, 2007)</w:t>
      </w:r>
      <w:bookmarkEnd w:id="1103"/>
      <w:bookmarkEnd w:id="1104"/>
      <w:bookmarkEnd w:id="1105"/>
      <w:bookmarkEnd w:id="1106"/>
      <w:bookmarkEnd w:id="1107"/>
    </w:p>
    <w:p w14:paraId="63D4CDB8"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08" w:name="_Toc490213716"/>
      <w:bookmarkStart w:id="1109" w:name="_Toc490212492"/>
      <w:bookmarkStart w:id="1110" w:name="_Toc490060172"/>
      <w:bookmarkStart w:id="1111" w:name="_Toc490059748"/>
      <w:bookmarkStart w:id="1112" w:name="_Toc491077460"/>
      <w:r>
        <w:rPr>
          <w:rFonts w:ascii="Times New Roman" w:eastAsia="Times New Roman" w:hAnsi="Times New Roman" w:cs="Times New Roman"/>
          <w:bCs/>
          <w:kern w:val="36"/>
          <w:sz w:val="28"/>
          <w:szCs w:val="28"/>
          <w:lang w:val="en-GB" w:eastAsia="en-IE"/>
        </w:rPr>
        <w:t xml:space="preserve">CA Witting et al, </w:t>
      </w:r>
      <w:r>
        <w:rPr>
          <w:rFonts w:ascii="Times New Roman" w:eastAsia="Times New Roman" w:hAnsi="Times New Roman" w:cs="Times New Roman"/>
          <w:bCs/>
          <w:i/>
          <w:kern w:val="36"/>
          <w:sz w:val="28"/>
          <w:szCs w:val="28"/>
          <w:lang w:val="en-GB" w:eastAsia="en-IE"/>
        </w:rPr>
        <w:t>Pure Economic Loss</w:t>
      </w:r>
      <w:r>
        <w:rPr>
          <w:rFonts w:ascii="Times New Roman" w:eastAsia="Times New Roman" w:hAnsi="Times New Roman" w:cs="Times New Roman"/>
          <w:bCs/>
          <w:kern w:val="36"/>
          <w:sz w:val="28"/>
          <w:szCs w:val="28"/>
          <w:lang w:val="en-GB" w:eastAsia="en-IE"/>
        </w:rPr>
        <w:t xml:space="preserve"> (Springer, 2004)</w:t>
      </w:r>
      <w:bookmarkEnd w:id="1108"/>
      <w:bookmarkEnd w:id="1109"/>
      <w:bookmarkEnd w:id="1110"/>
      <w:bookmarkEnd w:id="1111"/>
      <w:bookmarkEnd w:id="1112"/>
    </w:p>
    <w:p w14:paraId="75E50AB2"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13" w:name="_Toc490213717"/>
      <w:bookmarkStart w:id="1114" w:name="_Toc490212493"/>
      <w:bookmarkStart w:id="1115" w:name="_Toc490060173"/>
      <w:bookmarkStart w:id="1116" w:name="_Toc490059749"/>
      <w:bookmarkStart w:id="1117" w:name="_Toc491077461"/>
      <w:r>
        <w:rPr>
          <w:rFonts w:ascii="Times New Roman" w:eastAsia="Times New Roman" w:hAnsi="Times New Roman" w:cs="Times New Roman"/>
          <w:bCs/>
          <w:kern w:val="36"/>
          <w:sz w:val="28"/>
          <w:szCs w:val="28"/>
          <w:lang w:val="en-GB" w:eastAsia="en-IE"/>
        </w:rPr>
        <w:t xml:space="preserve">VV Palmer &amp; M Bussani, </w:t>
      </w:r>
      <w:r>
        <w:rPr>
          <w:rFonts w:ascii="Times New Roman" w:eastAsia="Times New Roman" w:hAnsi="Times New Roman" w:cs="Times New Roman"/>
          <w:bCs/>
          <w:i/>
          <w:kern w:val="36"/>
          <w:sz w:val="28"/>
          <w:szCs w:val="28"/>
          <w:lang w:val="en-GB" w:eastAsia="en-IE"/>
        </w:rPr>
        <w:t>Pure Economic Loss in Europe</w:t>
      </w:r>
      <w:r>
        <w:rPr>
          <w:rFonts w:ascii="Times New Roman" w:eastAsia="Times New Roman" w:hAnsi="Times New Roman" w:cs="Times New Roman"/>
          <w:bCs/>
          <w:kern w:val="36"/>
          <w:sz w:val="28"/>
          <w:szCs w:val="28"/>
          <w:lang w:val="en-GB" w:eastAsia="en-IE"/>
        </w:rPr>
        <w:t xml:space="preserve"> (CUP, 2003)</w:t>
      </w:r>
      <w:bookmarkEnd w:id="1113"/>
      <w:bookmarkEnd w:id="1114"/>
      <w:bookmarkEnd w:id="1115"/>
      <w:bookmarkEnd w:id="1116"/>
      <w:bookmarkEnd w:id="1117"/>
    </w:p>
    <w:p w14:paraId="6ED83C5B"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18" w:name="_Toc490213718"/>
      <w:bookmarkStart w:id="1119" w:name="_Toc490212494"/>
      <w:bookmarkStart w:id="1120" w:name="_Toc490060174"/>
      <w:bookmarkStart w:id="1121" w:name="_Toc490059750"/>
      <w:bookmarkStart w:id="1122" w:name="_Toc491077462"/>
      <w:r>
        <w:rPr>
          <w:rFonts w:ascii="Times New Roman" w:eastAsia="Times New Roman" w:hAnsi="Times New Roman" w:cs="Times New Roman"/>
          <w:bCs/>
          <w:kern w:val="36"/>
          <w:sz w:val="28"/>
          <w:szCs w:val="28"/>
          <w:lang w:val="en-GB" w:eastAsia="en-IE"/>
        </w:rPr>
        <w:t xml:space="preserve">P Cane, </w:t>
      </w:r>
      <w:r>
        <w:rPr>
          <w:rFonts w:ascii="Times New Roman" w:eastAsia="Times New Roman" w:hAnsi="Times New Roman" w:cs="Times New Roman"/>
          <w:bCs/>
          <w:i/>
          <w:kern w:val="36"/>
          <w:sz w:val="28"/>
          <w:szCs w:val="28"/>
          <w:lang w:val="en-GB" w:eastAsia="en-IE"/>
        </w:rPr>
        <w:t>Tort Law and Economic Interests</w:t>
      </w:r>
      <w:r>
        <w:rPr>
          <w:rFonts w:ascii="Times New Roman" w:eastAsia="Times New Roman" w:hAnsi="Times New Roman" w:cs="Times New Roman"/>
          <w:bCs/>
          <w:kern w:val="36"/>
          <w:sz w:val="28"/>
          <w:szCs w:val="28"/>
          <w:lang w:val="en-GB" w:eastAsia="en-IE"/>
        </w:rPr>
        <w:t>, 2</w:t>
      </w:r>
      <w:r>
        <w:rPr>
          <w:rFonts w:ascii="Times New Roman" w:eastAsia="Times New Roman" w:hAnsi="Times New Roman" w:cs="Times New Roman"/>
          <w:bCs/>
          <w:kern w:val="36"/>
          <w:sz w:val="28"/>
          <w:szCs w:val="28"/>
          <w:vertAlign w:val="superscript"/>
          <w:lang w:val="en-GB" w:eastAsia="en-IE"/>
        </w:rPr>
        <w:t>nd</w:t>
      </w:r>
      <w:r>
        <w:rPr>
          <w:rFonts w:ascii="Times New Roman" w:eastAsia="Times New Roman" w:hAnsi="Times New Roman" w:cs="Times New Roman"/>
          <w:bCs/>
          <w:kern w:val="36"/>
          <w:sz w:val="28"/>
          <w:szCs w:val="28"/>
          <w:lang w:val="en-GB" w:eastAsia="en-IE"/>
        </w:rPr>
        <w:t xml:space="preserve"> edn (Clarendon Press, 1996)</w:t>
      </w:r>
      <w:bookmarkEnd w:id="1118"/>
      <w:bookmarkEnd w:id="1119"/>
      <w:bookmarkEnd w:id="1120"/>
      <w:bookmarkEnd w:id="1121"/>
      <w:bookmarkEnd w:id="1122"/>
    </w:p>
    <w:p w14:paraId="78906C43" w14:textId="77777777" w:rsidR="00920E04" w:rsidRDefault="00920E04" w:rsidP="009F175A">
      <w:pPr>
        <w:pStyle w:val="ListParagraph"/>
        <w:numPr>
          <w:ilvl w:val="0"/>
          <w:numId w:val="187"/>
        </w:num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23" w:name="_Toc490213719"/>
      <w:bookmarkStart w:id="1124" w:name="_Toc490212495"/>
      <w:bookmarkStart w:id="1125" w:name="_Toc490060175"/>
      <w:bookmarkStart w:id="1126" w:name="_Toc490059751"/>
      <w:bookmarkStart w:id="1127" w:name="_Toc491077463"/>
      <w:r>
        <w:rPr>
          <w:rFonts w:ascii="Times New Roman" w:eastAsia="Times New Roman" w:hAnsi="Times New Roman" w:cs="Times New Roman"/>
          <w:bCs/>
          <w:kern w:val="36"/>
          <w:sz w:val="28"/>
          <w:szCs w:val="28"/>
          <w:lang w:val="en-GB" w:eastAsia="en-IE"/>
        </w:rPr>
        <w:t xml:space="preserve">WM Landes &amp; RA Posner, </w:t>
      </w:r>
      <w:r>
        <w:rPr>
          <w:rFonts w:ascii="Times New Roman" w:eastAsia="Times New Roman" w:hAnsi="Times New Roman" w:cs="Times New Roman"/>
          <w:bCs/>
          <w:i/>
          <w:kern w:val="36"/>
          <w:sz w:val="28"/>
          <w:szCs w:val="28"/>
          <w:lang w:val="en-GB" w:eastAsia="en-IE"/>
        </w:rPr>
        <w:t>The Economic Structure of Tort Law</w:t>
      </w:r>
      <w:r>
        <w:rPr>
          <w:rFonts w:ascii="Times New Roman" w:eastAsia="Times New Roman" w:hAnsi="Times New Roman" w:cs="Times New Roman"/>
          <w:bCs/>
          <w:kern w:val="36"/>
          <w:sz w:val="28"/>
          <w:szCs w:val="28"/>
          <w:lang w:val="en-GB" w:eastAsia="en-IE"/>
        </w:rPr>
        <w:t xml:space="preserve"> (Harvard UP, 1987)</w:t>
      </w:r>
      <w:bookmarkEnd w:id="1123"/>
      <w:bookmarkEnd w:id="1124"/>
      <w:bookmarkEnd w:id="1125"/>
      <w:bookmarkEnd w:id="1126"/>
      <w:bookmarkEnd w:id="1127"/>
    </w:p>
    <w:p w14:paraId="57963442"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385FB3CD" w14:textId="77777777" w:rsidR="00920E04" w:rsidRDefault="00920E04" w:rsidP="00920E04">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128" w:name="_Toc490213720"/>
      <w:bookmarkStart w:id="1129" w:name="_Toc490212496"/>
      <w:bookmarkStart w:id="1130" w:name="_Toc490060176"/>
      <w:bookmarkStart w:id="1131" w:name="_Toc490059752"/>
      <w:bookmarkStart w:id="1132" w:name="_Toc491077464"/>
      <w:r>
        <w:rPr>
          <w:rFonts w:ascii="Times New Roman" w:eastAsia="Times New Roman" w:hAnsi="Times New Roman" w:cs="Times New Roman"/>
          <w:b/>
          <w:bCs/>
          <w:kern w:val="36"/>
          <w:sz w:val="28"/>
          <w:szCs w:val="28"/>
          <w:lang w:val="en-GB" w:eastAsia="en-IE"/>
        </w:rPr>
        <w:t>Academic Instruments</w:t>
      </w:r>
      <w:bookmarkEnd w:id="1128"/>
      <w:bookmarkEnd w:id="1129"/>
      <w:bookmarkEnd w:id="1130"/>
      <w:bookmarkEnd w:id="1131"/>
      <w:bookmarkEnd w:id="1132"/>
    </w:p>
    <w:p w14:paraId="4A81818F"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33" w:name="_Toc490213721"/>
      <w:bookmarkStart w:id="1134" w:name="_Toc490212497"/>
      <w:bookmarkStart w:id="1135" w:name="_Toc490060177"/>
      <w:bookmarkStart w:id="1136" w:name="_Toc490059753"/>
      <w:bookmarkStart w:id="1137" w:name="_Toc491077465"/>
      <w:r>
        <w:rPr>
          <w:rFonts w:ascii="Times New Roman" w:eastAsia="Times New Roman" w:hAnsi="Times New Roman" w:cs="Times New Roman"/>
          <w:bCs/>
          <w:kern w:val="36"/>
          <w:sz w:val="28"/>
          <w:szCs w:val="28"/>
          <w:lang w:val="en-GB" w:eastAsia="en-IE"/>
        </w:rPr>
        <w:t>100% End of Semester Essay</w:t>
      </w:r>
      <w:bookmarkEnd w:id="1133"/>
      <w:bookmarkEnd w:id="1134"/>
      <w:bookmarkEnd w:id="1135"/>
      <w:bookmarkEnd w:id="1136"/>
      <w:bookmarkEnd w:id="1137"/>
    </w:p>
    <w:p w14:paraId="65542CBB" w14:textId="77777777" w:rsidR="00920E04" w:rsidRDefault="00920E04" w:rsidP="00920E04">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38" w:name="_Toc490213722"/>
      <w:bookmarkStart w:id="1139" w:name="_Toc490212498"/>
      <w:bookmarkStart w:id="1140" w:name="_Toc490060178"/>
      <w:bookmarkStart w:id="1141" w:name="_Toc490059754"/>
      <w:bookmarkStart w:id="1142" w:name="_Toc491077466"/>
      <w:r>
        <w:rPr>
          <w:rFonts w:ascii="Times New Roman" w:eastAsia="Times New Roman" w:hAnsi="Times New Roman" w:cs="Times New Roman"/>
          <w:bCs/>
          <w:kern w:val="36"/>
          <w:sz w:val="28"/>
          <w:szCs w:val="28"/>
          <w:lang w:val="en-GB" w:eastAsia="en-IE"/>
        </w:rPr>
        <w:t>Repeat Assessment 100% Essay</w:t>
      </w:r>
      <w:bookmarkEnd w:id="1138"/>
      <w:bookmarkEnd w:id="1139"/>
      <w:bookmarkEnd w:id="1140"/>
      <w:bookmarkEnd w:id="1141"/>
      <w:bookmarkEnd w:id="1142"/>
    </w:p>
    <w:p w14:paraId="329CFCF3"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754CA923" w14:textId="77777777" w:rsidR="00CD3691" w:rsidRPr="00E06C97" w:rsidRDefault="00CD3691">
      <w:pPr>
        <w:rPr>
          <w:rFonts w:ascii="Times New Roman" w:eastAsia="Times New Roman" w:hAnsi="Times New Roman" w:cs="Times New Roman"/>
          <w:bCs/>
          <w:kern w:val="36"/>
          <w:sz w:val="28"/>
          <w:szCs w:val="28"/>
          <w:lang w:val="en-GB" w:eastAsia="en-IE"/>
        </w:rPr>
      </w:pPr>
      <w:r w:rsidRPr="00E06C97">
        <w:rPr>
          <w:rFonts w:ascii="Times New Roman" w:eastAsia="Times New Roman" w:hAnsi="Times New Roman" w:cs="Times New Roman"/>
          <w:bCs/>
          <w:kern w:val="36"/>
          <w:sz w:val="28"/>
          <w:szCs w:val="28"/>
          <w:lang w:val="en-GB" w:eastAsia="en-IE"/>
        </w:rPr>
        <w:br w:type="page"/>
      </w:r>
    </w:p>
    <w:p w14:paraId="399805C9" w14:textId="040EC571" w:rsidR="00920E04" w:rsidRDefault="00920E04" w:rsidP="00920E04">
      <w:pPr>
        <w:pStyle w:val="Heading1"/>
        <w:rPr>
          <w:rFonts w:ascii="Verdana" w:hAnsi="Verdana" w:cs="Verdana"/>
          <w:color w:val="0000FF"/>
        </w:rPr>
      </w:pPr>
      <w:bookmarkStart w:id="1143" w:name="_Toc490213723"/>
      <w:bookmarkStart w:id="1144" w:name="_Toc491077467"/>
      <w:bookmarkStart w:id="1145" w:name="_Toc491078021"/>
      <w:bookmarkStart w:id="1146" w:name="_Toc490059768"/>
      <w:r>
        <w:lastRenderedPageBreak/>
        <w:t xml:space="preserve">LA6082 – </w:t>
      </w:r>
      <w:r w:rsidR="003C59C9">
        <w:t>INTERNATIONAL PERSPECTIVES ON PROPERTY LAW</w:t>
      </w:r>
      <w:bookmarkEnd w:id="1143"/>
      <w:bookmarkEnd w:id="1144"/>
      <w:bookmarkEnd w:id="1145"/>
    </w:p>
    <w:p w14:paraId="1822CC1C"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p>
    <w:p w14:paraId="09FD0AB8" w14:textId="77777777" w:rsidR="00920E04" w:rsidRDefault="00920E04" w:rsidP="00920E04">
      <w:pPr>
        <w:spacing w:after="0" w:line="360" w:lineRule="auto"/>
        <w:rPr>
          <w:rFonts w:ascii="Times New Roman" w:hAnsi="Times New Roman" w:cs="Times New Roman"/>
          <w:b/>
          <w:bCs/>
          <w:sz w:val="28"/>
          <w:szCs w:val="28"/>
        </w:rPr>
        <w:sectPr w:rsidR="00920E04" w:rsidSect="00DA454E">
          <w:type w:val="continuous"/>
          <w:pgSz w:w="11906" w:h="16838"/>
          <w:pgMar w:top="1440" w:right="1440" w:bottom="1440" w:left="1440" w:header="708" w:footer="708" w:gutter="0"/>
          <w:cols w:space="720"/>
        </w:sectPr>
      </w:pPr>
    </w:p>
    <w:p w14:paraId="4B90DF54"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Module Leader</w:t>
      </w:r>
    </w:p>
    <w:p w14:paraId="0FD472FC" w14:textId="77777777" w:rsidR="00920E04" w:rsidRDefault="00920E04" w:rsidP="00920E04">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Una Woods</w:t>
      </w:r>
    </w:p>
    <w:p w14:paraId="644BDC60" w14:textId="77777777" w:rsidR="00920E04" w:rsidRPr="00920E04" w:rsidRDefault="006956EB" w:rsidP="00920E04">
      <w:pPr>
        <w:autoSpaceDE w:val="0"/>
        <w:autoSpaceDN w:val="0"/>
        <w:adjustRightInd w:val="0"/>
        <w:spacing w:after="0" w:line="360" w:lineRule="auto"/>
        <w:rPr>
          <w:rFonts w:ascii="Times New Roman" w:hAnsi="Times New Roman" w:cs="Times New Roman"/>
          <w:sz w:val="28"/>
          <w:szCs w:val="28"/>
        </w:rPr>
      </w:pPr>
      <w:hyperlink r:id="rId71" w:history="1">
        <w:r w:rsidR="00920E04" w:rsidRPr="00920E04">
          <w:rPr>
            <w:rStyle w:val="Hyperlink"/>
            <w:rFonts w:ascii="Times New Roman" w:hAnsi="Times New Roman" w:cs="Times New Roman"/>
            <w:sz w:val="28"/>
          </w:rPr>
          <w:t>Una.woods@ul.ie</w:t>
        </w:r>
      </w:hyperlink>
    </w:p>
    <w:p w14:paraId="4D523CDF"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p>
    <w:p w14:paraId="66F6035D"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Hours per Week</w:t>
      </w:r>
    </w:p>
    <w:p w14:paraId="06EBE426"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iCs/>
          <w:sz w:val="28"/>
          <w:szCs w:val="28"/>
        </w:rPr>
        <w:t xml:space="preserve">Lecture: </w:t>
      </w:r>
      <w:r>
        <w:rPr>
          <w:rFonts w:ascii="Times New Roman" w:hAnsi="Times New Roman" w:cs="Times New Roman"/>
          <w:sz w:val="28"/>
          <w:szCs w:val="28"/>
        </w:rPr>
        <w:t>2</w:t>
      </w:r>
    </w:p>
    <w:p w14:paraId="229C45B8"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iCs/>
          <w:sz w:val="28"/>
          <w:szCs w:val="28"/>
        </w:rPr>
        <w:t>Credits: 6</w:t>
      </w:r>
    </w:p>
    <w:p w14:paraId="602B7B5C" w14:textId="77777777" w:rsidR="00920E04" w:rsidRDefault="00920E04" w:rsidP="00920E04">
      <w:pPr>
        <w:spacing w:after="0" w:line="360" w:lineRule="auto"/>
        <w:rPr>
          <w:rFonts w:ascii="Times New Roman" w:hAnsi="Times New Roman" w:cs="Times New Roman"/>
          <w:b/>
          <w:bCs/>
          <w:sz w:val="28"/>
          <w:szCs w:val="28"/>
        </w:rPr>
        <w:sectPr w:rsidR="00920E04" w:rsidSect="00DA454E">
          <w:type w:val="continuous"/>
          <w:pgSz w:w="11906" w:h="16838"/>
          <w:pgMar w:top="1440" w:right="1440" w:bottom="1440" w:left="1440" w:header="708" w:footer="708" w:gutter="0"/>
          <w:cols w:num="2" w:space="708"/>
        </w:sectPr>
      </w:pPr>
    </w:p>
    <w:p w14:paraId="7F285840"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Rationale &amp; Purpose of the Module</w:t>
      </w:r>
    </w:p>
    <w:p w14:paraId="49CE9BAA" w14:textId="77777777" w:rsidR="00920E04" w:rsidRDefault="00920E04" w:rsidP="00920E04">
      <w:pPr>
        <w:spacing w:after="0" w:line="360" w:lineRule="auto"/>
        <w:rPr>
          <w:rFonts w:ascii="Times New Roman" w:hAnsi="Times New Roman" w:cs="Times New Roman"/>
          <w:sz w:val="28"/>
          <w:szCs w:val="28"/>
        </w:rPr>
      </w:pPr>
      <w:r>
        <w:rPr>
          <w:rFonts w:ascii="Times New Roman" w:hAnsi="Times New Roman" w:cs="Times New Roman"/>
          <w:sz w:val="28"/>
          <w:szCs w:val="28"/>
        </w:rPr>
        <w:t>This course explores the impact of international perspectives on property law and its reform.</w:t>
      </w:r>
    </w:p>
    <w:p w14:paraId="1636B1E3"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p>
    <w:p w14:paraId="4B52FEDF"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Syllabus</w:t>
      </w:r>
    </w:p>
    <w:p w14:paraId="4A088DB3" w14:textId="77777777" w:rsidR="00920E04" w:rsidRDefault="00920E04" w:rsidP="00920E04">
      <w:pPr>
        <w:spacing w:after="0" w:line="360" w:lineRule="auto"/>
        <w:rPr>
          <w:rFonts w:ascii="Times New Roman" w:hAnsi="Times New Roman" w:cs="Times New Roman"/>
          <w:sz w:val="28"/>
          <w:szCs w:val="28"/>
        </w:rPr>
      </w:pPr>
      <w:r>
        <w:rPr>
          <w:rFonts w:ascii="Times New Roman" w:hAnsi="Times New Roman" w:cs="Times New Roman"/>
          <w:sz w:val="28"/>
          <w:szCs w:val="28"/>
        </w:rPr>
        <w:t>The law on a number of property law issues is analysed and critiqued with a view to establishing the case for reform and whether lessons can be learned from the law on these issues in other common law jurisdictions. The topics include adverse possession, business and residential leases, matrimonial property law (with special emphasis on the family home), the property rights of unmarried cohabitants and the limits on testamentary freedom.</w:t>
      </w:r>
    </w:p>
    <w:p w14:paraId="4530D9F4"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p>
    <w:p w14:paraId="7E263BE1"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Learning Outcomes</w:t>
      </w:r>
    </w:p>
    <w:p w14:paraId="1BD42991" w14:textId="77777777" w:rsidR="00920E04" w:rsidRDefault="00920E04" w:rsidP="00920E04">
      <w:pPr>
        <w:spacing w:after="0" w:line="360" w:lineRule="auto"/>
        <w:rPr>
          <w:rFonts w:ascii="Times New Roman" w:hAnsi="Times New Roman" w:cs="Times New Roman"/>
          <w:sz w:val="28"/>
          <w:szCs w:val="28"/>
        </w:rPr>
      </w:pPr>
      <w:r>
        <w:rPr>
          <w:rFonts w:ascii="Times New Roman" w:hAnsi="Times New Roman" w:cs="Times New Roman"/>
          <w:sz w:val="28"/>
          <w:szCs w:val="28"/>
        </w:rPr>
        <w:t>On successful completion of this module, a student will be able to:</w:t>
      </w:r>
    </w:p>
    <w:p w14:paraId="354B58D9" w14:textId="77777777" w:rsidR="00920E04" w:rsidRDefault="00920E04" w:rsidP="009F175A">
      <w:pPr>
        <w:pStyle w:val="ListParagraph"/>
        <w:numPr>
          <w:ilvl w:val="0"/>
          <w:numId w:val="181"/>
        </w:numPr>
        <w:spacing w:after="0" w:line="360" w:lineRule="auto"/>
        <w:rPr>
          <w:rFonts w:ascii="Times New Roman" w:hAnsi="Times New Roman" w:cs="Times New Roman"/>
          <w:sz w:val="28"/>
          <w:szCs w:val="28"/>
        </w:rPr>
      </w:pPr>
      <w:r>
        <w:rPr>
          <w:rFonts w:ascii="Times New Roman" w:hAnsi="Times New Roman" w:cs="Times New Roman"/>
          <w:sz w:val="28"/>
          <w:szCs w:val="28"/>
        </w:rPr>
        <w:t>Outline key features of the Irish law on adverse possession, business leases, family property, succession, burial instructions and the recognition of native title in Australia.</w:t>
      </w:r>
    </w:p>
    <w:p w14:paraId="269C4703" w14:textId="77777777" w:rsidR="00920E04" w:rsidRDefault="00920E04" w:rsidP="009F175A">
      <w:pPr>
        <w:pStyle w:val="ListParagraph"/>
        <w:numPr>
          <w:ilvl w:val="0"/>
          <w:numId w:val="181"/>
        </w:numPr>
        <w:spacing w:after="0" w:line="360" w:lineRule="auto"/>
        <w:rPr>
          <w:rFonts w:ascii="Times New Roman" w:hAnsi="Times New Roman" w:cs="Times New Roman"/>
          <w:sz w:val="28"/>
          <w:szCs w:val="28"/>
        </w:rPr>
      </w:pPr>
      <w:r>
        <w:rPr>
          <w:rFonts w:ascii="Times New Roman" w:hAnsi="Times New Roman" w:cs="Times New Roman"/>
          <w:sz w:val="28"/>
          <w:szCs w:val="28"/>
        </w:rPr>
        <w:t>Critique the current law.</w:t>
      </w:r>
    </w:p>
    <w:p w14:paraId="545D112F" w14:textId="77777777" w:rsidR="00920E04" w:rsidRDefault="00920E04" w:rsidP="009F175A">
      <w:pPr>
        <w:pStyle w:val="ListParagraph"/>
        <w:numPr>
          <w:ilvl w:val="0"/>
          <w:numId w:val="181"/>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case for reforming the current law or the rationale behind any recent reforms introduced in these areas.</w:t>
      </w:r>
    </w:p>
    <w:p w14:paraId="116922C6" w14:textId="77777777" w:rsidR="00920E04" w:rsidRDefault="00920E04" w:rsidP="009F175A">
      <w:pPr>
        <w:pStyle w:val="ListParagraph"/>
        <w:numPr>
          <w:ilvl w:val="0"/>
          <w:numId w:val="181"/>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Engage in comparative analysis of the legal responses of various jurisdictions to property related difficulties and disputes.</w:t>
      </w:r>
    </w:p>
    <w:p w14:paraId="0967D296" w14:textId="77777777" w:rsidR="00920E04" w:rsidRDefault="00920E04" w:rsidP="009F175A">
      <w:pPr>
        <w:pStyle w:val="ListParagraph"/>
        <w:numPr>
          <w:ilvl w:val="0"/>
          <w:numId w:val="181"/>
        </w:numPr>
        <w:spacing w:after="0" w:line="360" w:lineRule="auto"/>
        <w:rPr>
          <w:rFonts w:ascii="Times New Roman" w:hAnsi="Times New Roman" w:cs="Times New Roman"/>
          <w:sz w:val="28"/>
          <w:szCs w:val="28"/>
        </w:rPr>
      </w:pPr>
      <w:r>
        <w:rPr>
          <w:rFonts w:ascii="Times New Roman" w:hAnsi="Times New Roman" w:cs="Times New Roman"/>
          <w:sz w:val="28"/>
          <w:szCs w:val="28"/>
        </w:rPr>
        <w:t>Critically evaluate the extent to which the experiences and responses of other jurisdictions should influence Irish property law.</w:t>
      </w:r>
    </w:p>
    <w:p w14:paraId="6F0670FF" w14:textId="77777777" w:rsidR="00920E04" w:rsidRDefault="00920E04" w:rsidP="00920E04">
      <w:pPr>
        <w:spacing w:after="0" w:line="360" w:lineRule="auto"/>
        <w:rPr>
          <w:rFonts w:ascii="Times New Roman" w:hAnsi="Times New Roman" w:cs="Times New Roman"/>
          <w:sz w:val="28"/>
          <w:szCs w:val="28"/>
        </w:rPr>
      </w:pPr>
    </w:p>
    <w:p w14:paraId="6529E2CA" w14:textId="77777777" w:rsidR="00920E04" w:rsidRDefault="00920E04" w:rsidP="00920E04">
      <w:pPr>
        <w:spacing w:after="0" w:line="360" w:lineRule="auto"/>
        <w:rPr>
          <w:rFonts w:ascii="Times New Roman" w:hAnsi="Times New Roman" w:cs="Times New Roman"/>
          <w:b/>
          <w:sz w:val="28"/>
          <w:szCs w:val="28"/>
        </w:rPr>
      </w:pPr>
      <w:r>
        <w:rPr>
          <w:rFonts w:ascii="Times New Roman" w:hAnsi="Times New Roman" w:cs="Times New Roman"/>
          <w:b/>
          <w:iCs/>
          <w:sz w:val="28"/>
          <w:szCs w:val="28"/>
        </w:rPr>
        <w:t>Affective (Attitudes and Values)</w:t>
      </w:r>
    </w:p>
    <w:p w14:paraId="12EE5ED7" w14:textId="77777777" w:rsidR="00920E04" w:rsidRDefault="00920E04" w:rsidP="00920E04">
      <w:pPr>
        <w:spacing w:after="0" w:line="360" w:lineRule="auto"/>
        <w:rPr>
          <w:rFonts w:ascii="Times New Roman" w:hAnsi="Times New Roman" w:cs="Times New Roman"/>
          <w:sz w:val="28"/>
          <w:szCs w:val="28"/>
        </w:rPr>
      </w:pPr>
      <w:r>
        <w:rPr>
          <w:rFonts w:ascii="Times New Roman" w:hAnsi="Times New Roman" w:cs="Times New Roman"/>
          <w:sz w:val="28"/>
          <w:szCs w:val="28"/>
        </w:rPr>
        <w:t>On successful completion of this module, students should:</w:t>
      </w:r>
    </w:p>
    <w:p w14:paraId="5DB91075" w14:textId="77777777" w:rsidR="00920E04" w:rsidRDefault="00920E04" w:rsidP="009F175A">
      <w:pPr>
        <w:pStyle w:val="ListParagraph"/>
        <w:numPr>
          <w:ilvl w:val="0"/>
          <w:numId w:val="18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Be challenged to think more broadly about the impact of international perspectives on the reform of </w:t>
      </w:r>
      <w:r>
        <w:rPr>
          <w:rFonts w:ascii="Times New Roman" w:hAnsi="Times New Roman" w:cs="Times New Roman"/>
          <w:noProof/>
          <w:sz w:val="28"/>
          <w:szCs w:val="28"/>
        </w:rPr>
        <w:t>land</w:t>
      </w:r>
      <w:r>
        <w:rPr>
          <w:rFonts w:ascii="Times New Roman" w:hAnsi="Times New Roman" w:cs="Times New Roman"/>
          <w:sz w:val="28"/>
          <w:szCs w:val="28"/>
        </w:rPr>
        <w:t xml:space="preserve"> law, particularly Irish land law.</w:t>
      </w:r>
    </w:p>
    <w:p w14:paraId="1FB934BE" w14:textId="77777777" w:rsidR="00920E04" w:rsidRDefault="00920E04" w:rsidP="009F175A">
      <w:pPr>
        <w:pStyle w:val="ListParagraph"/>
        <w:numPr>
          <w:ilvl w:val="0"/>
          <w:numId w:val="182"/>
        </w:numPr>
        <w:spacing w:after="0" w:line="360" w:lineRule="auto"/>
        <w:rPr>
          <w:rFonts w:ascii="Times New Roman" w:hAnsi="Times New Roman" w:cs="Times New Roman"/>
          <w:sz w:val="28"/>
          <w:szCs w:val="28"/>
        </w:rPr>
      </w:pPr>
      <w:r>
        <w:rPr>
          <w:rFonts w:ascii="Times New Roman" w:hAnsi="Times New Roman" w:cs="Times New Roman"/>
          <w:sz w:val="28"/>
          <w:szCs w:val="28"/>
        </w:rPr>
        <w:t>Question the extent to which existing land laws adequately protect or provide solutions to those involved in property disputes.</w:t>
      </w:r>
    </w:p>
    <w:p w14:paraId="1F292781" w14:textId="77777777" w:rsidR="00920E04" w:rsidRDefault="00920E04" w:rsidP="009F175A">
      <w:pPr>
        <w:pStyle w:val="ListParagraph"/>
        <w:numPr>
          <w:ilvl w:val="0"/>
          <w:numId w:val="182"/>
        </w:numPr>
        <w:spacing w:after="0" w:line="360" w:lineRule="auto"/>
        <w:rPr>
          <w:rFonts w:ascii="Times New Roman" w:hAnsi="Times New Roman" w:cs="Times New Roman"/>
          <w:sz w:val="28"/>
          <w:szCs w:val="28"/>
        </w:rPr>
      </w:pPr>
      <w:r>
        <w:rPr>
          <w:rFonts w:ascii="Times New Roman" w:hAnsi="Times New Roman" w:cs="Times New Roman"/>
          <w:sz w:val="28"/>
          <w:szCs w:val="28"/>
        </w:rPr>
        <w:t>Engage with policy makers on issues of property law reform.</w:t>
      </w:r>
    </w:p>
    <w:p w14:paraId="08DD4879"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p>
    <w:p w14:paraId="2C31FDCF"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Prime Texts:</w:t>
      </w:r>
    </w:p>
    <w:p w14:paraId="14E2BC5A" w14:textId="77777777" w:rsidR="00920E04" w:rsidRPr="00920E04" w:rsidRDefault="00920E04" w:rsidP="009F175A">
      <w:pPr>
        <w:pStyle w:val="ListParagraph"/>
        <w:numPr>
          <w:ilvl w:val="0"/>
          <w:numId w:val="183"/>
        </w:numPr>
        <w:spacing w:after="0" w:line="360" w:lineRule="auto"/>
        <w:rPr>
          <w:rFonts w:ascii="Times New Roman" w:hAnsi="Times New Roman" w:cs="Times New Roman"/>
          <w:sz w:val="28"/>
          <w:szCs w:val="28"/>
        </w:rPr>
      </w:pPr>
      <w:r w:rsidRPr="00920E04">
        <w:rPr>
          <w:rFonts w:ascii="Times New Roman" w:hAnsi="Times New Roman" w:cs="Times New Roman"/>
          <w:sz w:val="28"/>
          <w:szCs w:val="28"/>
        </w:rPr>
        <w:t xml:space="preserve">Mattei U, </w:t>
      </w:r>
      <w:r w:rsidRPr="00920E04">
        <w:rPr>
          <w:rFonts w:ascii="Times New Roman" w:hAnsi="Times New Roman" w:cs="Times New Roman"/>
          <w:i/>
          <w:iCs/>
          <w:sz w:val="28"/>
          <w:szCs w:val="28"/>
        </w:rPr>
        <w:t xml:space="preserve">Basic Principles of Property Law: A Comparative Legal and Economic Introduction </w:t>
      </w:r>
      <w:r w:rsidRPr="00920E04">
        <w:rPr>
          <w:rFonts w:ascii="Times New Roman" w:hAnsi="Times New Roman" w:cs="Times New Roman"/>
          <w:sz w:val="28"/>
          <w:szCs w:val="28"/>
        </w:rPr>
        <w:t>(Greenwood Press 2000)</w:t>
      </w:r>
    </w:p>
    <w:p w14:paraId="59608D7A" w14:textId="77777777" w:rsidR="00920E04" w:rsidRPr="00920E04" w:rsidRDefault="00920E04" w:rsidP="009F175A">
      <w:pPr>
        <w:pStyle w:val="ListParagraph"/>
        <w:numPr>
          <w:ilvl w:val="0"/>
          <w:numId w:val="183"/>
        </w:numPr>
        <w:spacing w:after="0" w:line="360" w:lineRule="auto"/>
        <w:rPr>
          <w:rFonts w:ascii="Times New Roman" w:hAnsi="Times New Roman" w:cs="Times New Roman"/>
          <w:sz w:val="28"/>
          <w:szCs w:val="28"/>
        </w:rPr>
      </w:pPr>
      <w:r w:rsidRPr="00920E04">
        <w:rPr>
          <w:rFonts w:ascii="Times New Roman" w:hAnsi="Times New Roman" w:cs="Times New Roman"/>
          <w:sz w:val="28"/>
          <w:szCs w:val="28"/>
        </w:rPr>
        <w:t xml:space="preserve">Jourdan S and Radley-Gardner O, </w:t>
      </w:r>
      <w:r w:rsidRPr="00920E04">
        <w:rPr>
          <w:rFonts w:ascii="Times New Roman" w:hAnsi="Times New Roman" w:cs="Times New Roman"/>
          <w:i/>
          <w:iCs/>
          <w:sz w:val="28"/>
          <w:szCs w:val="28"/>
        </w:rPr>
        <w:t>Adverse Possession</w:t>
      </w:r>
      <w:r w:rsidRPr="00920E04">
        <w:rPr>
          <w:rFonts w:ascii="Times New Roman" w:hAnsi="Times New Roman" w:cs="Times New Roman"/>
          <w:sz w:val="28"/>
          <w:szCs w:val="28"/>
        </w:rPr>
        <w:t xml:space="preserve"> (Bloomsbury Professional 2011)</w:t>
      </w:r>
    </w:p>
    <w:p w14:paraId="682077C8" w14:textId="77777777" w:rsidR="00920E04" w:rsidRPr="00920E04" w:rsidRDefault="00920E04" w:rsidP="009F175A">
      <w:pPr>
        <w:pStyle w:val="ListParagraph"/>
        <w:numPr>
          <w:ilvl w:val="0"/>
          <w:numId w:val="183"/>
        </w:numPr>
        <w:spacing w:after="0" w:line="360" w:lineRule="auto"/>
        <w:rPr>
          <w:rFonts w:ascii="Times New Roman" w:hAnsi="Times New Roman" w:cs="Times New Roman"/>
          <w:sz w:val="28"/>
          <w:szCs w:val="28"/>
        </w:rPr>
      </w:pPr>
      <w:r w:rsidRPr="00920E04">
        <w:rPr>
          <w:rFonts w:ascii="Times New Roman" w:hAnsi="Times New Roman" w:cs="Times New Roman"/>
          <w:sz w:val="28"/>
          <w:szCs w:val="28"/>
        </w:rPr>
        <w:t xml:space="preserve">Wylie JCW, </w:t>
      </w:r>
      <w:r w:rsidRPr="00920E04">
        <w:rPr>
          <w:rFonts w:ascii="Times New Roman" w:hAnsi="Times New Roman" w:cs="Times New Roman"/>
          <w:i/>
          <w:iCs/>
          <w:sz w:val="28"/>
          <w:szCs w:val="28"/>
        </w:rPr>
        <w:t xml:space="preserve">Landlord and Tenant Law </w:t>
      </w:r>
      <w:r w:rsidRPr="00920E04">
        <w:rPr>
          <w:rFonts w:ascii="Times New Roman" w:hAnsi="Times New Roman" w:cs="Times New Roman"/>
          <w:sz w:val="28"/>
          <w:szCs w:val="28"/>
        </w:rPr>
        <w:t>(3</w:t>
      </w:r>
      <w:r w:rsidRPr="00920E04">
        <w:rPr>
          <w:rFonts w:ascii="Times New Roman" w:hAnsi="Times New Roman" w:cs="Times New Roman"/>
          <w:sz w:val="28"/>
          <w:szCs w:val="28"/>
          <w:vertAlign w:val="superscript"/>
        </w:rPr>
        <w:t>rd</w:t>
      </w:r>
      <w:r w:rsidRPr="00920E04">
        <w:rPr>
          <w:rFonts w:ascii="Times New Roman" w:hAnsi="Times New Roman" w:cs="Times New Roman"/>
          <w:sz w:val="28"/>
          <w:szCs w:val="28"/>
        </w:rPr>
        <w:t xml:space="preserve"> edn, Bloomsbury Professional 2014)</w:t>
      </w:r>
    </w:p>
    <w:p w14:paraId="40A0142A" w14:textId="77777777" w:rsidR="00920E04" w:rsidRPr="00920E04" w:rsidRDefault="00920E04" w:rsidP="009F175A">
      <w:pPr>
        <w:pStyle w:val="ListParagraph"/>
        <w:numPr>
          <w:ilvl w:val="0"/>
          <w:numId w:val="183"/>
        </w:numPr>
        <w:spacing w:after="0" w:line="360" w:lineRule="auto"/>
        <w:rPr>
          <w:rFonts w:ascii="Times New Roman" w:hAnsi="Times New Roman" w:cs="Times New Roman"/>
          <w:sz w:val="28"/>
          <w:szCs w:val="28"/>
        </w:rPr>
      </w:pPr>
      <w:r w:rsidRPr="00920E04">
        <w:rPr>
          <w:rFonts w:ascii="Times New Roman" w:hAnsi="Times New Roman" w:cs="Times New Roman"/>
          <w:noProof/>
          <w:sz w:val="28"/>
          <w:szCs w:val="28"/>
        </w:rPr>
        <w:t>Crowely</w:t>
      </w:r>
      <w:r w:rsidRPr="00920E04">
        <w:rPr>
          <w:rFonts w:ascii="Times New Roman" w:hAnsi="Times New Roman" w:cs="Times New Roman"/>
          <w:sz w:val="28"/>
          <w:szCs w:val="28"/>
        </w:rPr>
        <w:t xml:space="preserve"> L, </w:t>
      </w:r>
      <w:r w:rsidRPr="00920E04">
        <w:rPr>
          <w:rFonts w:ascii="Times New Roman" w:hAnsi="Times New Roman" w:cs="Times New Roman"/>
          <w:i/>
          <w:iCs/>
          <w:sz w:val="28"/>
          <w:szCs w:val="28"/>
        </w:rPr>
        <w:t>Family Law</w:t>
      </w:r>
      <w:r w:rsidRPr="00920E04">
        <w:rPr>
          <w:rFonts w:ascii="Times New Roman" w:hAnsi="Times New Roman" w:cs="Times New Roman"/>
          <w:sz w:val="28"/>
          <w:szCs w:val="28"/>
        </w:rPr>
        <w:t xml:space="preserve"> (Round Hall 2013)</w:t>
      </w:r>
    </w:p>
    <w:p w14:paraId="5832674C" w14:textId="77777777" w:rsidR="00920E04" w:rsidRPr="00920E04" w:rsidRDefault="00920E04" w:rsidP="009F175A">
      <w:pPr>
        <w:pStyle w:val="ListParagraph"/>
        <w:numPr>
          <w:ilvl w:val="0"/>
          <w:numId w:val="183"/>
        </w:numPr>
        <w:spacing w:after="0" w:line="360" w:lineRule="auto"/>
        <w:rPr>
          <w:rFonts w:ascii="Times New Roman" w:hAnsi="Times New Roman" w:cs="Times New Roman"/>
          <w:sz w:val="28"/>
          <w:szCs w:val="28"/>
        </w:rPr>
      </w:pPr>
      <w:r w:rsidRPr="00920E04">
        <w:rPr>
          <w:rFonts w:ascii="Times New Roman" w:hAnsi="Times New Roman" w:cs="Times New Roman"/>
          <w:sz w:val="28"/>
          <w:szCs w:val="28"/>
        </w:rPr>
        <w:t xml:space="preserve">Mee J, </w:t>
      </w:r>
      <w:r w:rsidRPr="00920E04">
        <w:rPr>
          <w:rFonts w:ascii="Times New Roman" w:hAnsi="Times New Roman" w:cs="Times New Roman"/>
          <w:i/>
          <w:iCs/>
          <w:sz w:val="28"/>
          <w:szCs w:val="28"/>
        </w:rPr>
        <w:t>The Property Rights of Cohabitees</w:t>
      </w:r>
      <w:r w:rsidRPr="00920E04">
        <w:rPr>
          <w:rFonts w:ascii="Times New Roman" w:hAnsi="Times New Roman" w:cs="Times New Roman"/>
          <w:sz w:val="28"/>
          <w:szCs w:val="28"/>
        </w:rPr>
        <w:t xml:space="preserve"> (Hart 1999)</w:t>
      </w:r>
    </w:p>
    <w:p w14:paraId="20B1B8DC" w14:textId="77777777" w:rsidR="00920E04" w:rsidRPr="00920E04" w:rsidRDefault="00920E04" w:rsidP="009F175A">
      <w:pPr>
        <w:pStyle w:val="ListParagraph"/>
        <w:numPr>
          <w:ilvl w:val="0"/>
          <w:numId w:val="183"/>
        </w:numPr>
        <w:spacing w:after="0" w:line="360" w:lineRule="auto"/>
        <w:rPr>
          <w:rFonts w:ascii="Times New Roman" w:hAnsi="Times New Roman" w:cs="Times New Roman"/>
          <w:sz w:val="28"/>
          <w:szCs w:val="28"/>
        </w:rPr>
      </w:pPr>
      <w:r w:rsidRPr="00920E04">
        <w:rPr>
          <w:rFonts w:ascii="Times New Roman" w:hAnsi="Times New Roman" w:cs="Times New Roman"/>
          <w:sz w:val="28"/>
          <w:szCs w:val="28"/>
        </w:rPr>
        <w:t xml:space="preserve">Brady J, </w:t>
      </w:r>
      <w:r w:rsidRPr="00920E04">
        <w:rPr>
          <w:rFonts w:ascii="Times New Roman" w:hAnsi="Times New Roman" w:cs="Times New Roman"/>
          <w:i/>
          <w:iCs/>
          <w:sz w:val="28"/>
          <w:szCs w:val="28"/>
        </w:rPr>
        <w:t>Succession Law in Ireland</w:t>
      </w:r>
      <w:r w:rsidRPr="00920E04">
        <w:rPr>
          <w:rFonts w:ascii="Times New Roman" w:hAnsi="Times New Roman" w:cs="Times New Roman"/>
          <w:sz w:val="28"/>
          <w:szCs w:val="28"/>
        </w:rPr>
        <w:t xml:space="preserve"> (Butterworths 1995)</w:t>
      </w:r>
    </w:p>
    <w:p w14:paraId="5D0D9920" w14:textId="77777777" w:rsidR="00920E04" w:rsidRPr="00920E04" w:rsidRDefault="00920E04" w:rsidP="009F175A">
      <w:pPr>
        <w:pStyle w:val="ListParagraph"/>
        <w:numPr>
          <w:ilvl w:val="0"/>
          <w:numId w:val="183"/>
        </w:numPr>
        <w:spacing w:line="360" w:lineRule="auto"/>
        <w:rPr>
          <w:rFonts w:ascii="Times New Roman" w:hAnsi="Times New Roman" w:cs="Times New Roman"/>
          <w:sz w:val="28"/>
          <w:szCs w:val="28"/>
        </w:rPr>
      </w:pPr>
      <w:r w:rsidRPr="00920E04">
        <w:rPr>
          <w:rFonts w:ascii="Times New Roman" w:hAnsi="Times New Roman" w:cs="Times New Roman"/>
          <w:noProof/>
          <w:sz w:val="28"/>
          <w:szCs w:val="28"/>
        </w:rPr>
        <w:t>Spierin</w:t>
      </w:r>
      <w:r w:rsidRPr="00920E04">
        <w:rPr>
          <w:rFonts w:ascii="Times New Roman" w:hAnsi="Times New Roman" w:cs="Times New Roman"/>
          <w:sz w:val="28"/>
          <w:szCs w:val="28"/>
        </w:rPr>
        <w:t xml:space="preserve">, </w:t>
      </w:r>
      <w:r w:rsidRPr="00920E04">
        <w:rPr>
          <w:rFonts w:ascii="Times New Roman" w:hAnsi="Times New Roman" w:cs="Times New Roman"/>
          <w:i/>
          <w:sz w:val="28"/>
          <w:szCs w:val="28"/>
        </w:rPr>
        <w:t>Succession Act 1965 and Related Legislation: A Commentary</w:t>
      </w:r>
      <w:r w:rsidRPr="00920E04">
        <w:rPr>
          <w:rFonts w:ascii="Times New Roman" w:hAnsi="Times New Roman" w:cs="Times New Roman"/>
          <w:sz w:val="28"/>
          <w:szCs w:val="28"/>
        </w:rPr>
        <w:t xml:space="preserve"> (5</w:t>
      </w:r>
      <w:r w:rsidRPr="00920E04">
        <w:rPr>
          <w:rFonts w:ascii="Times New Roman" w:hAnsi="Times New Roman" w:cs="Times New Roman"/>
          <w:sz w:val="28"/>
          <w:szCs w:val="28"/>
          <w:vertAlign w:val="superscript"/>
        </w:rPr>
        <w:t>th</w:t>
      </w:r>
      <w:r w:rsidRPr="00920E04">
        <w:rPr>
          <w:rFonts w:ascii="Times New Roman" w:hAnsi="Times New Roman" w:cs="Times New Roman"/>
          <w:sz w:val="28"/>
          <w:szCs w:val="28"/>
        </w:rPr>
        <w:t xml:space="preserve"> edn, Bloomsbury 2017)</w:t>
      </w:r>
    </w:p>
    <w:p w14:paraId="6DB84C38"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Semester Year to be First Offered</w:t>
      </w:r>
    </w:p>
    <w:p w14:paraId="5250FA40"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Spring 2018</w:t>
      </w:r>
    </w:p>
    <w:p w14:paraId="079D5779"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p>
    <w:p w14:paraId="3A3177DA" w14:textId="77777777" w:rsidR="00920E04" w:rsidRDefault="00920E04" w:rsidP="00920E04">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Academic Instruments</w:t>
      </w:r>
    </w:p>
    <w:p w14:paraId="16CFB732"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Two essays (each worth 40% of the total credit)</w:t>
      </w:r>
    </w:p>
    <w:p w14:paraId="39B3BA34"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End of semester presentation (15% of the total credit)</w:t>
      </w:r>
    </w:p>
    <w:p w14:paraId="3EFB29D8"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Student class participation (5% of the total credit)</w:t>
      </w:r>
    </w:p>
    <w:p w14:paraId="44810BD9" w14:textId="77777777" w:rsidR="00920E04" w:rsidRDefault="00920E04" w:rsidP="00920E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Repeat: Two essays (50% each).</w:t>
      </w:r>
    </w:p>
    <w:p w14:paraId="25B06F82" w14:textId="77777777" w:rsidR="00920E04" w:rsidRDefault="00920E04" w:rsidP="00920E04">
      <w:pPr>
        <w:rPr>
          <w:rFonts w:ascii="Times New Roman" w:hAnsi="Times New Roman" w:cs="Times New Roman"/>
          <w:b/>
          <w:color w:val="4F81BD" w:themeColor="accent1"/>
          <w:sz w:val="32"/>
          <w:szCs w:val="28"/>
          <w:lang w:val="en-GB" w:eastAsia="en-IE"/>
        </w:rPr>
      </w:pPr>
      <w:r>
        <w:rPr>
          <w:lang w:val="en-GB" w:eastAsia="en-IE"/>
        </w:rPr>
        <w:br w:type="page"/>
      </w:r>
    </w:p>
    <w:p w14:paraId="6BE67D67" w14:textId="5F263E8E" w:rsidR="00737242" w:rsidRPr="00E06C97" w:rsidRDefault="00920E04" w:rsidP="00920E04">
      <w:pPr>
        <w:pStyle w:val="Heading1"/>
        <w:rPr>
          <w:lang w:val="en-GB" w:eastAsia="en-IE"/>
        </w:rPr>
      </w:pPr>
      <w:r w:rsidRPr="00E06C97">
        <w:rPr>
          <w:lang w:val="en-GB" w:eastAsia="en-IE"/>
        </w:rPr>
        <w:lastRenderedPageBreak/>
        <w:t xml:space="preserve"> </w:t>
      </w:r>
      <w:bookmarkStart w:id="1147" w:name="_Toc491077468"/>
      <w:bookmarkStart w:id="1148" w:name="_Toc491078022"/>
      <w:r w:rsidR="00737242" w:rsidRPr="00E06C97">
        <w:rPr>
          <w:lang w:val="en-GB" w:eastAsia="en-IE"/>
        </w:rPr>
        <w:t xml:space="preserve">LA6102 </w:t>
      </w:r>
      <w:r w:rsidR="00CD3691" w:rsidRPr="00E06C97">
        <w:rPr>
          <w:lang w:val="en-GB" w:eastAsia="en-IE"/>
        </w:rPr>
        <w:t>–</w:t>
      </w:r>
      <w:r w:rsidR="00737242" w:rsidRPr="00E06C97">
        <w:rPr>
          <w:lang w:val="en-GB" w:eastAsia="en-IE"/>
        </w:rPr>
        <w:t xml:space="preserve"> </w:t>
      </w:r>
      <w:r w:rsidR="003C59C9" w:rsidRPr="00E06C97">
        <w:rPr>
          <w:lang w:val="en-GB" w:eastAsia="en-IE"/>
        </w:rPr>
        <w:t>LAW OF CREDIT AND SECURITY</w:t>
      </w:r>
      <w:bookmarkEnd w:id="1146"/>
      <w:bookmarkEnd w:id="1147"/>
      <w:bookmarkEnd w:id="1148"/>
    </w:p>
    <w:p w14:paraId="588655AC" w14:textId="77777777" w:rsidR="00CD3691" w:rsidRPr="00E06C97" w:rsidRDefault="00CD3691"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p>
    <w:p w14:paraId="42C133C3" w14:textId="77777777" w:rsidR="00CD3691" w:rsidRPr="00E06C97" w:rsidRDefault="00CD3691" w:rsidP="00CD36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CD3691" w:rsidRPr="00E06C97" w:rsidSect="00DA454E">
          <w:type w:val="continuous"/>
          <w:pgSz w:w="11906" w:h="16838"/>
          <w:pgMar w:top="1440" w:right="1440" w:bottom="1440" w:left="1440" w:header="708" w:footer="708" w:gutter="0"/>
          <w:cols w:space="708"/>
          <w:docGrid w:linePitch="360"/>
        </w:sectPr>
      </w:pPr>
    </w:p>
    <w:p w14:paraId="34919927" w14:textId="3F01CA78" w:rsidR="00CD3691" w:rsidRPr="00E06C97" w:rsidRDefault="00CD3691" w:rsidP="00CD3691">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149" w:name="_Toc490059769"/>
      <w:bookmarkStart w:id="1150" w:name="_Toc490060190"/>
      <w:bookmarkStart w:id="1151" w:name="_Toc491077469"/>
      <w:r w:rsidRPr="00E06C97">
        <w:rPr>
          <w:rFonts w:ascii="Times New Roman" w:eastAsia="Times New Roman" w:hAnsi="Times New Roman" w:cs="Times New Roman"/>
          <w:b/>
          <w:bCs/>
          <w:kern w:val="36"/>
          <w:sz w:val="28"/>
          <w:szCs w:val="28"/>
          <w:lang w:val="en-GB" w:eastAsia="en-IE"/>
        </w:rPr>
        <w:t>Module Leader</w:t>
      </w:r>
      <w:bookmarkEnd w:id="1149"/>
      <w:bookmarkEnd w:id="1150"/>
      <w:bookmarkEnd w:id="1151"/>
    </w:p>
    <w:p w14:paraId="1FF1E746" w14:textId="6DD2CFCC" w:rsidR="00CD3691" w:rsidRPr="00E06C97" w:rsidRDefault="00CD3691" w:rsidP="00CD3691">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52" w:name="_Toc490059770"/>
      <w:bookmarkStart w:id="1153" w:name="_Toc490060191"/>
      <w:bookmarkStart w:id="1154" w:name="_Toc491077470"/>
      <w:r w:rsidRPr="00E06C97">
        <w:rPr>
          <w:rFonts w:ascii="Times New Roman" w:eastAsia="Times New Roman" w:hAnsi="Times New Roman" w:cs="Times New Roman"/>
          <w:bCs/>
          <w:kern w:val="36"/>
          <w:sz w:val="28"/>
          <w:szCs w:val="28"/>
          <w:lang w:val="en-GB" w:eastAsia="en-IE"/>
        </w:rPr>
        <w:t>Stephen Brittain</w:t>
      </w:r>
      <w:bookmarkEnd w:id="1152"/>
      <w:bookmarkEnd w:id="1153"/>
      <w:bookmarkEnd w:id="1154"/>
    </w:p>
    <w:p w14:paraId="4100CFA5" w14:textId="77777777" w:rsidR="00EC26A1" w:rsidRPr="00E06C97" w:rsidRDefault="006956EB" w:rsidP="00EC26A1">
      <w:pPr>
        <w:rPr>
          <w:rFonts w:ascii="Times New Roman" w:hAnsi="Times New Roman" w:cs="Times New Roman"/>
          <w:sz w:val="28"/>
          <w:lang w:val="en-GB"/>
        </w:rPr>
      </w:pPr>
      <w:hyperlink r:id="rId72" w:history="1">
        <w:r w:rsidR="00EC26A1" w:rsidRPr="00E06C97">
          <w:rPr>
            <w:rStyle w:val="Hyperlink"/>
            <w:rFonts w:ascii="Times New Roman" w:hAnsi="Times New Roman" w:cs="Times New Roman"/>
            <w:sz w:val="28"/>
            <w:lang w:val="en-GB"/>
          </w:rPr>
          <w:t>Stephen.Brittain@ul.ie</w:t>
        </w:r>
      </w:hyperlink>
    </w:p>
    <w:p w14:paraId="4B7ABF18" w14:textId="77777777" w:rsidR="00CD3691" w:rsidRPr="00E06C97" w:rsidRDefault="00CD3691" w:rsidP="00CD3691">
      <w:pPr>
        <w:shd w:val="clear" w:color="auto" w:fill="FFFFFF"/>
        <w:spacing w:after="0" w:line="360" w:lineRule="auto"/>
        <w:rPr>
          <w:rFonts w:ascii="Times New Roman" w:eastAsia="Times New Roman" w:hAnsi="Times New Roman" w:cs="Times New Roman"/>
          <w:sz w:val="28"/>
          <w:szCs w:val="28"/>
          <w:lang w:val="en-GB" w:eastAsia="en-IE"/>
        </w:rPr>
      </w:pPr>
    </w:p>
    <w:p w14:paraId="138B4B13" w14:textId="74D2C30B"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55" w:name="_Toc490059771"/>
      <w:bookmarkStart w:id="1156" w:name="_Toc490060192"/>
      <w:bookmarkStart w:id="1157" w:name="_Toc491077471"/>
      <w:r w:rsidRPr="00E06C97">
        <w:rPr>
          <w:rFonts w:ascii="Times New Roman" w:eastAsia="Times New Roman" w:hAnsi="Times New Roman" w:cs="Times New Roman"/>
          <w:b/>
          <w:bCs/>
          <w:kern w:val="36"/>
          <w:sz w:val="28"/>
          <w:szCs w:val="28"/>
          <w:lang w:val="en-GB" w:eastAsia="en-IE"/>
        </w:rPr>
        <w:t>Hours per Week</w:t>
      </w:r>
      <w:bookmarkEnd w:id="1155"/>
      <w:bookmarkEnd w:id="1156"/>
      <w:bookmarkEnd w:id="1157"/>
    </w:p>
    <w:p w14:paraId="298BF203" w14:textId="7E12ABFF" w:rsidR="00737242" w:rsidRPr="00E06C97" w:rsidRDefault="00737242" w:rsidP="00CD3691">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158" w:name="_Toc490059772"/>
      <w:r w:rsidRPr="00E06C97">
        <w:rPr>
          <w:rFonts w:ascii="Times New Roman" w:eastAsia="Times New Roman" w:hAnsi="Times New Roman" w:cs="Times New Roman"/>
          <w:iCs/>
          <w:sz w:val="28"/>
          <w:szCs w:val="28"/>
          <w:lang w:val="en-GB" w:eastAsia="en-IE"/>
        </w:rPr>
        <w:t>Lecture</w:t>
      </w:r>
      <w:r w:rsidR="00CD3691"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3</w:t>
      </w:r>
      <w:r w:rsidR="00CD3691" w:rsidRPr="00E06C97">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iCs/>
          <w:sz w:val="28"/>
          <w:szCs w:val="28"/>
          <w:lang w:val="en-GB" w:eastAsia="en-IE"/>
        </w:rPr>
        <w:t>Private</w:t>
      </w:r>
      <w:r w:rsidR="00CD3691"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12</w:t>
      </w:r>
      <w:bookmarkEnd w:id="1158"/>
      <w:r w:rsidRPr="00E06C97">
        <w:rPr>
          <w:rFonts w:ascii="Times New Roman" w:eastAsia="Times New Roman" w:hAnsi="Times New Roman" w:cs="Times New Roman"/>
          <w:sz w:val="28"/>
          <w:szCs w:val="28"/>
          <w:lang w:val="en-GB" w:eastAsia="en-IE"/>
        </w:rPr>
        <w:t xml:space="preserve"> </w:t>
      </w:r>
    </w:p>
    <w:p w14:paraId="66E6797C" w14:textId="70B8AA97" w:rsidR="00737242" w:rsidRPr="00E06C97" w:rsidRDefault="00737242" w:rsidP="00CD3691">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159" w:name="_Toc490059773"/>
      <w:r w:rsidRPr="00E06C97">
        <w:rPr>
          <w:rFonts w:ascii="Times New Roman" w:eastAsia="Times New Roman" w:hAnsi="Times New Roman" w:cs="Times New Roman"/>
          <w:iCs/>
          <w:sz w:val="28"/>
          <w:szCs w:val="28"/>
          <w:lang w:val="en-GB" w:eastAsia="en-IE"/>
        </w:rPr>
        <w:t>Credits</w:t>
      </w:r>
      <w:r w:rsidR="00CD3691" w:rsidRPr="00E06C97">
        <w:rPr>
          <w:rFonts w:ascii="Times New Roman" w:eastAsia="Times New Roman" w:hAnsi="Times New Roman" w:cs="Times New Roman"/>
          <w:iCs/>
          <w:sz w:val="28"/>
          <w:szCs w:val="28"/>
          <w:lang w:val="en-GB" w:eastAsia="en-IE"/>
        </w:rPr>
        <w:t xml:space="preserve">: </w:t>
      </w:r>
      <w:r w:rsidRPr="00E06C97">
        <w:rPr>
          <w:rFonts w:ascii="Times New Roman" w:eastAsia="Times New Roman" w:hAnsi="Times New Roman" w:cs="Times New Roman"/>
          <w:sz w:val="28"/>
          <w:szCs w:val="28"/>
          <w:lang w:val="en-GB" w:eastAsia="en-IE"/>
        </w:rPr>
        <w:t>9</w:t>
      </w:r>
      <w:bookmarkEnd w:id="1159"/>
      <w:r w:rsidRPr="00E06C97">
        <w:rPr>
          <w:rFonts w:ascii="Times New Roman" w:eastAsia="Times New Roman" w:hAnsi="Times New Roman" w:cs="Times New Roman"/>
          <w:sz w:val="28"/>
          <w:szCs w:val="28"/>
          <w:lang w:val="en-GB" w:eastAsia="en-IE"/>
        </w:rPr>
        <w:t xml:space="preserve"> </w:t>
      </w:r>
    </w:p>
    <w:p w14:paraId="50CCC162" w14:textId="77777777" w:rsidR="00CD3691" w:rsidRPr="00E06C97" w:rsidRDefault="00CD3691" w:rsidP="00CD3691">
      <w:pPr>
        <w:shd w:val="clear" w:color="auto" w:fill="FFFFFF"/>
        <w:spacing w:after="0" w:line="360" w:lineRule="auto"/>
        <w:outlineLvl w:val="1"/>
        <w:rPr>
          <w:rFonts w:ascii="Times New Roman" w:eastAsia="Times New Roman" w:hAnsi="Times New Roman" w:cs="Times New Roman"/>
          <w:sz w:val="28"/>
          <w:szCs w:val="28"/>
          <w:lang w:val="en-GB" w:eastAsia="en-IE"/>
        </w:rPr>
        <w:sectPr w:rsidR="00CD3691" w:rsidRPr="00E06C97" w:rsidSect="00DA454E">
          <w:type w:val="continuous"/>
          <w:pgSz w:w="11906" w:h="16838"/>
          <w:pgMar w:top="1440" w:right="1440" w:bottom="1440" w:left="1440" w:header="708" w:footer="708" w:gutter="0"/>
          <w:cols w:num="2" w:space="708"/>
          <w:docGrid w:linePitch="360"/>
        </w:sectPr>
      </w:pPr>
    </w:p>
    <w:p w14:paraId="4F853613" w14:textId="5932601A"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60" w:name="_Toc491077472"/>
      <w:r>
        <w:rPr>
          <w:rFonts w:ascii="Times New Roman" w:eastAsia="Times New Roman" w:hAnsi="Times New Roman" w:cs="Times New Roman"/>
          <w:b/>
          <w:bCs/>
          <w:kern w:val="36"/>
          <w:sz w:val="28"/>
          <w:szCs w:val="28"/>
          <w:lang w:val="en-GB" w:eastAsia="en-IE"/>
        </w:rPr>
        <w:t>Rationale &amp; Purpose of the Module</w:t>
      </w:r>
      <w:bookmarkEnd w:id="1160"/>
      <w:r w:rsidR="00737242" w:rsidRPr="00E06C97">
        <w:rPr>
          <w:rFonts w:ascii="Times New Roman" w:eastAsia="Times New Roman" w:hAnsi="Times New Roman" w:cs="Times New Roman"/>
          <w:bCs/>
          <w:kern w:val="36"/>
          <w:sz w:val="28"/>
          <w:szCs w:val="28"/>
          <w:lang w:val="en-GB" w:eastAsia="en-IE"/>
        </w:rPr>
        <w:t xml:space="preserve"> </w:t>
      </w:r>
    </w:p>
    <w:p w14:paraId="44785DA1" w14:textId="4F0BF8FF"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To provide students with an in</w:t>
      </w:r>
      <w:r w:rsidR="00506848">
        <w:rPr>
          <w:rFonts w:ascii="Times New Roman" w:eastAsia="Times New Roman" w:hAnsi="Times New Roman" w:cs="Times New Roman"/>
          <w:sz w:val="28"/>
          <w:szCs w:val="28"/>
          <w:lang w:val="en-GB" w:eastAsia="en-IE"/>
        </w:rPr>
        <w:t xml:space="preserve"> </w:t>
      </w:r>
      <w:r w:rsidRPr="00E06C97">
        <w:rPr>
          <w:rFonts w:ascii="Times New Roman" w:eastAsia="Times New Roman" w:hAnsi="Times New Roman" w:cs="Times New Roman"/>
          <w:sz w:val="28"/>
          <w:szCs w:val="28"/>
          <w:lang w:val="en-GB" w:eastAsia="en-IE"/>
        </w:rPr>
        <w:t>depth knowledge of securitising assets.</w:t>
      </w:r>
    </w:p>
    <w:p w14:paraId="6D23EB18"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en-IE"/>
        </w:rPr>
      </w:pPr>
    </w:p>
    <w:p w14:paraId="58ACC473" w14:textId="3235B613"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61" w:name="_Toc490059775"/>
      <w:bookmarkStart w:id="1162" w:name="_Toc490060194"/>
      <w:bookmarkStart w:id="1163" w:name="_Toc491077473"/>
      <w:r w:rsidRPr="00E06C97">
        <w:rPr>
          <w:rFonts w:ascii="Times New Roman" w:eastAsia="Times New Roman" w:hAnsi="Times New Roman" w:cs="Times New Roman"/>
          <w:b/>
          <w:bCs/>
          <w:kern w:val="36"/>
          <w:sz w:val="28"/>
          <w:szCs w:val="28"/>
          <w:lang w:val="en-GB" w:eastAsia="en-IE"/>
        </w:rPr>
        <w:t>Syllabus</w:t>
      </w:r>
      <w:bookmarkEnd w:id="1161"/>
      <w:bookmarkEnd w:id="1162"/>
      <w:bookmarkEnd w:id="1163"/>
      <w:r w:rsidR="00737242" w:rsidRPr="00E06C97">
        <w:rPr>
          <w:rFonts w:ascii="Times New Roman" w:eastAsia="Times New Roman" w:hAnsi="Times New Roman" w:cs="Times New Roman"/>
          <w:bCs/>
          <w:kern w:val="36"/>
          <w:sz w:val="28"/>
          <w:szCs w:val="28"/>
          <w:lang w:val="en-GB" w:eastAsia="en-IE"/>
        </w:rPr>
        <w:t xml:space="preserve"> </w:t>
      </w:r>
    </w:p>
    <w:p w14:paraId="76F95D3F" w14:textId="62C36E2D"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This module will examine the </w:t>
      </w:r>
      <w:r w:rsidR="00740D4C" w:rsidRPr="00E06C97">
        <w:rPr>
          <w:rFonts w:ascii="Times New Roman" w:eastAsia="Times New Roman" w:hAnsi="Times New Roman" w:cs="Times New Roman"/>
          <w:sz w:val="28"/>
          <w:szCs w:val="28"/>
          <w:lang w:val="en-GB" w:eastAsia="en-IE"/>
        </w:rPr>
        <w:t>ways</w:t>
      </w:r>
      <w:r w:rsidRPr="00E06C97">
        <w:rPr>
          <w:rFonts w:ascii="Times New Roman" w:eastAsia="Times New Roman" w:hAnsi="Times New Roman" w:cs="Times New Roman"/>
          <w:sz w:val="28"/>
          <w:szCs w:val="28"/>
          <w:lang w:val="en-GB" w:eastAsia="en-IE"/>
        </w:rPr>
        <w:t xml:space="preserve"> in which the creditor/debtor relationship can arise and how it is documented. The module also covers the legal issues arising in the giving of security and the creation of security interests, as well as the enforcement issues </w:t>
      </w:r>
      <w:r w:rsidR="00920E04">
        <w:rPr>
          <w:rFonts w:ascii="Times New Roman" w:eastAsia="Times New Roman" w:hAnsi="Times New Roman" w:cs="Times New Roman"/>
          <w:sz w:val="28"/>
          <w:szCs w:val="28"/>
          <w:lang w:val="en-GB" w:eastAsia="en-IE"/>
        </w:rPr>
        <w:t>that</w:t>
      </w:r>
      <w:r w:rsidRPr="00E06C97">
        <w:rPr>
          <w:rFonts w:ascii="Times New Roman" w:eastAsia="Times New Roman" w:hAnsi="Times New Roman" w:cs="Times New Roman"/>
          <w:sz w:val="28"/>
          <w:szCs w:val="28"/>
          <w:lang w:val="en-GB" w:eastAsia="en-IE"/>
        </w:rPr>
        <w:t xml:space="preserve"> surround these. The use of debentures</w:t>
      </w:r>
      <w:r w:rsidR="00920E04" w:rsidRPr="00920E04">
        <w:rPr>
          <w:rFonts w:ascii="Times New Roman" w:eastAsia="Times New Roman" w:hAnsi="Times New Roman" w:cs="Times New Roman"/>
          <w:sz w:val="28"/>
          <w:szCs w:val="28"/>
          <w:lang w:val="en-GB" w:eastAsia="en-IE"/>
        </w:rPr>
        <w:t xml:space="preserve"> </w:t>
      </w:r>
      <w:r w:rsidR="00920E04" w:rsidRPr="00E06C97">
        <w:rPr>
          <w:rFonts w:ascii="Times New Roman" w:eastAsia="Times New Roman" w:hAnsi="Times New Roman" w:cs="Times New Roman"/>
          <w:sz w:val="28"/>
          <w:szCs w:val="28"/>
          <w:lang w:val="en-GB" w:eastAsia="en-IE"/>
        </w:rPr>
        <w:t>by companies</w:t>
      </w:r>
      <w:r w:rsidRPr="00E06C97">
        <w:rPr>
          <w:rFonts w:ascii="Times New Roman" w:eastAsia="Times New Roman" w:hAnsi="Times New Roman" w:cs="Times New Roman"/>
          <w:sz w:val="28"/>
          <w:szCs w:val="28"/>
          <w:lang w:val="en-GB" w:eastAsia="en-IE"/>
        </w:rPr>
        <w:t>, secured by fixed and floating charges</w:t>
      </w:r>
      <w:r w:rsidR="00920E04">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is also reviewed, as is the matter of priorities.</w:t>
      </w:r>
    </w:p>
    <w:p w14:paraId="15FEE33E"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en-IE"/>
        </w:rPr>
      </w:pPr>
    </w:p>
    <w:p w14:paraId="577B2230" w14:textId="18CB5763"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64" w:name="_Toc490059776"/>
      <w:bookmarkStart w:id="1165" w:name="_Toc490060195"/>
      <w:bookmarkStart w:id="1166" w:name="_Toc491077474"/>
      <w:r w:rsidRPr="00E06C97">
        <w:rPr>
          <w:rFonts w:ascii="Times New Roman" w:eastAsia="Times New Roman" w:hAnsi="Times New Roman" w:cs="Times New Roman"/>
          <w:b/>
          <w:bCs/>
          <w:kern w:val="36"/>
          <w:sz w:val="28"/>
          <w:szCs w:val="28"/>
          <w:lang w:val="en-GB" w:eastAsia="en-IE"/>
        </w:rPr>
        <w:t>Learning Outcomes</w:t>
      </w:r>
      <w:bookmarkEnd w:id="1164"/>
      <w:bookmarkEnd w:id="1165"/>
      <w:bookmarkEnd w:id="1166"/>
      <w:r w:rsidR="00737242" w:rsidRPr="00E06C97">
        <w:rPr>
          <w:rFonts w:ascii="Times New Roman" w:eastAsia="Times New Roman" w:hAnsi="Times New Roman" w:cs="Times New Roman"/>
          <w:bCs/>
          <w:kern w:val="36"/>
          <w:sz w:val="28"/>
          <w:szCs w:val="28"/>
          <w:lang w:val="en-GB" w:eastAsia="en-IE"/>
        </w:rPr>
        <w:t xml:space="preserve"> </w:t>
      </w:r>
    </w:p>
    <w:p w14:paraId="4531D7F5" w14:textId="77777777" w:rsidR="00920E04"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On successful completion of this module, a student will be able to:</w:t>
      </w:r>
    </w:p>
    <w:p w14:paraId="7859AF2A" w14:textId="104C36CC" w:rsidR="00920E04"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Describe the primary forms of credit and</w:t>
      </w:r>
      <w:r w:rsidR="00920E04">
        <w:rPr>
          <w:rFonts w:ascii="Times New Roman" w:eastAsia="Times New Roman" w:hAnsi="Times New Roman" w:cs="Times New Roman"/>
          <w:sz w:val="28"/>
          <w:szCs w:val="28"/>
          <w:lang w:val="en-GB" w:eastAsia="en-IE"/>
        </w:rPr>
        <w:t xml:space="preserve"> the</w:t>
      </w:r>
      <w:r w:rsidRPr="00920E04">
        <w:rPr>
          <w:rFonts w:ascii="Times New Roman" w:eastAsia="Times New Roman" w:hAnsi="Times New Roman" w:cs="Times New Roman"/>
          <w:sz w:val="28"/>
          <w:szCs w:val="28"/>
          <w:lang w:val="en-GB" w:eastAsia="en-IE"/>
        </w:rPr>
        <w:t xml:space="preserve"> legal consequences of each</w:t>
      </w:r>
      <w:r w:rsidR="00920E04" w:rsidRPr="00920E04">
        <w:rPr>
          <w:rFonts w:ascii="Times New Roman" w:eastAsia="Times New Roman" w:hAnsi="Times New Roman" w:cs="Times New Roman"/>
          <w:sz w:val="28"/>
          <w:szCs w:val="28"/>
          <w:lang w:val="en-GB" w:eastAsia="en-IE"/>
        </w:rPr>
        <w:t>.</w:t>
      </w:r>
    </w:p>
    <w:p w14:paraId="6C4094DA" w14:textId="56DEE8D4" w:rsidR="00920E04"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 xml:space="preserve">Describe the primary forms of security and </w:t>
      </w:r>
      <w:r w:rsidR="00920E04">
        <w:rPr>
          <w:rFonts w:ascii="Times New Roman" w:eastAsia="Times New Roman" w:hAnsi="Times New Roman" w:cs="Times New Roman"/>
          <w:sz w:val="28"/>
          <w:szCs w:val="28"/>
          <w:lang w:val="en-GB" w:eastAsia="en-IE"/>
        </w:rPr>
        <w:t xml:space="preserve">the </w:t>
      </w:r>
      <w:r w:rsidRPr="00920E04">
        <w:rPr>
          <w:rFonts w:ascii="Times New Roman" w:eastAsia="Times New Roman" w:hAnsi="Times New Roman" w:cs="Times New Roman"/>
          <w:sz w:val="28"/>
          <w:szCs w:val="28"/>
          <w:lang w:val="en-GB" w:eastAsia="en-IE"/>
        </w:rPr>
        <w:t>legal rules governing these</w:t>
      </w:r>
      <w:r w:rsidR="00920E04" w:rsidRPr="00920E04">
        <w:rPr>
          <w:rFonts w:ascii="Times New Roman" w:eastAsia="Times New Roman" w:hAnsi="Times New Roman" w:cs="Times New Roman"/>
          <w:sz w:val="28"/>
          <w:szCs w:val="28"/>
          <w:lang w:val="en-GB" w:eastAsia="en-IE"/>
        </w:rPr>
        <w:t>.</w:t>
      </w:r>
    </w:p>
    <w:p w14:paraId="1352C225" w14:textId="3A9189DA" w:rsidR="00920E04"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Identify the differences between different forms of credit and security</w:t>
      </w:r>
      <w:r w:rsidR="00920E04" w:rsidRPr="00920E04">
        <w:rPr>
          <w:rFonts w:ascii="Times New Roman" w:eastAsia="Times New Roman" w:hAnsi="Times New Roman" w:cs="Times New Roman"/>
          <w:sz w:val="28"/>
          <w:szCs w:val="28"/>
          <w:lang w:val="en-GB" w:eastAsia="en-IE"/>
        </w:rPr>
        <w:t>.</w:t>
      </w:r>
    </w:p>
    <w:p w14:paraId="6CA9F8E9" w14:textId="09A8807E" w:rsidR="00920E04"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Compare and contrast the differences from lenders</w:t>
      </w:r>
      <w:r w:rsidR="00920E04">
        <w:rPr>
          <w:rFonts w:ascii="Times New Roman" w:eastAsia="Times New Roman" w:hAnsi="Times New Roman" w:cs="Times New Roman"/>
          <w:sz w:val="28"/>
          <w:szCs w:val="28"/>
          <w:lang w:val="en-GB" w:eastAsia="en-IE"/>
        </w:rPr>
        <w:t>’</w:t>
      </w:r>
      <w:r w:rsidRPr="00920E04">
        <w:rPr>
          <w:rFonts w:ascii="Times New Roman" w:eastAsia="Times New Roman" w:hAnsi="Times New Roman" w:cs="Times New Roman"/>
          <w:sz w:val="28"/>
          <w:szCs w:val="28"/>
          <w:lang w:val="en-GB" w:eastAsia="en-IE"/>
        </w:rPr>
        <w:t xml:space="preserve"> and borrowers</w:t>
      </w:r>
      <w:r w:rsidR="00920E04">
        <w:rPr>
          <w:rFonts w:ascii="Times New Roman" w:eastAsia="Times New Roman" w:hAnsi="Times New Roman" w:cs="Times New Roman"/>
          <w:sz w:val="28"/>
          <w:szCs w:val="28"/>
          <w:lang w:val="en-GB" w:eastAsia="en-IE"/>
        </w:rPr>
        <w:t>’</w:t>
      </w:r>
      <w:r w:rsidRPr="00920E04">
        <w:rPr>
          <w:rFonts w:ascii="Times New Roman" w:eastAsia="Times New Roman" w:hAnsi="Times New Roman" w:cs="Times New Roman"/>
          <w:sz w:val="28"/>
          <w:szCs w:val="28"/>
          <w:lang w:val="en-GB" w:eastAsia="en-IE"/>
        </w:rPr>
        <w:t xml:space="preserve"> perspectives</w:t>
      </w:r>
      <w:r w:rsidR="00920E04" w:rsidRPr="00920E04">
        <w:rPr>
          <w:rFonts w:ascii="Times New Roman" w:eastAsia="Times New Roman" w:hAnsi="Times New Roman" w:cs="Times New Roman"/>
          <w:sz w:val="28"/>
          <w:szCs w:val="28"/>
          <w:lang w:val="en-GB" w:eastAsia="en-IE"/>
        </w:rPr>
        <w:t>.</w:t>
      </w:r>
    </w:p>
    <w:p w14:paraId="1DC1179B" w14:textId="2CECF403" w:rsidR="00920E04"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 xml:space="preserve">Compare the economic and operational factors </w:t>
      </w:r>
      <w:r w:rsidR="00920E04">
        <w:rPr>
          <w:rFonts w:ascii="Times New Roman" w:eastAsia="Times New Roman" w:hAnsi="Times New Roman" w:cs="Times New Roman"/>
          <w:sz w:val="28"/>
          <w:szCs w:val="28"/>
          <w:lang w:val="en-GB" w:eastAsia="en-IE"/>
        </w:rPr>
        <w:t>that</w:t>
      </w:r>
      <w:r w:rsidRPr="00920E04">
        <w:rPr>
          <w:rFonts w:ascii="Times New Roman" w:eastAsia="Times New Roman" w:hAnsi="Times New Roman" w:cs="Times New Roman"/>
          <w:sz w:val="28"/>
          <w:szCs w:val="28"/>
          <w:lang w:val="en-GB" w:eastAsia="en-IE"/>
        </w:rPr>
        <w:t xml:space="preserve"> influence the decisions made on taking security</w:t>
      </w:r>
      <w:r w:rsidR="00920E04" w:rsidRPr="00920E04">
        <w:rPr>
          <w:rFonts w:ascii="Times New Roman" w:eastAsia="Times New Roman" w:hAnsi="Times New Roman" w:cs="Times New Roman"/>
          <w:sz w:val="28"/>
          <w:szCs w:val="28"/>
          <w:lang w:val="en-GB" w:eastAsia="en-IE"/>
        </w:rPr>
        <w:t>.</w:t>
      </w:r>
    </w:p>
    <w:p w14:paraId="1466D682" w14:textId="06F5E73B" w:rsidR="00920E04"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Relate those decisions to the technical rules on perfection of security</w:t>
      </w:r>
      <w:r w:rsidR="00920E04" w:rsidRPr="00920E04">
        <w:rPr>
          <w:rFonts w:ascii="Times New Roman" w:eastAsia="Times New Roman" w:hAnsi="Times New Roman" w:cs="Times New Roman"/>
          <w:sz w:val="28"/>
          <w:szCs w:val="28"/>
          <w:lang w:val="en-GB" w:eastAsia="en-IE"/>
        </w:rPr>
        <w:t>.</w:t>
      </w:r>
    </w:p>
    <w:p w14:paraId="5FE330CF" w14:textId="5A6244CA" w:rsidR="00737242" w:rsidRPr="00920E04" w:rsidRDefault="00737242" w:rsidP="009F175A">
      <w:pPr>
        <w:pStyle w:val="ListParagraph"/>
        <w:numPr>
          <w:ilvl w:val="0"/>
          <w:numId w:val="180"/>
        </w:numPr>
        <w:shd w:val="clear" w:color="auto" w:fill="FFFFFF"/>
        <w:spacing w:after="0" w:line="360" w:lineRule="auto"/>
        <w:rPr>
          <w:rFonts w:ascii="Times New Roman" w:eastAsia="Times New Roman" w:hAnsi="Times New Roman" w:cs="Times New Roman"/>
          <w:sz w:val="28"/>
          <w:szCs w:val="28"/>
          <w:lang w:val="en-GB" w:eastAsia="en-IE"/>
        </w:rPr>
      </w:pPr>
      <w:r w:rsidRPr="00920E04">
        <w:rPr>
          <w:rFonts w:ascii="Times New Roman" w:eastAsia="Times New Roman" w:hAnsi="Times New Roman" w:cs="Times New Roman"/>
          <w:sz w:val="28"/>
          <w:szCs w:val="28"/>
          <w:lang w:val="en-GB" w:eastAsia="en-IE"/>
        </w:rPr>
        <w:t>Determine the priority of different forms of security</w:t>
      </w:r>
      <w:r w:rsidR="00920E04" w:rsidRPr="00920E04">
        <w:rPr>
          <w:rFonts w:ascii="Times New Roman" w:eastAsia="Times New Roman" w:hAnsi="Times New Roman" w:cs="Times New Roman"/>
          <w:sz w:val="28"/>
          <w:szCs w:val="28"/>
          <w:lang w:val="en-GB" w:eastAsia="en-IE"/>
        </w:rPr>
        <w:t>.</w:t>
      </w:r>
    </w:p>
    <w:p w14:paraId="6E608E2C"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en-IE"/>
        </w:rPr>
      </w:pPr>
    </w:p>
    <w:p w14:paraId="3FF08FF9" w14:textId="24EA6CD3"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67" w:name="_Toc491077475"/>
      <w:r>
        <w:rPr>
          <w:rFonts w:ascii="Times New Roman" w:eastAsia="Times New Roman" w:hAnsi="Times New Roman" w:cs="Times New Roman"/>
          <w:b/>
          <w:bCs/>
          <w:kern w:val="36"/>
          <w:sz w:val="28"/>
          <w:szCs w:val="28"/>
          <w:lang w:val="en-GB" w:eastAsia="en-IE"/>
        </w:rPr>
        <w:t>How the Module is Taught &amp; the Students’ Learning Experience</w:t>
      </w:r>
      <w:bookmarkEnd w:id="1167"/>
      <w:r w:rsidR="00737242" w:rsidRPr="00E06C97">
        <w:rPr>
          <w:rFonts w:ascii="Times New Roman" w:eastAsia="Times New Roman" w:hAnsi="Times New Roman" w:cs="Times New Roman"/>
          <w:bCs/>
          <w:kern w:val="36"/>
          <w:sz w:val="28"/>
          <w:szCs w:val="28"/>
          <w:lang w:val="en-GB" w:eastAsia="en-IE"/>
        </w:rPr>
        <w:t xml:space="preserve"> </w:t>
      </w:r>
    </w:p>
    <w:p w14:paraId="0AD01B34" w14:textId="7F6AB03E" w:rsidR="00737242" w:rsidRPr="00E06C97" w:rsidRDefault="009F2BC8"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68" w:name="_Toc490059778"/>
      <w:bookmarkStart w:id="1169" w:name="_Toc490060197"/>
      <w:bookmarkStart w:id="1170" w:name="_Toc491077476"/>
      <w:r w:rsidRPr="00E06C97">
        <w:rPr>
          <w:rFonts w:ascii="Times New Roman" w:eastAsia="Times New Roman" w:hAnsi="Times New Roman" w:cs="Times New Roman"/>
          <w:bCs/>
          <w:kern w:val="36"/>
          <w:sz w:val="28"/>
          <w:szCs w:val="28"/>
          <w:lang w:val="en-GB" w:eastAsia="en-IE"/>
        </w:rPr>
        <w:t>Research findings incorporated into the syllabus (if relevant)</w:t>
      </w:r>
      <w:bookmarkEnd w:id="1168"/>
      <w:bookmarkEnd w:id="1169"/>
      <w:bookmarkEnd w:id="1170"/>
      <w:r w:rsidR="00737242" w:rsidRPr="00E06C97">
        <w:rPr>
          <w:rFonts w:ascii="Times New Roman" w:eastAsia="Times New Roman" w:hAnsi="Times New Roman" w:cs="Times New Roman"/>
          <w:bCs/>
          <w:kern w:val="36"/>
          <w:sz w:val="28"/>
          <w:szCs w:val="28"/>
          <w:lang w:val="en-GB" w:eastAsia="en-IE"/>
        </w:rPr>
        <w:t xml:space="preserve"> </w:t>
      </w:r>
    </w:p>
    <w:p w14:paraId="093B2739" w14:textId="77777777" w:rsidR="00CD3691" w:rsidRPr="00E06C97" w:rsidRDefault="00CD3691"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p>
    <w:p w14:paraId="65F11F48" w14:textId="335AEAB8"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171" w:name="_Toc490059779"/>
      <w:bookmarkStart w:id="1172" w:name="_Toc490060198"/>
      <w:bookmarkStart w:id="1173" w:name="_Toc491077477"/>
      <w:r w:rsidRPr="00E06C97">
        <w:rPr>
          <w:rFonts w:ascii="Times New Roman" w:eastAsia="Times New Roman" w:hAnsi="Times New Roman" w:cs="Times New Roman"/>
          <w:b/>
          <w:bCs/>
          <w:kern w:val="36"/>
          <w:sz w:val="28"/>
          <w:szCs w:val="28"/>
          <w:lang w:val="en-GB" w:eastAsia="en-IE"/>
        </w:rPr>
        <w:t>Semester &amp; Year to be First Offered</w:t>
      </w:r>
      <w:bookmarkEnd w:id="1171"/>
      <w:bookmarkEnd w:id="1172"/>
      <w:bookmarkEnd w:id="1173"/>
    </w:p>
    <w:p w14:paraId="6E49FCDF" w14:textId="7564B6F9"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Spring </w:t>
      </w:r>
      <w:r w:rsidR="00CD3691" w:rsidRPr="00E06C97">
        <w:rPr>
          <w:rFonts w:ascii="Times New Roman" w:eastAsia="Times New Roman" w:hAnsi="Times New Roman" w:cs="Times New Roman"/>
          <w:sz w:val="28"/>
          <w:szCs w:val="28"/>
          <w:lang w:val="en-GB" w:eastAsia="en-IE"/>
        </w:rPr>
        <w:t>2010</w:t>
      </w:r>
    </w:p>
    <w:p w14:paraId="3BCE5376"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en-IE"/>
        </w:rPr>
      </w:pPr>
    </w:p>
    <w:p w14:paraId="55543187"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25F7003D" w14:textId="77777777" w:rsidR="00CD3691" w:rsidRPr="00E06C97" w:rsidRDefault="00CD3691">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19FCF96A" w14:textId="33A107F0" w:rsidR="00737242" w:rsidRPr="00E06C97" w:rsidRDefault="00737242" w:rsidP="00CD3691">
      <w:pPr>
        <w:pStyle w:val="Heading1"/>
        <w:rPr>
          <w:lang w:val="en-GB" w:eastAsia="en-IE"/>
        </w:rPr>
      </w:pPr>
      <w:bookmarkStart w:id="1174" w:name="_Toc490059780"/>
      <w:bookmarkStart w:id="1175" w:name="_Toc491077478"/>
      <w:bookmarkStart w:id="1176" w:name="_Toc491078023"/>
      <w:r w:rsidRPr="00E06C97">
        <w:rPr>
          <w:lang w:val="en-GB" w:eastAsia="en-IE"/>
        </w:rPr>
        <w:lastRenderedPageBreak/>
        <w:t xml:space="preserve">LA6111 </w:t>
      </w:r>
      <w:r w:rsidR="00CD3691" w:rsidRPr="00E06C97">
        <w:rPr>
          <w:lang w:val="en-GB" w:eastAsia="en-IE"/>
        </w:rPr>
        <w:t>–</w:t>
      </w:r>
      <w:r w:rsidRPr="00E06C97">
        <w:rPr>
          <w:lang w:val="en-GB" w:eastAsia="en-IE"/>
        </w:rPr>
        <w:t xml:space="preserve"> </w:t>
      </w:r>
      <w:r w:rsidR="003C59C9" w:rsidRPr="00E06C97">
        <w:rPr>
          <w:lang w:val="en-GB" w:eastAsia="en-IE"/>
        </w:rPr>
        <w:t>CRIMINAL JUSTICE PROCESSES AND SENTENCING</w:t>
      </w:r>
      <w:bookmarkEnd w:id="1174"/>
      <w:bookmarkEnd w:id="1175"/>
      <w:bookmarkEnd w:id="1176"/>
    </w:p>
    <w:p w14:paraId="7D234D23" w14:textId="77777777" w:rsidR="00CD3691" w:rsidRPr="00E06C97" w:rsidRDefault="00CD3691" w:rsidP="00CD3691">
      <w:pPr>
        <w:rPr>
          <w:lang w:val="en-GB" w:eastAsia="en-IE"/>
        </w:rPr>
      </w:pPr>
    </w:p>
    <w:p w14:paraId="615180C6" w14:textId="77777777" w:rsidR="00CD3691" w:rsidRPr="00E06C97" w:rsidRDefault="00CD3691" w:rsidP="00CD3691">
      <w:pPr>
        <w:shd w:val="clear" w:color="auto" w:fill="FFFFFF"/>
        <w:spacing w:after="0" w:line="360" w:lineRule="auto"/>
        <w:outlineLvl w:val="0"/>
        <w:rPr>
          <w:rFonts w:ascii="Times New Roman" w:eastAsia="Times New Roman" w:hAnsi="Times New Roman" w:cs="Times New Roman"/>
          <w:b/>
          <w:bCs/>
          <w:kern w:val="36"/>
          <w:sz w:val="28"/>
          <w:szCs w:val="28"/>
          <w:lang w:val="en-GB" w:eastAsia="ga-IE"/>
        </w:rPr>
        <w:sectPr w:rsidR="00CD3691" w:rsidRPr="00E06C97" w:rsidSect="00DA454E">
          <w:type w:val="continuous"/>
          <w:pgSz w:w="11906" w:h="16838"/>
          <w:pgMar w:top="1440" w:right="1440" w:bottom="1440" w:left="1440" w:header="708" w:footer="708" w:gutter="0"/>
          <w:cols w:space="708"/>
          <w:docGrid w:linePitch="360"/>
        </w:sectPr>
      </w:pPr>
    </w:p>
    <w:p w14:paraId="5BBF2195" w14:textId="62B8A9A8" w:rsidR="00CD3691" w:rsidRPr="00E06C97" w:rsidRDefault="00CD3691" w:rsidP="00CD3691">
      <w:pPr>
        <w:shd w:val="clear" w:color="auto" w:fill="FFFFFF"/>
        <w:spacing w:after="0" w:line="360" w:lineRule="auto"/>
        <w:outlineLvl w:val="0"/>
        <w:rPr>
          <w:rFonts w:ascii="Times New Roman" w:eastAsia="Times New Roman" w:hAnsi="Times New Roman" w:cs="Times New Roman"/>
          <w:b/>
          <w:bCs/>
          <w:kern w:val="36"/>
          <w:sz w:val="28"/>
          <w:szCs w:val="28"/>
          <w:lang w:val="en-GB" w:eastAsia="ga-IE"/>
        </w:rPr>
      </w:pPr>
      <w:bookmarkStart w:id="1177" w:name="_Toc490059781"/>
      <w:bookmarkStart w:id="1178" w:name="_Toc490060200"/>
      <w:bookmarkStart w:id="1179" w:name="_Toc491077479"/>
      <w:r w:rsidRPr="00E06C97">
        <w:rPr>
          <w:rFonts w:ascii="Times New Roman" w:eastAsia="Times New Roman" w:hAnsi="Times New Roman" w:cs="Times New Roman"/>
          <w:b/>
          <w:bCs/>
          <w:kern w:val="36"/>
          <w:sz w:val="28"/>
          <w:szCs w:val="28"/>
          <w:lang w:val="en-GB" w:eastAsia="ga-IE"/>
        </w:rPr>
        <w:t>Module Leader</w:t>
      </w:r>
      <w:bookmarkEnd w:id="1177"/>
      <w:bookmarkEnd w:id="1178"/>
      <w:bookmarkEnd w:id="1179"/>
    </w:p>
    <w:p w14:paraId="7642B92A" w14:textId="78C670A6" w:rsidR="00CD3691" w:rsidRPr="00E06C97" w:rsidRDefault="00CD3691" w:rsidP="00CD3691">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180" w:name="_Toc490059782"/>
      <w:bookmarkStart w:id="1181" w:name="_Toc490060201"/>
      <w:bookmarkStart w:id="1182" w:name="_Toc491077480"/>
      <w:r w:rsidRPr="00E06C97">
        <w:rPr>
          <w:rFonts w:ascii="Times New Roman" w:eastAsia="Times New Roman" w:hAnsi="Times New Roman" w:cs="Times New Roman"/>
          <w:bCs/>
          <w:kern w:val="36"/>
          <w:sz w:val="28"/>
          <w:szCs w:val="28"/>
          <w:lang w:val="en-GB" w:eastAsia="ga-IE"/>
        </w:rPr>
        <w:t>Ger Coffey</w:t>
      </w:r>
      <w:bookmarkEnd w:id="1180"/>
      <w:bookmarkEnd w:id="1181"/>
      <w:bookmarkEnd w:id="1182"/>
    </w:p>
    <w:p w14:paraId="6FDC7BD3" w14:textId="1F177A39" w:rsidR="00CD3691" w:rsidRPr="00E06C97" w:rsidRDefault="006956EB" w:rsidP="00CD3691">
      <w:pPr>
        <w:shd w:val="clear" w:color="auto" w:fill="FFFFFF"/>
        <w:spacing w:after="0" w:line="360" w:lineRule="auto"/>
        <w:rPr>
          <w:rFonts w:ascii="Times New Roman" w:eastAsia="Times New Roman" w:hAnsi="Times New Roman" w:cs="Times New Roman"/>
          <w:sz w:val="28"/>
          <w:szCs w:val="28"/>
          <w:lang w:val="en-GB" w:eastAsia="ga-IE"/>
        </w:rPr>
      </w:pPr>
      <w:hyperlink r:id="rId73" w:history="1">
        <w:r w:rsidR="00CD3691" w:rsidRPr="00E06C97">
          <w:rPr>
            <w:rStyle w:val="Hyperlink"/>
            <w:rFonts w:ascii="Times New Roman" w:eastAsia="Times New Roman" w:hAnsi="Times New Roman" w:cs="Times New Roman"/>
            <w:sz w:val="28"/>
            <w:szCs w:val="28"/>
            <w:lang w:val="en-GB" w:eastAsia="ga-IE"/>
          </w:rPr>
          <w:t>ger.coffey@ul.ie</w:t>
        </w:r>
      </w:hyperlink>
    </w:p>
    <w:p w14:paraId="4E78402C" w14:textId="788740AA" w:rsidR="00CD3691" w:rsidRPr="00E06C97" w:rsidRDefault="00CD3691" w:rsidP="00CD3691">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 </w:t>
      </w:r>
    </w:p>
    <w:p w14:paraId="18F9042B" w14:textId="6ACDB2AC"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183" w:name="_Toc490059783"/>
      <w:bookmarkStart w:id="1184" w:name="_Toc490060202"/>
      <w:bookmarkStart w:id="1185" w:name="_Toc491077481"/>
      <w:r w:rsidRPr="00E06C97">
        <w:rPr>
          <w:rFonts w:ascii="Times New Roman" w:eastAsia="Times New Roman" w:hAnsi="Times New Roman" w:cs="Times New Roman"/>
          <w:b/>
          <w:bCs/>
          <w:kern w:val="36"/>
          <w:sz w:val="28"/>
          <w:szCs w:val="28"/>
          <w:lang w:val="en-GB" w:eastAsia="ga-IE"/>
        </w:rPr>
        <w:t>Hours per Week</w:t>
      </w:r>
      <w:bookmarkEnd w:id="1183"/>
      <w:bookmarkEnd w:id="1184"/>
      <w:bookmarkEnd w:id="1185"/>
    </w:p>
    <w:p w14:paraId="397694AF" w14:textId="300EAA66"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ga-IE"/>
        </w:rPr>
      </w:pPr>
      <w:bookmarkStart w:id="1186" w:name="_Toc490059784"/>
      <w:r w:rsidRPr="00E06C97">
        <w:rPr>
          <w:rFonts w:ascii="Times New Roman" w:eastAsia="Times New Roman" w:hAnsi="Times New Roman" w:cs="Times New Roman"/>
          <w:iCs/>
          <w:sz w:val="28"/>
          <w:szCs w:val="28"/>
          <w:lang w:val="en-GB" w:eastAsia="ga-IE"/>
        </w:rPr>
        <w:t xml:space="preserve">Lecture: </w:t>
      </w:r>
      <w:r w:rsidRPr="00E06C97">
        <w:rPr>
          <w:rFonts w:ascii="Times New Roman" w:eastAsia="Times New Roman" w:hAnsi="Times New Roman" w:cs="Times New Roman"/>
          <w:sz w:val="28"/>
          <w:szCs w:val="28"/>
          <w:lang w:val="en-GB" w:eastAsia="ga-IE"/>
        </w:rPr>
        <w:t xml:space="preserve">2 </w:t>
      </w:r>
      <w:r w:rsidRPr="00E06C97">
        <w:rPr>
          <w:rFonts w:ascii="Times New Roman" w:eastAsia="Times New Roman" w:hAnsi="Times New Roman" w:cs="Times New Roman"/>
          <w:iCs/>
          <w:sz w:val="28"/>
          <w:szCs w:val="28"/>
          <w:lang w:val="en-GB" w:eastAsia="ga-IE"/>
        </w:rPr>
        <w:t xml:space="preserve">Private: </w:t>
      </w:r>
      <w:r w:rsidRPr="00E06C97">
        <w:rPr>
          <w:rFonts w:ascii="Times New Roman" w:eastAsia="Times New Roman" w:hAnsi="Times New Roman" w:cs="Times New Roman"/>
          <w:sz w:val="28"/>
          <w:szCs w:val="28"/>
          <w:lang w:val="en-GB" w:eastAsia="ga-IE"/>
        </w:rPr>
        <w:t>13</w:t>
      </w:r>
      <w:bookmarkEnd w:id="1186"/>
      <w:r w:rsidRPr="00E06C97">
        <w:rPr>
          <w:rFonts w:ascii="Times New Roman" w:eastAsia="Times New Roman" w:hAnsi="Times New Roman" w:cs="Times New Roman"/>
          <w:sz w:val="28"/>
          <w:szCs w:val="28"/>
          <w:lang w:val="en-GB" w:eastAsia="ga-IE"/>
        </w:rPr>
        <w:t xml:space="preserve"> </w:t>
      </w:r>
    </w:p>
    <w:p w14:paraId="1532D013"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ga-IE"/>
        </w:rPr>
      </w:pPr>
      <w:bookmarkStart w:id="1187" w:name="_Toc490059785"/>
      <w:r w:rsidRPr="00E06C97">
        <w:rPr>
          <w:rFonts w:ascii="Times New Roman" w:eastAsia="Times New Roman" w:hAnsi="Times New Roman" w:cs="Times New Roman"/>
          <w:iCs/>
          <w:sz w:val="28"/>
          <w:szCs w:val="28"/>
          <w:lang w:val="en-GB" w:eastAsia="ga-IE"/>
        </w:rPr>
        <w:t xml:space="preserve">Credits: </w:t>
      </w:r>
      <w:r w:rsidRPr="00E06C97">
        <w:rPr>
          <w:rFonts w:ascii="Times New Roman" w:eastAsia="Times New Roman" w:hAnsi="Times New Roman" w:cs="Times New Roman"/>
          <w:sz w:val="28"/>
          <w:szCs w:val="28"/>
          <w:lang w:val="en-GB" w:eastAsia="ga-IE"/>
        </w:rPr>
        <w:t>9</w:t>
      </w:r>
      <w:bookmarkEnd w:id="1187"/>
      <w:r w:rsidRPr="00E06C97">
        <w:rPr>
          <w:rFonts w:ascii="Times New Roman" w:eastAsia="Times New Roman" w:hAnsi="Times New Roman" w:cs="Times New Roman"/>
          <w:sz w:val="28"/>
          <w:szCs w:val="28"/>
          <w:lang w:val="en-GB" w:eastAsia="ga-IE"/>
        </w:rPr>
        <w:t xml:space="preserve"> </w:t>
      </w:r>
    </w:p>
    <w:p w14:paraId="60844975" w14:textId="77777777" w:rsidR="00CD3691" w:rsidRPr="00E06C97" w:rsidRDefault="00CD3691" w:rsidP="005048ED">
      <w:pPr>
        <w:shd w:val="clear" w:color="auto" w:fill="FFFFFF"/>
        <w:spacing w:after="0" w:line="360" w:lineRule="auto"/>
        <w:outlineLvl w:val="1"/>
        <w:rPr>
          <w:rFonts w:ascii="Times New Roman" w:eastAsia="Times New Roman" w:hAnsi="Times New Roman" w:cs="Times New Roman"/>
          <w:sz w:val="28"/>
          <w:szCs w:val="28"/>
          <w:lang w:val="en-GB" w:eastAsia="ga-IE"/>
        </w:rPr>
        <w:sectPr w:rsidR="00CD3691" w:rsidRPr="00E06C97" w:rsidSect="00DA454E">
          <w:type w:val="continuous"/>
          <w:pgSz w:w="11906" w:h="16838"/>
          <w:pgMar w:top="1440" w:right="1440" w:bottom="1440" w:left="1440" w:header="708" w:footer="708" w:gutter="0"/>
          <w:cols w:num="2" w:space="708"/>
          <w:docGrid w:linePitch="360"/>
        </w:sectPr>
      </w:pPr>
    </w:p>
    <w:p w14:paraId="59651BDA" w14:textId="01878B09"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188" w:name="_Toc491077482"/>
      <w:r>
        <w:rPr>
          <w:rFonts w:ascii="Times New Roman" w:eastAsia="Times New Roman" w:hAnsi="Times New Roman" w:cs="Times New Roman"/>
          <w:b/>
          <w:bCs/>
          <w:kern w:val="36"/>
          <w:sz w:val="28"/>
          <w:szCs w:val="28"/>
          <w:lang w:val="en-GB" w:eastAsia="ga-IE"/>
        </w:rPr>
        <w:t>Rationale &amp; Purpose of the Module</w:t>
      </w:r>
      <w:bookmarkEnd w:id="1188"/>
      <w:r w:rsidR="00737242" w:rsidRPr="00E06C97">
        <w:rPr>
          <w:rFonts w:ascii="Times New Roman" w:eastAsia="Times New Roman" w:hAnsi="Times New Roman" w:cs="Times New Roman"/>
          <w:bCs/>
          <w:kern w:val="36"/>
          <w:sz w:val="28"/>
          <w:szCs w:val="28"/>
          <w:lang w:val="en-GB" w:eastAsia="ga-IE"/>
        </w:rPr>
        <w:t xml:space="preserve"> </w:t>
      </w:r>
    </w:p>
    <w:p w14:paraId="16EA67D1"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The aim of this module is to provide a detailed understanding of criminal justice processes and sentencing procedures and to encourage students to question the place of human rights within that system. By the end of the course students should be familiar with the various stages in the processes in Ireland, be aware of the strengths and weaknesses, see how human rights should fit into that system and have knowledge of comparative systems.</w:t>
      </w:r>
    </w:p>
    <w:p w14:paraId="1F6490FE"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ga-IE"/>
        </w:rPr>
      </w:pPr>
    </w:p>
    <w:p w14:paraId="399D8CCD" w14:textId="20A22868"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189" w:name="_Toc490059787"/>
      <w:bookmarkStart w:id="1190" w:name="_Toc490060204"/>
      <w:bookmarkStart w:id="1191" w:name="_Toc491077483"/>
      <w:r w:rsidRPr="00E06C97">
        <w:rPr>
          <w:rFonts w:ascii="Times New Roman" w:eastAsia="Times New Roman" w:hAnsi="Times New Roman" w:cs="Times New Roman"/>
          <w:b/>
          <w:bCs/>
          <w:kern w:val="36"/>
          <w:sz w:val="28"/>
          <w:szCs w:val="28"/>
          <w:lang w:val="en-GB" w:eastAsia="ga-IE"/>
        </w:rPr>
        <w:t>Syllabus</w:t>
      </w:r>
      <w:bookmarkEnd w:id="1189"/>
      <w:bookmarkEnd w:id="1190"/>
      <w:bookmarkEnd w:id="1191"/>
      <w:r w:rsidR="00737242" w:rsidRPr="00E06C97">
        <w:rPr>
          <w:rFonts w:ascii="Times New Roman" w:eastAsia="Times New Roman" w:hAnsi="Times New Roman" w:cs="Times New Roman"/>
          <w:bCs/>
          <w:kern w:val="36"/>
          <w:sz w:val="28"/>
          <w:szCs w:val="28"/>
          <w:lang w:val="en-GB" w:eastAsia="ga-IE"/>
        </w:rPr>
        <w:t xml:space="preserve"> </w:t>
      </w:r>
    </w:p>
    <w:p w14:paraId="6C2F6013"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This course will consider the various stages of the criminal justice process from arrest, to trial, to sentence and the various disposal mechanisms. These will be analysed through a framework of human rights to identify the strengths and weakness of the different stages, and assess the compatibility of the Irish system with human rights obligations. What human rights are involved in the criminal justice system? How are the rights of the accused and of the victim balanced within the system? What challenges does the system face in an increasingly diverse Ireland? How can deficits in human rights standards be addressed? Other jurisdictions will be looked to as comparators in efforts to answer these questions.</w:t>
      </w:r>
    </w:p>
    <w:p w14:paraId="701B1312"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ga-IE"/>
        </w:rPr>
      </w:pPr>
    </w:p>
    <w:p w14:paraId="70859D4E" w14:textId="09F23941"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192" w:name="_Toc490059788"/>
      <w:bookmarkStart w:id="1193" w:name="_Toc490060205"/>
      <w:bookmarkStart w:id="1194" w:name="_Toc491077484"/>
      <w:r w:rsidRPr="00E06C97">
        <w:rPr>
          <w:rFonts w:ascii="Times New Roman" w:eastAsia="Times New Roman" w:hAnsi="Times New Roman" w:cs="Times New Roman"/>
          <w:b/>
          <w:bCs/>
          <w:kern w:val="36"/>
          <w:sz w:val="28"/>
          <w:szCs w:val="28"/>
          <w:lang w:val="en-GB" w:eastAsia="ga-IE"/>
        </w:rPr>
        <w:t>Learning Outcomes</w:t>
      </w:r>
      <w:bookmarkEnd w:id="1192"/>
      <w:bookmarkEnd w:id="1193"/>
      <w:bookmarkEnd w:id="1194"/>
      <w:r w:rsidR="00737242" w:rsidRPr="00E06C97">
        <w:rPr>
          <w:rFonts w:ascii="Times New Roman" w:eastAsia="Times New Roman" w:hAnsi="Times New Roman" w:cs="Times New Roman"/>
          <w:bCs/>
          <w:kern w:val="36"/>
          <w:sz w:val="28"/>
          <w:szCs w:val="28"/>
          <w:lang w:val="en-GB" w:eastAsia="ga-IE"/>
        </w:rPr>
        <w:t xml:space="preserve"> </w:t>
      </w:r>
    </w:p>
    <w:p w14:paraId="3A955CB6"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lastRenderedPageBreak/>
        <w:t>On successful completion of this module, a student will be able to:</w:t>
      </w:r>
    </w:p>
    <w:p w14:paraId="0F1295C6" w14:textId="77777777" w:rsidR="00737242" w:rsidRPr="00E06C97" w:rsidRDefault="00737242" w:rsidP="0085738E">
      <w:pPr>
        <w:numPr>
          <w:ilvl w:val="0"/>
          <w:numId w:val="15"/>
        </w:numPr>
        <w:shd w:val="clear" w:color="auto" w:fill="FFFFFF"/>
        <w:spacing w:after="0" w:line="360" w:lineRule="auto"/>
        <w:contextualSpacing/>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Outline key features of criminal justice processes in Ireland. </w:t>
      </w:r>
    </w:p>
    <w:p w14:paraId="570896BC" w14:textId="77777777" w:rsidR="00737242" w:rsidRPr="00E06C97" w:rsidRDefault="00737242" w:rsidP="0085738E">
      <w:pPr>
        <w:numPr>
          <w:ilvl w:val="0"/>
          <w:numId w:val="15"/>
        </w:numPr>
        <w:shd w:val="clear" w:color="auto" w:fill="FFFFFF"/>
        <w:spacing w:after="0" w:line="360" w:lineRule="auto"/>
        <w:contextualSpacing/>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Outline the international framework which governs human rights aspects to criminal justice processes. </w:t>
      </w:r>
    </w:p>
    <w:p w14:paraId="7F8B80E9" w14:textId="77777777" w:rsidR="00737242" w:rsidRPr="00E06C97" w:rsidRDefault="00737242" w:rsidP="0085738E">
      <w:pPr>
        <w:numPr>
          <w:ilvl w:val="0"/>
          <w:numId w:val="15"/>
        </w:numPr>
        <w:shd w:val="clear" w:color="auto" w:fill="FFFFFF"/>
        <w:spacing w:after="0" w:line="360" w:lineRule="auto"/>
        <w:contextualSpacing/>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Appraise the relationship between the various stakeholders in fundamental rights discourse, that is accused, victim and state, and assess how these interests should be balanced. </w:t>
      </w:r>
    </w:p>
    <w:p w14:paraId="25DD69F3" w14:textId="77777777" w:rsidR="00737242" w:rsidRPr="00E06C97" w:rsidRDefault="00737242" w:rsidP="0085738E">
      <w:pPr>
        <w:numPr>
          <w:ilvl w:val="0"/>
          <w:numId w:val="15"/>
        </w:numPr>
        <w:shd w:val="clear" w:color="auto" w:fill="FFFFFF"/>
        <w:spacing w:after="0" w:line="360" w:lineRule="auto"/>
        <w:contextualSpacing/>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Assess the requirements imposed by 21st century Ireland on the criminal justice system. </w:t>
      </w:r>
    </w:p>
    <w:p w14:paraId="3A365A22" w14:textId="77777777" w:rsidR="00737242" w:rsidRPr="00E06C97" w:rsidRDefault="00737242" w:rsidP="0085738E">
      <w:pPr>
        <w:numPr>
          <w:ilvl w:val="0"/>
          <w:numId w:val="15"/>
        </w:numPr>
        <w:shd w:val="clear" w:color="auto" w:fill="FFFFFF"/>
        <w:spacing w:after="0" w:line="360" w:lineRule="auto"/>
        <w:contextualSpacing/>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Compare and contrast the approaches taken in various legal systems to adapting human rights obligations in the domestic context. </w:t>
      </w:r>
    </w:p>
    <w:p w14:paraId="522C8F6F" w14:textId="77777777" w:rsidR="00737242" w:rsidRPr="00E06C97" w:rsidRDefault="00737242" w:rsidP="0085738E">
      <w:pPr>
        <w:numPr>
          <w:ilvl w:val="0"/>
          <w:numId w:val="15"/>
        </w:numPr>
        <w:shd w:val="clear" w:color="auto" w:fill="FFFFFF"/>
        <w:spacing w:after="0" w:line="360" w:lineRule="auto"/>
        <w:contextualSpacing/>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Critically evaluate the extent to which the experiences and responses of other jurisdictions, as well as international human rights principles should influence Irish law.</w:t>
      </w:r>
    </w:p>
    <w:p w14:paraId="59B79F96" w14:textId="77777777" w:rsidR="00CD3691" w:rsidRPr="00E06C97" w:rsidRDefault="00CD3691" w:rsidP="00CD3691">
      <w:pPr>
        <w:shd w:val="clear" w:color="auto" w:fill="FFFFFF"/>
        <w:spacing w:after="0" w:line="360" w:lineRule="auto"/>
        <w:ind w:left="720"/>
        <w:contextualSpacing/>
        <w:rPr>
          <w:rFonts w:ascii="Times New Roman" w:eastAsia="Times New Roman" w:hAnsi="Times New Roman" w:cs="Times New Roman"/>
          <w:sz w:val="28"/>
          <w:szCs w:val="28"/>
          <w:lang w:val="en-GB" w:eastAsia="ga-IE"/>
        </w:rPr>
      </w:pPr>
    </w:p>
    <w:p w14:paraId="1287814D" w14:textId="331667C7"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195" w:name="_Toc490059789"/>
      <w:bookmarkStart w:id="1196" w:name="_Toc490060206"/>
      <w:bookmarkStart w:id="1197" w:name="_Toc491077485"/>
      <w:r w:rsidRPr="00E06C97">
        <w:rPr>
          <w:rFonts w:ascii="Times New Roman" w:eastAsia="Times New Roman" w:hAnsi="Times New Roman" w:cs="Times New Roman"/>
          <w:b/>
          <w:bCs/>
          <w:kern w:val="36"/>
          <w:sz w:val="28"/>
          <w:szCs w:val="28"/>
          <w:lang w:val="en-GB" w:eastAsia="ga-IE"/>
        </w:rPr>
        <w:t>Primary Texts</w:t>
      </w:r>
      <w:bookmarkEnd w:id="1195"/>
      <w:bookmarkEnd w:id="1196"/>
      <w:bookmarkEnd w:id="1197"/>
    </w:p>
    <w:p w14:paraId="737810A1" w14:textId="31115FFB" w:rsidR="00737242" w:rsidRPr="00E06C97" w:rsidRDefault="00737242" w:rsidP="009F175A">
      <w:pPr>
        <w:pStyle w:val="ListParagraph"/>
        <w:numPr>
          <w:ilvl w:val="0"/>
          <w:numId w:val="117"/>
        </w:numPr>
        <w:shd w:val="clear" w:color="auto" w:fill="FFFFFF"/>
        <w:tabs>
          <w:tab w:val="left" w:pos="0"/>
        </w:tabs>
        <w:spacing w:after="0" w:line="360" w:lineRule="auto"/>
        <w:outlineLvl w:val="0"/>
        <w:rPr>
          <w:rFonts w:ascii="Times New Roman" w:eastAsia="Times New Roman" w:hAnsi="Times New Roman" w:cs="Times New Roman"/>
          <w:bCs/>
          <w:kern w:val="36"/>
          <w:sz w:val="28"/>
          <w:szCs w:val="28"/>
          <w:lang w:val="en-GB" w:eastAsia="ga-IE"/>
        </w:rPr>
      </w:pPr>
      <w:bookmarkStart w:id="1198" w:name="_Toc490059790"/>
      <w:bookmarkStart w:id="1199" w:name="_Toc490060207"/>
      <w:bookmarkStart w:id="1200" w:name="_Toc491077486"/>
      <w:r w:rsidRPr="00E06C97">
        <w:rPr>
          <w:rFonts w:ascii="Times New Roman" w:eastAsia="Times New Roman" w:hAnsi="Times New Roman" w:cs="Times New Roman"/>
          <w:bCs/>
          <w:kern w:val="36"/>
          <w:sz w:val="28"/>
          <w:szCs w:val="28"/>
          <w:lang w:val="en-GB" w:eastAsia="ga-IE"/>
        </w:rPr>
        <w:t>O</w:t>
      </w:r>
      <w:r w:rsidR="004E30EF" w:rsidRPr="00E06C97">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Malley, </w:t>
      </w:r>
      <w:r w:rsidRPr="00E06C97">
        <w:rPr>
          <w:rFonts w:ascii="Times New Roman" w:eastAsia="Times New Roman" w:hAnsi="Times New Roman" w:cs="Times New Roman"/>
          <w:bCs/>
          <w:i/>
          <w:kern w:val="36"/>
          <w:sz w:val="28"/>
          <w:szCs w:val="28"/>
          <w:lang w:val="en-GB" w:eastAsia="ga-IE"/>
        </w:rPr>
        <w:t>Sentencing: Towards a Coherent System</w:t>
      </w:r>
      <w:r w:rsidRPr="00E06C97">
        <w:rPr>
          <w:rFonts w:ascii="Times New Roman" w:eastAsia="Times New Roman" w:hAnsi="Times New Roman" w:cs="Times New Roman"/>
          <w:bCs/>
          <w:kern w:val="36"/>
          <w:sz w:val="28"/>
          <w:szCs w:val="28"/>
          <w:lang w:val="en-GB" w:eastAsia="ga-IE"/>
        </w:rPr>
        <w:t xml:space="preserve"> (Round Hall, 2011).</w:t>
      </w:r>
      <w:bookmarkEnd w:id="1198"/>
      <w:bookmarkEnd w:id="1199"/>
      <w:bookmarkEnd w:id="1200"/>
    </w:p>
    <w:p w14:paraId="6022F064" w14:textId="2A1C5F19" w:rsidR="00737242" w:rsidRPr="00E06C97" w:rsidRDefault="00737242" w:rsidP="009F175A">
      <w:pPr>
        <w:pStyle w:val="ListParagraph"/>
        <w:numPr>
          <w:ilvl w:val="0"/>
          <w:numId w:val="117"/>
        </w:numPr>
        <w:shd w:val="clear" w:color="auto" w:fill="FFFFFF"/>
        <w:tabs>
          <w:tab w:val="left" w:pos="0"/>
        </w:tabs>
        <w:spacing w:after="0" w:line="360" w:lineRule="auto"/>
        <w:outlineLvl w:val="0"/>
        <w:rPr>
          <w:rFonts w:ascii="Times New Roman" w:eastAsia="Times New Roman" w:hAnsi="Times New Roman" w:cs="Times New Roman"/>
          <w:bCs/>
          <w:kern w:val="36"/>
          <w:sz w:val="28"/>
          <w:szCs w:val="28"/>
          <w:lang w:val="en-GB" w:eastAsia="ga-IE"/>
        </w:rPr>
      </w:pPr>
      <w:bookmarkStart w:id="1201" w:name="_Toc490059791"/>
      <w:bookmarkStart w:id="1202" w:name="_Toc490060208"/>
      <w:bookmarkStart w:id="1203" w:name="_Toc491077487"/>
      <w:r w:rsidRPr="00E06C97">
        <w:rPr>
          <w:rFonts w:ascii="Times New Roman" w:eastAsia="Times New Roman" w:hAnsi="Times New Roman" w:cs="Times New Roman"/>
          <w:bCs/>
          <w:kern w:val="36"/>
          <w:sz w:val="28"/>
          <w:szCs w:val="28"/>
          <w:lang w:val="en-GB" w:eastAsia="ga-IE"/>
        </w:rPr>
        <w:t>O</w:t>
      </w:r>
      <w:r w:rsidR="004E30EF" w:rsidRPr="00E06C97">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Malley, </w:t>
      </w:r>
      <w:r w:rsidRPr="00E06C97">
        <w:rPr>
          <w:rFonts w:ascii="Times New Roman" w:eastAsia="Times New Roman" w:hAnsi="Times New Roman" w:cs="Times New Roman"/>
          <w:bCs/>
          <w:i/>
          <w:kern w:val="36"/>
          <w:sz w:val="28"/>
          <w:szCs w:val="28"/>
          <w:lang w:val="en-GB" w:eastAsia="ga-IE"/>
        </w:rPr>
        <w:t>Sentencing Law and Practice</w:t>
      </w:r>
      <w:r w:rsidRPr="00E06C97">
        <w:rPr>
          <w:rFonts w:ascii="Times New Roman" w:eastAsia="Times New Roman" w:hAnsi="Times New Roman" w:cs="Times New Roman"/>
          <w:bCs/>
          <w:kern w:val="36"/>
          <w:sz w:val="28"/>
          <w:szCs w:val="28"/>
          <w:lang w:val="en-GB" w:eastAsia="ga-IE"/>
        </w:rPr>
        <w:t xml:space="preserve"> (3</w:t>
      </w:r>
      <w:r w:rsidRPr="00920E04">
        <w:rPr>
          <w:rFonts w:ascii="Times New Roman" w:eastAsia="Times New Roman" w:hAnsi="Times New Roman" w:cs="Times New Roman"/>
          <w:bCs/>
          <w:kern w:val="36"/>
          <w:sz w:val="28"/>
          <w:szCs w:val="28"/>
          <w:vertAlign w:val="superscript"/>
          <w:lang w:val="en-GB" w:eastAsia="ga-IE"/>
        </w:rPr>
        <w:t>rd</w:t>
      </w:r>
      <w:r w:rsidRPr="00E06C97">
        <w:rPr>
          <w:rFonts w:ascii="Times New Roman" w:eastAsia="Times New Roman" w:hAnsi="Times New Roman" w:cs="Times New Roman"/>
          <w:bCs/>
          <w:kern w:val="36"/>
          <w:sz w:val="28"/>
          <w:szCs w:val="28"/>
          <w:lang w:val="en-GB" w:eastAsia="ga-IE"/>
        </w:rPr>
        <w:t xml:space="preserve"> ed</w:t>
      </w:r>
      <w:r w:rsidR="00920E04">
        <w:rPr>
          <w:rFonts w:ascii="Times New Roman" w:eastAsia="Times New Roman" w:hAnsi="Times New Roman" w:cs="Times New Roman"/>
          <w:bCs/>
          <w:kern w:val="36"/>
          <w:sz w:val="28"/>
          <w:szCs w:val="28"/>
          <w:lang w:val="en-GB" w:eastAsia="ga-IE"/>
        </w:rPr>
        <w:t>n</w:t>
      </w:r>
      <w:r w:rsidRPr="00E06C97">
        <w:rPr>
          <w:rFonts w:ascii="Times New Roman" w:eastAsia="Times New Roman" w:hAnsi="Times New Roman" w:cs="Times New Roman"/>
          <w:bCs/>
          <w:kern w:val="36"/>
          <w:sz w:val="28"/>
          <w:szCs w:val="28"/>
          <w:lang w:val="en-GB" w:eastAsia="ga-IE"/>
        </w:rPr>
        <w:t>, Round Hall, 2016)</w:t>
      </w:r>
      <w:bookmarkEnd w:id="1201"/>
      <w:bookmarkEnd w:id="1202"/>
      <w:bookmarkEnd w:id="1203"/>
    </w:p>
    <w:p w14:paraId="376D0891" w14:textId="00890B95" w:rsidR="00737242" w:rsidRPr="00E06C97" w:rsidRDefault="00737242" w:rsidP="009F175A">
      <w:pPr>
        <w:pStyle w:val="ListParagraph"/>
        <w:numPr>
          <w:ilvl w:val="0"/>
          <w:numId w:val="117"/>
        </w:numPr>
        <w:shd w:val="clear" w:color="auto" w:fill="FFFFFF"/>
        <w:tabs>
          <w:tab w:val="left" w:pos="0"/>
        </w:tabs>
        <w:spacing w:after="0" w:line="360" w:lineRule="auto"/>
        <w:outlineLvl w:val="0"/>
        <w:rPr>
          <w:rFonts w:ascii="Times New Roman" w:eastAsia="Times New Roman" w:hAnsi="Times New Roman" w:cs="Times New Roman"/>
          <w:bCs/>
          <w:kern w:val="36"/>
          <w:sz w:val="28"/>
          <w:szCs w:val="28"/>
          <w:lang w:val="en-GB" w:eastAsia="ga-IE"/>
        </w:rPr>
      </w:pPr>
      <w:bookmarkStart w:id="1204" w:name="_Toc490059792"/>
      <w:bookmarkStart w:id="1205" w:name="_Toc490060209"/>
      <w:bookmarkStart w:id="1206" w:name="_Toc491077488"/>
      <w:r w:rsidRPr="00E06C97">
        <w:rPr>
          <w:rFonts w:ascii="Times New Roman" w:eastAsia="Times New Roman" w:hAnsi="Times New Roman" w:cs="Times New Roman"/>
          <w:bCs/>
          <w:kern w:val="36"/>
          <w:sz w:val="28"/>
          <w:szCs w:val="28"/>
          <w:lang w:val="en-GB" w:eastAsia="ga-IE"/>
        </w:rPr>
        <w:t>O</w:t>
      </w:r>
      <w:r w:rsidR="004E30EF" w:rsidRPr="00E06C97">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Malley, </w:t>
      </w:r>
      <w:r w:rsidRPr="00E06C97">
        <w:rPr>
          <w:rFonts w:ascii="Times New Roman" w:eastAsia="Times New Roman" w:hAnsi="Times New Roman" w:cs="Times New Roman"/>
          <w:bCs/>
          <w:i/>
          <w:kern w:val="36"/>
          <w:sz w:val="28"/>
          <w:szCs w:val="28"/>
          <w:lang w:val="en-GB" w:eastAsia="ga-IE"/>
        </w:rPr>
        <w:t>The Criminal Process</w:t>
      </w:r>
      <w:r w:rsidRPr="00E06C97">
        <w:rPr>
          <w:rFonts w:ascii="Times New Roman" w:eastAsia="Times New Roman" w:hAnsi="Times New Roman" w:cs="Times New Roman"/>
          <w:bCs/>
          <w:kern w:val="36"/>
          <w:sz w:val="28"/>
          <w:szCs w:val="28"/>
          <w:lang w:val="en-GB" w:eastAsia="ga-IE"/>
        </w:rPr>
        <w:t xml:space="preserve"> (Round Hall, 2010)</w:t>
      </w:r>
      <w:bookmarkEnd w:id="1204"/>
      <w:bookmarkEnd w:id="1205"/>
      <w:bookmarkEnd w:id="1206"/>
    </w:p>
    <w:p w14:paraId="729A952E" w14:textId="77777777" w:rsidR="00CD3691" w:rsidRPr="00E06C97" w:rsidRDefault="00CD3691" w:rsidP="00CD3691">
      <w:pPr>
        <w:pStyle w:val="ListParagraph"/>
        <w:shd w:val="clear" w:color="auto" w:fill="FFFFFF"/>
        <w:tabs>
          <w:tab w:val="left" w:pos="0"/>
        </w:tabs>
        <w:spacing w:after="0" w:line="360" w:lineRule="auto"/>
        <w:ind w:left="360"/>
        <w:outlineLvl w:val="0"/>
        <w:rPr>
          <w:rFonts w:ascii="Times New Roman" w:eastAsia="Times New Roman" w:hAnsi="Times New Roman" w:cs="Times New Roman"/>
          <w:bCs/>
          <w:kern w:val="36"/>
          <w:sz w:val="28"/>
          <w:szCs w:val="28"/>
          <w:lang w:val="en-GB" w:eastAsia="ga-IE"/>
        </w:rPr>
      </w:pPr>
    </w:p>
    <w:p w14:paraId="6CEE6D27" w14:textId="645DCF12"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07" w:name="_Toc490059793"/>
      <w:bookmarkStart w:id="1208" w:name="_Toc490060210"/>
      <w:bookmarkStart w:id="1209" w:name="_Toc491077489"/>
      <w:r w:rsidRPr="00E06C97">
        <w:rPr>
          <w:rFonts w:ascii="Times New Roman" w:eastAsia="Times New Roman" w:hAnsi="Times New Roman" w:cs="Times New Roman"/>
          <w:b/>
          <w:bCs/>
          <w:kern w:val="36"/>
          <w:sz w:val="28"/>
          <w:szCs w:val="28"/>
          <w:lang w:val="en-GB" w:eastAsia="ga-IE"/>
        </w:rPr>
        <w:t>Other Relevant Texts</w:t>
      </w:r>
      <w:bookmarkEnd w:id="1207"/>
      <w:bookmarkEnd w:id="1208"/>
      <w:bookmarkEnd w:id="1209"/>
      <w:r w:rsidRPr="00E06C97">
        <w:rPr>
          <w:rFonts w:ascii="Times New Roman" w:eastAsia="Times New Roman" w:hAnsi="Times New Roman" w:cs="Times New Roman"/>
          <w:b/>
          <w:bCs/>
          <w:kern w:val="36"/>
          <w:sz w:val="28"/>
          <w:szCs w:val="28"/>
          <w:lang w:val="en-GB" w:eastAsia="ga-IE"/>
        </w:rPr>
        <w:t xml:space="preserve"> </w:t>
      </w:r>
    </w:p>
    <w:p w14:paraId="11DE6024" w14:textId="13C2A901"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Brewer, Lockhart and Rodgers, </w:t>
      </w:r>
      <w:r w:rsidRPr="00E06C97">
        <w:rPr>
          <w:rFonts w:ascii="Times New Roman" w:hAnsi="Times New Roman" w:cs="Times New Roman"/>
          <w:i/>
          <w:sz w:val="28"/>
          <w:szCs w:val="28"/>
          <w:lang w:val="en-GB"/>
        </w:rPr>
        <w:t>Crime in Ireland 1945</w:t>
      </w:r>
      <w:r w:rsidR="00920E04">
        <w:rPr>
          <w:rFonts w:ascii="Times New Roman" w:hAnsi="Times New Roman" w:cs="Times New Roman"/>
          <w:i/>
          <w:sz w:val="28"/>
          <w:szCs w:val="28"/>
          <w:lang w:val="en-GB"/>
        </w:rPr>
        <w:t>–</w:t>
      </w:r>
      <w:r w:rsidRPr="00E06C97">
        <w:rPr>
          <w:rFonts w:ascii="Times New Roman" w:hAnsi="Times New Roman" w:cs="Times New Roman"/>
          <w:i/>
          <w:sz w:val="28"/>
          <w:szCs w:val="28"/>
          <w:lang w:val="en-GB"/>
        </w:rPr>
        <w:t>95</w:t>
      </w:r>
      <w:r w:rsidRPr="00E06C97">
        <w:rPr>
          <w:rFonts w:ascii="Times New Roman" w:hAnsi="Times New Roman" w:cs="Times New Roman"/>
          <w:sz w:val="28"/>
          <w:szCs w:val="28"/>
          <w:lang w:val="en-GB"/>
        </w:rPr>
        <w:t xml:space="preserve"> (Clarendon Press, 1997)</w:t>
      </w:r>
    </w:p>
    <w:p w14:paraId="1B1AF902"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Conway, Daly and Schweppe, </w:t>
      </w:r>
      <w:r w:rsidRPr="00E06C97">
        <w:rPr>
          <w:rFonts w:ascii="Times New Roman" w:hAnsi="Times New Roman" w:cs="Times New Roman"/>
          <w:i/>
          <w:sz w:val="28"/>
          <w:szCs w:val="28"/>
          <w:lang w:val="en-GB"/>
        </w:rPr>
        <w:t xml:space="preserve">The Irish Criminal Justice System: Theory, Process and Procedure </w:t>
      </w:r>
      <w:r w:rsidRPr="00E06C97">
        <w:rPr>
          <w:rFonts w:ascii="Times New Roman" w:hAnsi="Times New Roman" w:cs="Times New Roman"/>
          <w:sz w:val="28"/>
          <w:szCs w:val="28"/>
          <w:lang w:val="en-GB"/>
        </w:rPr>
        <w:t>(Clarus Press, 2010)</w:t>
      </w:r>
    </w:p>
    <w:p w14:paraId="74CF707B"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Fennell, </w:t>
      </w:r>
      <w:r w:rsidRPr="00E06C97">
        <w:rPr>
          <w:rFonts w:ascii="Times New Roman" w:hAnsi="Times New Roman" w:cs="Times New Roman"/>
          <w:i/>
          <w:sz w:val="28"/>
          <w:szCs w:val="28"/>
          <w:lang w:val="en-GB"/>
        </w:rPr>
        <w:t>Crime and Crisis in Ireland: Justice by Illusion?</w:t>
      </w:r>
      <w:r w:rsidRPr="00E06C97">
        <w:rPr>
          <w:rFonts w:ascii="Times New Roman" w:hAnsi="Times New Roman" w:cs="Times New Roman"/>
          <w:sz w:val="28"/>
          <w:szCs w:val="28"/>
          <w:lang w:val="en-GB"/>
        </w:rPr>
        <w:t xml:space="preserve"> (Cork University Press, 1993)</w:t>
      </w:r>
    </w:p>
    <w:p w14:paraId="551B05B6"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Final Report of the </w:t>
      </w:r>
      <w:r w:rsidRPr="00E06C97">
        <w:rPr>
          <w:rFonts w:ascii="Times New Roman" w:hAnsi="Times New Roman" w:cs="Times New Roman"/>
          <w:i/>
          <w:sz w:val="28"/>
          <w:szCs w:val="28"/>
          <w:lang w:val="en-GB"/>
        </w:rPr>
        <w:t>Balance in the Criminal Law Review Group</w:t>
      </w:r>
      <w:r w:rsidRPr="00E06C97">
        <w:rPr>
          <w:rFonts w:ascii="Times New Roman" w:hAnsi="Times New Roman" w:cs="Times New Roman"/>
          <w:sz w:val="28"/>
          <w:szCs w:val="28"/>
          <w:lang w:val="en-GB"/>
        </w:rPr>
        <w:t xml:space="preserve"> (2007).</w:t>
      </w:r>
    </w:p>
    <w:p w14:paraId="08B6E7AB"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Final Report of the </w:t>
      </w:r>
      <w:r w:rsidRPr="00E06C97">
        <w:rPr>
          <w:rFonts w:ascii="Times New Roman" w:hAnsi="Times New Roman" w:cs="Times New Roman"/>
          <w:i/>
          <w:sz w:val="28"/>
          <w:szCs w:val="28"/>
          <w:lang w:val="en-GB"/>
        </w:rPr>
        <w:t>Strategic Review of Penal Policy Group</w:t>
      </w:r>
      <w:r w:rsidRPr="00E06C97">
        <w:rPr>
          <w:rFonts w:ascii="Times New Roman" w:hAnsi="Times New Roman" w:cs="Times New Roman"/>
          <w:sz w:val="28"/>
          <w:szCs w:val="28"/>
          <w:lang w:val="en-GB"/>
        </w:rPr>
        <w:t xml:space="preserve"> (2014).</w:t>
      </w:r>
    </w:p>
    <w:p w14:paraId="6BE248B6" w14:textId="44E749E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Kilcommins,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Sullivan and Vaughan, </w:t>
      </w:r>
      <w:r w:rsidRPr="00E06C97">
        <w:rPr>
          <w:rFonts w:ascii="Times New Roman" w:hAnsi="Times New Roman" w:cs="Times New Roman"/>
          <w:i/>
          <w:sz w:val="28"/>
          <w:szCs w:val="28"/>
          <w:lang w:val="en-GB"/>
        </w:rPr>
        <w:t xml:space="preserve">Crime, Punishment and the Search for Order in Ireland </w:t>
      </w:r>
      <w:r w:rsidRPr="00E06C97">
        <w:rPr>
          <w:rFonts w:ascii="Times New Roman" w:hAnsi="Times New Roman" w:cs="Times New Roman"/>
          <w:sz w:val="28"/>
          <w:szCs w:val="28"/>
          <w:lang w:val="en-GB"/>
        </w:rPr>
        <w:t>(Institute of Public Administration, 2005).</w:t>
      </w:r>
    </w:p>
    <w:p w14:paraId="630C53CB"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Consultation Paper on Sentencing</w:t>
      </w:r>
      <w:r w:rsidRPr="00E06C97">
        <w:rPr>
          <w:rFonts w:ascii="Times New Roman" w:hAnsi="Times New Roman" w:cs="Times New Roman"/>
          <w:sz w:val="28"/>
          <w:szCs w:val="28"/>
          <w:lang w:val="en-GB"/>
        </w:rPr>
        <w:t xml:space="preserve"> (Dublin, 1993) - full text available at www.lawreform.ie  </w:t>
      </w:r>
    </w:p>
    <w:p w14:paraId="6AF77F51"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Report on Sentencing</w:t>
      </w:r>
      <w:r w:rsidRPr="00E06C97">
        <w:rPr>
          <w:rFonts w:ascii="Times New Roman" w:hAnsi="Times New Roman" w:cs="Times New Roman"/>
          <w:sz w:val="28"/>
          <w:szCs w:val="28"/>
          <w:lang w:val="en-GB"/>
        </w:rPr>
        <w:t xml:space="preserve"> (LRC 53, Dublin, 1996) - full text available at www.lawreform.ie  </w:t>
      </w:r>
    </w:p>
    <w:p w14:paraId="33DC27D5"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Consultation Paper on Penalties for Minor Offences</w:t>
      </w:r>
      <w:r w:rsidRPr="00E06C97">
        <w:rPr>
          <w:rFonts w:ascii="Times New Roman" w:hAnsi="Times New Roman" w:cs="Times New Roman"/>
          <w:sz w:val="28"/>
          <w:szCs w:val="28"/>
          <w:lang w:val="en-GB"/>
        </w:rPr>
        <w:t xml:space="preserve"> (LRC CP18-2002)</w:t>
      </w:r>
      <w:r w:rsidRPr="00E06C97">
        <w:rPr>
          <w:rFonts w:ascii="Times New Roman" w:eastAsia="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 full text available at www.lawreform.ie  </w:t>
      </w:r>
    </w:p>
    <w:p w14:paraId="1FF0F551"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Consultation Paper on Prosecution Appeals in Cases brought on Indictment</w:t>
      </w:r>
      <w:r w:rsidRPr="00E06C97">
        <w:rPr>
          <w:rFonts w:ascii="Times New Roman" w:eastAsia="Times New Roman" w:hAnsi="Times New Roman" w:cs="Times New Roman"/>
          <w:sz w:val="28"/>
          <w:szCs w:val="28"/>
          <w:lang w:val="en-GB"/>
        </w:rPr>
        <w:t xml:space="preserve"> (</w:t>
      </w:r>
      <w:r w:rsidRPr="00E06C97">
        <w:rPr>
          <w:rFonts w:ascii="Times New Roman" w:hAnsi="Times New Roman" w:cs="Times New Roman"/>
          <w:sz w:val="28"/>
          <w:szCs w:val="28"/>
          <w:lang w:val="en-GB"/>
        </w:rPr>
        <w:t>LRC CP19-2002)</w:t>
      </w:r>
      <w:r w:rsidRPr="00E06C97">
        <w:rPr>
          <w:rFonts w:ascii="Times New Roman" w:eastAsia="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 full text available at www.lawreform.ie  </w:t>
      </w:r>
    </w:p>
    <w:p w14:paraId="79FFDD38"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Report on Penalties for Minor Offences</w:t>
      </w:r>
      <w:r w:rsidRPr="00E06C97">
        <w:rPr>
          <w:rFonts w:ascii="Times New Roman" w:eastAsia="Times New Roman" w:hAnsi="Times New Roman" w:cs="Times New Roman"/>
          <w:sz w:val="28"/>
          <w:szCs w:val="28"/>
          <w:lang w:val="en-GB"/>
        </w:rPr>
        <w:t xml:space="preserve"> (</w:t>
      </w:r>
      <w:r w:rsidRPr="00E06C97">
        <w:rPr>
          <w:rFonts w:ascii="Times New Roman" w:hAnsi="Times New Roman" w:cs="Times New Roman"/>
          <w:sz w:val="28"/>
          <w:szCs w:val="28"/>
          <w:lang w:val="en-GB"/>
        </w:rPr>
        <w:t>LRC 69-2003)</w:t>
      </w:r>
    </w:p>
    <w:p w14:paraId="67D6A168"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Consultation Paper on Prosecution Appeals form Unduly Lenient Sentences in the District Court</w:t>
      </w:r>
      <w:r w:rsidRPr="00E06C97">
        <w:rPr>
          <w:rFonts w:ascii="Times New Roman" w:hAnsi="Times New Roman" w:cs="Times New Roman"/>
          <w:sz w:val="28"/>
          <w:szCs w:val="28"/>
          <w:lang w:val="en-GB"/>
        </w:rPr>
        <w:t xml:space="preserve"> (LRC CP33-2004)</w:t>
      </w:r>
      <w:r w:rsidRPr="00E06C97">
        <w:rPr>
          <w:rFonts w:ascii="Times New Roman" w:eastAsia="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 full text available at www.lawreform.ie  </w:t>
      </w:r>
    </w:p>
    <w:p w14:paraId="2FFAFA8F"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w:t>
      </w:r>
      <w:r w:rsidRPr="00E06C97">
        <w:rPr>
          <w:rFonts w:ascii="Times New Roman" w:hAnsi="Times New Roman" w:cs="Times New Roman"/>
          <w:i/>
          <w:sz w:val="28"/>
          <w:szCs w:val="28"/>
          <w:lang w:val="en-GB"/>
        </w:rPr>
        <w:t>Report on Prosecution Appeals and Pre-Trial Hearings</w:t>
      </w:r>
      <w:r w:rsidRPr="00E06C97">
        <w:rPr>
          <w:rFonts w:ascii="Times New Roman" w:hAnsi="Times New Roman" w:cs="Times New Roman"/>
          <w:sz w:val="28"/>
          <w:szCs w:val="28"/>
          <w:lang w:val="en-GB"/>
        </w:rPr>
        <w:t xml:space="preserve"> (LRC 81-2006)</w:t>
      </w:r>
      <w:r w:rsidRPr="00E06C97">
        <w:rPr>
          <w:rFonts w:ascii="Times New Roman" w:eastAsia="Times New Roman" w:hAnsi="Times New Roman" w:cs="Times New Roman"/>
          <w:sz w:val="28"/>
          <w:szCs w:val="28"/>
          <w:lang w:val="en-GB"/>
        </w:rPr>
        <w:t xml:space="preserve"> </w:t>
      </w:r>
      <w:r w:rsidRPr="00E06C97">
        <w:rPr>
          <w:rFonts w:ascii="Times New Roman" w:hAnsi="Times New Roman" w:cs="Times New Roman"/>
          <w:sz w:val="28"/>
          <w:szCs w:val="28"/>
          <w:lang w:val="en-GB"/>
        </w:rPr>
        <w:t xml:space="preserve">- full text available at www.lawreform.ie  </w:t>
      </w:r>
    </w:p>
    <w:p w14:paraId="4A6B0961"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Consultation Paper on Mandatory Sentences</w:t>
      </w:r>
      <w:r w:rsidRPr="00E06C97">
        <w:rPr>
          <w:rFonts w:ascii="Times New Roman" w:hAnsi="Times New Roman" w:cs="Times New Roman"/>
          <w:sz w:val="28"/>
          <w:szCs w:val="28"/>
          <w:lang w:val="en-GB"/>
        </w:rPr>
        <w:t xml:space="preserve"> (LRC CP 66-2011) - full text available at www.lawreform.ie </w:t>
      </w:r>
    </w:p>
    <w:p w14:paraId="0753A861"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Law Reform Commission of Ireland, </w:t>
      </w:r>
      <w:r w:rsidRPr="00E06C97">
        <w:rPr>
          <w:rFonts w:ascii="Times New Roman" w:hAnsi="Times New Roman" w:cs="Times New Roman"/>
          <w:i/>
          <w:sz w:val="28"/>
          <w:szCs w:val="28"/>
          <w:lang w:val="en-GB"/>
        </w:rPr>
        <w:t>Report on Mandatory Sentences</w:t>
      </w:r>
      <w:r w:rsidRPr="00E06C97">
        <w:rPr>
          <w:rFonts w:ascii="Times New Roman" w:hAnsi="Times New Roman" w:cs="Times New Roman"/>
          <w:sz w:val="28"/>
          <w:szCs w:val="28"/>
          <w:lang w:val="en-GB"/>
        </w:rPr>
        <w:t xml:space="preserve"> (LRC 108-2013) - full text available at www.lawreform.ie  </w:t>
      </w:r>
    </w:p>
    <w:p w14:paraId="2F6F586C"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McCullagh, </w:t>
      </w:r>
      <w:r w:rsidRPr="00E06C97">
        <w:rPr>
          <w:rFonts w:ascii="Times New Roman" w:hAnsi="Times New Roman" w:cs="Times New Roman"/>
          <w:i/>
          <w:sz w:val="28"/>
          <w:szCs w:val="28"/>
          <w:lang w:val="en-GB"/>
        </w:rPr>
        <w:t>Crime in Ireland: A Sociological Introduction</w:t>
      </w:r>
      <w:r w:rsidRPr="00E06C97">
        <w:rPr>
          <w:rFonts w:ascii="Times New Roman" w:hAnsi="Times New Roman" w:cs="Times New Roman"/>
          <w:sz w:val="28"/>
          <w:szCs w:val="28"/>
          <w:lang w:val="en-GB"/>
        </w:rPr>
        <w:t xml:space="preserve"> (Cork University Press, 1996)</w:t>
      </w:r>
    </w:p>
    <w:p w14:paraId="5D9FF023"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McDermott, </w:t>
      </w:r>
      <w:r w:rsidRPr="00E06C97">
        <w:rPr>
          <w:rFonts w:ascii="Times New Roman" w:hAnsi="Times New Roman" w:cs="Times New Roman"/>
          <w:i/>
          <w:sz w:val="28"/>
          <w:szCs w:val="28"/>
          <w:lang w:val="en-GB"/>
        </w:rPr>
        <w:t>Prison Law</w:t>
      </w:r>
      <w:r w:rsidRPr="00E06C97">
        <w:rPr>
          <w:rFonts w:ascii="Times New Roman" w:hAnsi="Times New Roman" w:cs="Times New Roman"/>
          <w:sz w:val="28"/>
          <w:szCs w:val="28"/>
          <w:lang w:val="en-GB"/>
        </w:rPr>
        <w:t xml:space="preserve"> (Round Hall, 2000)</w:t>
      </w:r>
    </w:p>
    <w:p w14:paraId="5BCC64CD" w14:textId="1129BA4C"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O</w:t>
      </w:r>
      <w:r w:rsidR="004E30EF" w:rsidRPr="00E06C97">
        <w:rPr>
          <w:rFonts w:ascii="Times New Roman" w:hAnsi="Times New Roman" w:cs="Times New Roman"/>
          <w:sz w:val="28"/>
          <w:szCs w:val="28"/>
          <w:lang w:val="en-GB"/>
        </w:rPr>
        <w:t>’</w:t>
      </w:r>
      <w:r w:rsidR="00920E04">
        <w:rPr>
          <w:rFonts w:ascii="Times New Roman" w:hAnsi="Times New Roman" w:cs="Times New Roman"/>
          <w:sz w:val="28"/>
          <w:szCs w:val="28"/>
          <w:lang w:val="en-GB"/>
        </w:rPr>
        <w:t>Sullivan and Healy (E</w:t>
      </w:r>
      <w:r w:rsidRPr="00E06C97">
        <w:rPr>
          <w:rFonts w:ascii="Times New Roman" w:hAnsi="Times New Roman" w:cs="Times New Roman"/>
          <w:sz w:val="28"/>
          <w:szCs w:val="28"/>
          <w:lang w:val="en-GB"/>
        </w:rPr>
        <w:t xml:space="preserve">ds.), </w:t>
      </w:r>
      <w:r w:rsidRPr="00E06C97">
        <w:rPr>
          <w:rFonts w:ascii="Times New Roman" w:hAnsi="Times New Roman" w:cs="Times New Roman"/>
          <w:i/>
          <w:sz w:val="28"/>
          <w:szCs w:val="28"/>
          <w:lang w:val="en-GB"/>
        </w:rPr>
        <w:t>Crime and Punishment in Ireland 1922 to 2003: A Statistical Sourcebook</w:t>
      </w:r>
      <w:r w:rsidRPr="00E06C97">
        <w:rPr>
          <w:rFonts w:ascii="Times New Roman" w:hAnsi="Times New Roman" w:cs="Times New Roman"/>
          <w:sz w:val="28"/>
          <w:szCs w:val="28"/>
          <w:lang w:val="en-GB"/>
        </w:rPr>
        <w:t xml:space="preserve"> (Institute of Public Administration, 2006) </w:t>
      </w:r>
    </w:p>
    <w:p w14:paraId="4B43F080" w14:textId="62F4046C"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and 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Sullivan, </w:t>
      </w:r>
      <w:r w:rsidRPr="00E06C97">
        <w:rPr>
          <w:rFonts w:ascii="Times New Roman" w:hAnsi="Times New Roman" w:cs="Times New Roman"/>
          <w:i/>
          <w:sz w:val="28"/>
          <w:szCs w:val="28"/>
          <w:lang w:val="en-GB"/>
        </w:rPr>
        <w:t>Crime Control in Ireland: The Politics of Intolerance</w:t>
      </w:r>
      <w:r w:rsidRPr="00E06C97">
        <w:rPr>
          <w:rFonts w:ascii="Times New Roman" w:hAnsi="Times New Roman" w:cs="Times New Roman"/>
          <w:sz w:val="28"/>
          <w:szCs w:val="28"/>
          <w:lang w:val="en-GB"/>
        </w:rPr>
        <w:t xml:space="preserve"> (Cork University Press, 2001)</w:t>
      </w:r>
    </w:p>
    <w:p w14:paraId="086E4B26" w14:textId="7437AE8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Donnell and McAuley (</w:t>
      </w:r>
      <w:r w:rsidR="00920E04">
        <w:rPr>
          <w:rFonts w:ascii="Times New Roman" w:hAnsi="Times New Roman" w:cs="Times New Roman"/>
          <w:sz w:val="28"/>
          <w:szCs w:val="28"/>
          <w:lang w:val="en-GB"/>
        </w:rPr>
        <w:t>Eds</w:t>
      </w:r>
      <w:r w:rsidRPr="00E06C97">
        <w:rPr>
          <w:rFonts w:ascii="Times New Roman" w:hAnsi="Times New Roman" w:cs="Times New Roman"/>
          <w:sz w:val="28"/>
          <w:szCs w:val="28"/>
          <w:lang w:val="en-GB"/>
        </w:rPr>
        <w:t xml:space="preserve">), </w:t>
      </w:r>
      <w:r w:rsidRPr="00E06C97">
        <w:rPr>
          <w:rFonts w:ascii="Times New Roman" w:hAnsi="Times New Roman" w:cs="Times New Roman"/>
          <w:i/>
          <w:sz w:val="28"/>
          <w:szCs w:val="28"/>
          <w:lang w:val="en-GB"/>
        </w:rPr>
        <w:t xml:space="preserve">Criminal Justice History: Themes and Controversies from Pre-independence Ireland </w:t>
      </w:r>
      <w:r w:rsidRPr="00E06C97">
        <w:rPr>
          <w:rFonts w:ascii="Times New Roman" w:hAnsi="Times New Roman" w:cs="Times New Roman"/>
          <w:sz w:val="28"/>
          <w:szCs w:val="28"/>
          <w:lang w:val="en-GB"/>
        </w:rPr>
        <w:t>(Four Courts Press, 2003)</w:t>
      </w:r>
    </w:p>
    <w:p w14:paraId="0A45B2D2" w14:textId="4F9CDAE8"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Criminal Justice in Ireland</w:t>
      </w:r>
      <w:r w:rsidRPr="00E06C97">
        <w:rPr>
          <w:rFonts w:ascii="Times New Roman" w:hAnsi="Times New Roman" w:cs="Times New Roman"/>
          <w:sz w:val="28"/>
          <w:szCs w:val="28"/>
          <w:lang w:val="en-GB"/>
        </w:rPr>
        <w:t xml:space="preserve"> (Institute of Public Administration, 2002)</w:t>
      </w:r>
    </w:p>
    <w:p w14:paraId="2EE9D6BE" w14:textId="032738B6"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Crime and Punishment in Ireland</w:t>
      </w:r>
      <w:r w:rsidRPr="00E06C97">
        <w:rPr>
          <w:rFonts w:ascii="Times New Roman" w:hAnsi="Times New Roman" w:cs="Times New Roman"/>
          <w:sz w:val="28"/>
          <w:szCs w:val="28"/>
          <w:lang w:val="en-GB"/>
        </w:rPr>
        <w:t xml:space="preserve"> (Round Hall, 1993)</w:t>
      </w:r>
    </w:p>
    <w:p w14:paraId="5BDFF031" w14:textId="1EBEFA84"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Criminal Chaos: Seven Crises in Irish Criminal Justice</w:t>
      </w:r>
      <w:r w:rsidRPr="00E06C97">
        <w:rPr>
          <w:rFonts w:ascii="Times New Roman" w:hAnsi="Times New Roman" w:cs="Times New Roman"/>
          <w:sz w:val="28"/>
          <w:szCs w:val="28"/>
          <w:lang w:val="en-GB"/>
        </w:rPr>
        <w:t xml:space="preserve"> (Round Hall, 1996)</w:t>
      </w:r>
    </w:p>
    <w:p w14:paraId="390E7858" w14:textId="71769DB5"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Mahony, </w:t>
      </w:r>
      <w:r w:rsidRPr="00E06C97">
        <w:rPr>
          <w:rFonts w:ascii="Times New Roman" w:hAnsi="Times New Roman" w:cs="Times New Roman"/>
          <w:i/>
          <w:sz w:val="28"/>
          <w:szCs w:val="28"/>
          <w:lang w:val="en-GB"/>
        </w:rPr>
        <w:t>Prison Policy in Ireland: Criminal Justice versus Social Justice</w:t>
      </w:r>
      <w:r w:rsidRPr="00E06C97">
        <w:rPr>
          <w:rFonts w:ascii="Times New Roman" w:hAnsi="Times New Roman" w:cs="Times New Roman"/>
          <w:sz w:val="28"/>
          <w:szCs w:val="28"/>
          <w:lang w:val="en-GB"/>
        </w:rPr>
        <w:t xml:space="preserve"> (Cork University Press, 2000)</w:t>
      </w:r>
    </w:p>
    <w:p w14:paraId="7B2B9B10" w14:textId="35F94CE4"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Malley, </w:t>
      </w:r>
      <w:r w:rsidRPr="00E06C97">
        <w:rPr>
          <w:rFonts w:ascii="Times New Roman" w:hAnsi="Times New Roman" w:cs="Times New Roman"/>
          <w:i/>
          <w:sz w:val="28"/>
          <w:szCs w:val="28"/>
          <w:lang w:val="en-GB"/>
        </w:rPr>
        <w:t>Sentencing: Towards a Coherent System</w:t>
      </w:r>
      <w:r w:rsidRPr="00E06C97">
        <w:rPr>
          <w:rFonts w:ascii="Times New Roman" w:hAnsi="Times New Roman" w:cs="Times New Roman"/>
          <w:sz w:val="28"/>
          <w:szCs w:val="28"/>
          <w:lang w:val="en-GB"/>
        </w:rPr>
        <w:t xml:space="preserve"> (Round Hall, 2011).</w:t>
      </w:r>
    </w:p>
    <w:p w14:paraId="52E89F82" w14:textId="319C450F"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O</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Malley, </w:t>
      </w:r>
      <w:r w:rsidRPr="00E06C97">
        <w:rPr>
          <w:rFonts w:ascii="Times New Roman" w:hAnsi="Times New Roman" w:cs="Times New Roman"/>
          <w:i/>
          <w:sz w:val="28"/>
          <w:szCs w:val="28"/>
          <w:lang w:val="en-GB"/>
        </w:rPr>
        <w:t>Sentencing Law and Practice</w:t>
      </w:r>
      <w:r w:rsidRPr="00E06C97">
        <w:rPr>
          <w:rFonts w:ascii="Times New Roman" w:hAnsi="Times New Roman" w:cs="Times New Roman"/>
          <w:sz w:val="28"/>
          <w:szCs w:val="28"/>
          <w:lang w:val="en-GB"/>
        </w:rPr>
        <w:t xml:space="preserve"> (3</w:t>
      </w:r>
      <w:r w:rsidRPr="00920E04">
        <w:rPr>
          <w:rFonts w:ascii="Times New Roman" w:hAnsi="Times New Roman" w:cs="Times New Roman"/>
          <w:sz w:val="28"/>
          <w:szCs w:val="28"/>
          <w:vertAlign w:val="superscript"/>
          <w:lang w:val="en-GB"/>
        </w:rPr>
        <w:t xml:space="preserve">rd </w:t>
      </w:r>
      <w:r w:rsidRPr="00E06C97">
        <w:rPr>
          <w:rFonts w:ascii="Times New Roman" w:hAnsi="Times New Roman" w:cs="Times New Roman"/>
          <w:sz w:val="28"/>
          <w:szCs w:val="28"/>
          <w:lang w:val="en-GB"/>
        </w:rPr>
        <w:t>ed</w:t>
      </w:r>
      <w:r w:rsidR="00920E04">
        <w:rPr>
          <w:rFonts w:ascii="Times New Roman" w:hAnsi="Times New Roman" w:cs="Times New Roman"/>
          <w:sz w:val="28"/>
          <w:szCs w:val="28"/>
          <w:lang w:val="en-GB"/>
        </w:rPr>
        <w:t>n</w:t>
      </w:r>
      <w:r w:rsidRPr="00E06C97">
        <w:rPr>
          <w:rFonts w:ascii="Times New Roman" w:hAnsi="Times New Roman" w:cs="Times New Roman"/>
          <w:sz w:val="28"/>
          <w:szCs w:val="28"/>
          <w:lang w:val="en-GB"/>
        </w:rPr>
        <w:t>, Round Hall, 2016)</w:t>
      </w:r>
    </w:p>
    <w:p w14:paraId="413C313E"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Rogan, </w:t>
      </w:r>
      <w:r w:rsidRPr="00E06C97">
        <w:rPr>
          <w:rFonts w:ascii="Times New Roman" w:hAnsi="Times New Roman" w:cs="Times New Roman"/>
          <w:i/>
          <w:sz w:val="28"/>
          <w:szCs w:val="28"/>
          <w:lang w:val="en-GB"/>
        </w:rPr>
        <w:t>Prison Law</w:t>
      </w:r>
      <w:r w:rsidRPr="00E06C97">
        <w:rPr>
          <w:rFonts w:ascii="Times New Roman" w:hAnsi="Times New Roman" w:cs="Times New Roman"/>
          <w:sz w:val="28"/>
          <w:szCs w:val="28"/>
          <w:lang w:val="en-GB"/>
        </w:rPr>
        <w:t xml:space="preserve"> (Bloomsbury Professional, 2014).</w:t>
      </w:r>
    </w:p>
    <w:p w14:paraId="3D39EA65" w14:textId="77777777" w:rsidR="00737242" w:rsidRPr="00E06C97" w:rsidRDefault="00737242" w:rsidP="009F175A">
      <w:pPr>
        <w:pStyle w:val="ListParagraph"/>
        <w:numPr>
          <w:ilvl w:val="0"/>
          <w:numId w:val="118"/>
        </w:numPr>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Rogan, </w:t>
      </w:r>
      <w:r w:rsidRPr="00E06C97">
        <w:rPr>
          <w:rFonts w:ascii="Times New Roman" w:hAnsi="Times New Roman" w:cs="Times New Roman"/>
          <w:i/>
          <w:sz w:val="28"/>
          <w:szCs w:val="28"/>
          <w:lang w:val="en-GB"/>
        </w:rPr>
        <w:t xml:space="preserve">Prison Policy in Ireland: Politics, Penal-Welfarism and Political Imprisonment </w:t>
      </w:r>
      <w:r w:rsidRPr="00E06C97">
        <w:rPr>
          <w:rFonts w:ascii="Times New Roman" w:hAnsi="Times New Roman" w:cs="Times New Roman"/>
          <w:sz w:val="28"/>
          <w:szCs w:val="28"/>
          <w:lang w:val="en-GB"/>
        </w:rPr>
        <w:t>(Routledge, 2011).</w:t>
      </w:r>
    </w:p>
    <w:p w14:paraId="05534011" w14:textId="18D0712F" w:rsidR="00737242" w:rsidRPr="00E06C97" w:rsidRDefault="00737242" w:rsidP="009F175A">
      <w:pPr>
        <w:pStyle w:val="ListParagraph"/>
        <w:numPr>
          <w:ilvl w:val="0"/>
          <w:numId w:val="118"/>
        </w:numPr>
        <w:shd w:val="clear" w:color="auto" w:fill="FFFFFF"/>
        <w:tabs>
          <w:tab w:val="left" w:pos="0"/>
        </w:tabs>
        <w:spacing w:after="0" w:line="360" w:lineRule="auto"/>
        <w:ind w:left="360"/>
        <w:outlineLvl w:val="0"/>
        <w:rPr>
          <w:rFonts w:ascii="Times New Roman" w:eastAsia="Times New Roman" w:hAnsi="Times New Roman" w:cs="Times New Roman"/>
          <w:bCs/>
          <w:kern w:val="36"/>
          <w:sz w:val="28"/>
          <w:szCs w:val="28"/>
          <w:lang w:val="en-GB" w:eastAsia="ga-IE"/>
        </w:rPr>
      </w:pPr>
      <w:bookmarkStart w:id="1210" w:name="_Toc490059794"/>
      <w:bookmarkStart w:id="1211" w:name="_Toc490060211"/>
      <w:bookmarkStart w:id="1212" w:name="_Toc491077490"/>
      <w:r w:rsidRPr="00E06C97">
        <w:rPr>
          <w:rFonts w:ascii="Times New Roman" w:eastAsia="Times New Roman" w:hAnsi="Times New Roman" w:cs="Times New Roman"/>
          <w:bCs/>
          <w:kern w:val="36"/>
          <w:sz w:val="28"/>
          <w:szCs w:val="28"/>
          <w:lang w:val="en-GB" w:eastAsia="ga-IE"/>
        </w:rPr>
        <w:t xml:space="preserve">Ashworth and Redmane, </w:t>
      </w:r>
      <w:r w:rsidRPr="00E06C97">
        <w:rPr>
          <w:rFonts w:ascii="Times New Roman" w:eastAsia="Times New Roman" w:hAnsi="Times New Roman" w:cs="Times New Roman"/>
          <w:bCs/>
          <w:i/>
          <w:kern w:val="36"/>
          <w:sz w:val="28"/>
          <w:szCs w:val="28"/>
          <w:lang w:val="en-GB" w:eastAsia="ga-IE"/>
        </w:rPr>
        <w:t>The Criminal Process</w:t>
      </w:r>
      <w:r w:rsidRPr="00E06C97">
        <w:rPr>
          <w:rFonts w:ascii="Times New Roman" w:eastAsia="Times New Roman" w:hAnsi="Times New Roman" w:cs="Times New Roman"/>
          <w:bCs/>
          <w:kern w:val="36"/>
          <w:sz w:val="28"/>
          <w:szCs w:val="28"/>
          <w:lang w:val="en-GB" w:eastAsia="ga-IE"/>
        </w:rPr>
        <w:t xml:space="preserve"> (4</w:t>
      </w:r>
      <w:r w:rsidRPr="00E06C97">
        <w:rPr>
          <w:rFonts w:ascii="Times New Roman" w:eastAsia="Times New Roman" w:hAnsi="Times New Roman" w:cs="Times New Roman"/>
          <w:bCs/>
          <w:kern w:val="36"/>
          <w:sz w:val="28"/>
          <w:szCs w:val="28"/>
          <w:vertAlign w:val="superscript"/>
          <w:lang w:val="en-GB" w:eastAsia="ga-IE"/>
        </w:rPr>
        <w:t>th</w:t>
      </w:r>
      <w:r w:rsidRPr="00E06C97">
        <w:rPr>
          <w:rFonts w:ascii="Times New Roman" w:eastAsia="Times New Roman" w:hAnsi="Times New Roman" w:cs="Times New Roman"/>
          <w:bCs/>
          <w:kern w:val="36"/>
          <w:sz w:val="28"/>
          <w:szCs w:val="28"/>
          <w:lang w:val="en-GB" w:eastAsia="ga-IE"/>
        </w:rPr>
        <w:t xml:space="preserve"> ed</w:t>
      </w:r>
      <w:r w:rsidR="00F279A8">
        <w:rPr>
          <w:rFonts w:ascii="Times New Roman" w:eastAsia="Times New Roman" w:hAnsi="Times New Roman" w:cs="Times New Roman"/>
          <w:bCs/>
          <w:kern w:val="36"/>
          <w:sz w:val="28"/>
          <w:szCs w:val="28"/>
          <w:lang w:val="en-GB" w:eastAsia="ga-IE"/>
        </w:rPr>
        <w:t>n</w:t>
      </w:r>
      <w:r w:rsidRPr="00E06C97">
        <w:rPr>
          <w:rFonts w:ascii="Times New Roman" w:eastAsia="Times New Roman" w:hAnsi="Times New Roman" w:cs="Times New Roman"/>
          <w:bCs/>
          <w:kern w:val="36"/>
          <w:sz w:val="28"/>
          <w:szCs w:val="28"/>
          <w:lang w:val="en-GB" w:eastAsia="ga-IE"/>
        </w:rPr>
        <w:t>, Oxford University Press, 2010)</w:t>
      </w:r>
      <w:bookmarkEnd w:id="1210"/>
      <w:bookmarkEnd w:id="1211"/>
      <w:bookmarkEnd w:id="1212"/>
    </w:p>
    <w:p w14:paraId="65CD778F" w14:textId="14807702" w:rsidR="00737242" w:rsidRPr="00E06C97" w:rsidRDefault="00737242" w:rsidP="009F175A">
      <w:pPr>
        <w:pStyle w:val="ListParagraph"/>
        <w:numPr>
          <w:ilvl w:val="0"/>
          <w:numId w:val="118"/>
        </w:numPr>
        <w:shd w:val="clear" w:color="auto" w:fill="FFFFFF"/>
        <w:tabs>
          <w:tab w:val="left" w:pos="0"/>
        </w:tabs>
        <w:spacing w:after="0" w:line="360" w:lineRule="auto"/>
        <w:ind w:left="360"/>
        <w:outlineLvl w:val="0"/>
        <w:rPr>
          <w:rFonts w:ascii="Times New Roman" w:eastAsia="Times New Roman" w:hAnsi="Times New Roman" w:cs="Times New Roman"/>
          <w:bCs/>
          <w:kern w:val="36"/>
          <w:sz w:val="28"/>
          <w:szCs w:val="28"/>
          <w:lang w:val="en-GB" w:eastAsia="ga-IE"/>
        </w:rPr>
      </w:pPr>
      <w:bookmarkStart w:id="1213" w:name="_Toc490059795"/>
      <w:bookmarkStart w:id="1214" w:name="_Toc490060212"/>
      <w:bookmarkStart w:id="1215" w:name="_Toc491077491"/>
      <w:r w:rsidRPr="00E06C97">
        <w:rPr>
          <w:rFonts w:ascii="Times New Roman" w:eastAsia="Times New Roman" w:hAnsi="Times New Roman" w:cs="Times New Roman"/>
          <w:bCs/>
          <w:kern w:val="36"/>
          <w:sz w:val="28"/>
          <w:szCs w:val="28"/>
          <w:lang w:val="en-GB" w:eastAsia="ga-IE"/>
        </w:rPr>
        <w:t xml:space="preserve">Ashworth, von Hirsh and Roberts, </w:t>
      </w:r>
      <w:r w:rsidRPr="00E06C97">
        <w:rPr>
          <w:rFonts w:ascii="Times New Roman" w:eastAsia="Times New Roman" w:hAnsi="Times New Roman" w:cs="Times New Roman"/>
          <w:bCs/>
          <w:i/>
          <w:kern w:val="36"/>
          <w:sz w:val="28"/>
          <w:szCs w:val="28"/>
          <w:lang w:val="en-GB" w:eastAsia="ga-IE"/>
        </w:rPr>
        <w:t>Principled Sentencing: Readings on Theory and Policy</w:t>
      </w:r>
      <w:r w:rsidRPr="00E06C97">
        <w:rPr>
          <w:rFonts w:ascii="Times New Roman" w:eastAsia="Times New Roman" w:hAnsi="Times New Roman" w:cs="Times New Roman"/>
          <w:bCs/>
          <w:kern w:val="36"/>
          <w:sz w:val="28"/>
          <w:szCs w:val="28"/>
          <w:lang w:val="en-GB" w:eastAsia="ga-IE"/>
        </w:rPr>
        <w:t xml:space="preserve"> (3</w:t>
      </w:r>
      <w:r w:rsidRPr="00E06C97">
        <w:rPr>
          <w:rFonts w:ascii="Times New Roman" w:eastAsia="Times New Roman" w:hAnsi="Times New Roman" w:cs="Times New Roman"/>
          <w:bCs/>
          <w:kern w:val="36"/>
          <w:sz w:val="28"/>
          <w:szCs w:val="28"/>
          <w:vertAlign w:val="superscript"/>
          <w:lang w:val="en-GB" w:eastAsia="ga-IE"/>
        </w:rPr>
        <w:t>rd</w:t>
      </w:r>
      <w:r w:rsidRPr="00E06C97">
        <w:rPr>
          <w:rFonts w:ascii="Times New Roman" w:eastAsia="Times New Roman" w:hAnsi="Times New Roman" w:cs="Times New Roman"/>
          <w:bCs/>
          <w:kern w:val="36"/>
          <w:sz w:val="28"/>
          <w:szCs w:val="28"/>
          <w:lang w:val="en-GB" w:eastAsia="ga-IE"/>
        </w:rPr>
        <w:t xml:space="preserve"> ed</w:t>
      </w:r>
      <w:r w:rsidR="00F279A8">
        <w:rPr>
          <w:rFonts w:ascii="Times New Roman" w:eastAsia="Times New Roman" w:hAnsi="Times New Roman" w:cs="Times New Roman"/>
          <w:bCs/>
          <w:kern w:val="36"/>
          <w:sz w:val="28"/>
          <w:szCs w:val="28"/>
          <w:lang w:val="en-GB" w:eastAsia="ga-IE"/>
        </w:rPr>
        <w:t>n</w:t>
      </w:r>
      <w:r w:rsidRPr="00E06C97">
        <w:rPr>
          <w:rFonts w:ascii="Times New Roman" w:eastAsia="Times New Roman" w:hAnsi="Times New Roman" w:cs="Times New Roman"/>
          <w:bCs/>
          <w:kern w:val="36"/>
          <w:sz w:val="28"/>
          <w:szCs w:val="28"/>
          <w:lang w:val="en-GB" w:eastAsia="ga-IE"/>
        </w:rPr>
        <w:t>, Hart, 2009)</w:t>
      </w:r>
      <w:bookmarkEnd w:id="1213"/>
      <w:bookmarkEnd w:id="1214"/>
      <w:bookmarkEnd w:id="1215"/>
    </w:p>
    <w:p w14:paraId="1670894F" w14:textId="3D0D7668" w:rsidR="00737242" w:rsidRPr="00E06C97" w:rsidRDefault="00737242" w:rsidP="009F175A">
      <w:pPr>
        <w:pStyle w:val="ListParagraph"/>
        <w:numPr>
          <w:ilvl w:val="0"/>
          <w:numId w:val="118"/>
        </w:numPr>
        <w:shd w:val="clear" w:color="auto" w:fill="FFFFFF"/>
        <w:tabs>
          <w:tab w:val="left" w:pos="0"/>
        </w:tabs>
        <w:spacing w:after="0" w:line="360" w:lineRule="auto"/>
        <w:ind w:left="360"/>
        <w:outlineLvl w:val="0"/>
        <w:rPr>
          <w:rFonts w:ascii="Times New Roman" w:eastAsia="Times New Roman" w:hAnsi="Times New Roman" w:cs="Times New Roman"/>
          <w:bCs/>
          <w:kern w:val="36"/>
          <w:sz w:val="28"/>
          <w:szCs w:val="28"/>
          <w:lang w:val="en-GB" w:eastAsia="ga-IE"/>
        </w:rPr>
      </w:pPr>
      <w:bookmarkStart w:id="1216" w:name="_Toc490059796"/>
      <w:bookmarkStart w:id="1217" w:name="_Toc490060213"/>
      <w:bookmarkStart w:id="1218" w:name="_Toc491077492"/>
      <w:r w:rsidRPr="00E06C97">
        <w:rPr>
          <w:rFonts w:ascii="Times New Roman" w:eastAsia="Times New Roman" w:hAnsi="Times New Roman" w:cs="Times New Roman"/>
          <w:bCs/>
          <w:kern w:val="36"/>
          <w:sz w:val="28"/>
          <w:szCs w:val="28"/>
          <w:lang w:val="en-GB" w:eastAsia="ga-IE"/>
        </w:rPr>
        <w:t xml:space="preserve">Ashworth, </w:t>
      </w:r>
      <w:r w:rsidRPr="00E06C97">
        <w:rPr>
          <w:rFonts w:ascii="Times New Roman" w:eastAsia="Times New Roman" w:hAnsi="Times New Roman" w:cs="Times New Roman"/>
          <w:bCs/>
          <w:i/>
          <w:kern w:val="36"/>
          <w:sz w:val="28"/>
          <w:szCs w:val="28"/>
          <w:lang w:val="en-GB" w:eastAsia="ga-IE"/>
        </w:rPr>
        <w:t>Sentencing and Criminal Justice</w:t>
      </w:r>
      <w:r w:rsidRPr="00E06C97">
        <w:rPr>
          <w:rFonts w:ascii="Times New Roman" w:eastAsia="Times New Roman" w:hAnsi="Times New Roman" w:cs="Times New Roman"/>
          <w:bCs/>
          <w:kern w:val="36"/>
          <w:sz w:val="28"/>
          <w:szCs w:val="28"/>
          <w:lang w:val="en-GB" w:eastAsia="ga-IE"/>
        </w:rPr>
        <w:t xml:space="preserve"> (5</w:t>
      </w:r>
      <w:r w:rsidRPr="00E06C97">
        <w:rPr>
          <w:rFonts w:ascii="Times New Roman" w:eastAsia="Times New Roman" w:hAnsi="Times New Roman" w:cs="Times New Roman"/>
          <w:bCs/>
          <w:kern w:val="36"/>
          <w:sz w:val="28"/>
          <w:szCs w:val="28"/>
          <w:vertAlign w:val="superscript"/>
          <w:lang w:val="en-GB" w:eastAsia="ga-IE"/>
        </w:rPr>
        <w:t>th</w:t>
      </w:r>
      <w:r w:rsidRPr="00E06C97">
        <w:rPr>
          <w:rFonts w:ascii="Times New Roman" w:eastAsia="Times New Roman" w:hAnsi="Times New Roman" w:cs="Times New Roman"/>
          <w:bCs/>
          <w:kern w:val="36"/>
          <w:sz w:val="28"/>
          <w:szCs w:val="28"/>
          <w:lang w:val="en-GB" w:eastAsia="ga-IE"/>
        </w:rPr>
        <w:t xml:space="preserve"> ed</w:t>
      </w:r>
      <w:r w:rsidR="00F279A8">
        <w:rPr>
          <w:rFonts w:ascii="Times New Roman" w:eastAsia="Times New Roman" w:hAnsi="Times New Roman" w:cs="Times New Roman"/>
          <w:bCs/>
          <w:kern w:val="36"/>
          <w:sz w:val="28"/>
          <w:szCs w:val="28"/>
          <w:lang w:val="en-GB" w:eastAsia="ga-IE"/>
        </w:rPr>
        <w:t>n</w:t>
      </w:r>
      <w:r w:rsidRPr="00E06C97">
        <w:rPr>
          <w:rFonts w:ascii="Times New Roman" w:eastAsia="Times New Roman" w:hAnsi="Times New Roman" w:cs="Times New Roman"/>
          <w:bCs/>
          <w:kern w:val="36"/>
          <w:sz w:val="28"/>
          <w:szCs w:val="28"/>
          <w:lang w:val="en-GB" w:eastAsia="ga-IE"/>
        </w:rPr>
        <w:t>, Cambridge University Press, 2010)</w:t>
      </w:r>
      <w:bookmarkEnd w:id="1216"/>
      <w:bookmarkEnd w:id="1217"/>
      <w:bookmarkEnd w:id="1218"/>
    </w:p>
    <w:p w14:paraId="765065CD" w14:textId="42FFDCA7" w:rsidR="00737242" w:rsidRPr="00E06C97" w:rsidRDefault="00737242" w:rsidP="009F175A">
      <w:pPr>
        <w:pStyle w:val="ListParagraph"/>
        <w:numPr>
          <w:ilvl w:val="0"/>
          <w:numId w:val="118"/>
        </w:numPr>
        <w:tabs>
          <w:tab w:val="left" w:pos="0"/>
        </w:tabs>
        <w:spacing w:after="0" w:line="360" w:lineRule="auto"/>
        <w:ind w:left="360"/>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Easton and Piper, </w:t>
      </w:r>
      <w:r w:rsidRPr="00E06C97">
        <w:rPr>
          <w:rFonts w:ascii="Times New Roman" w:hAnsi="Times New Roman" w:cs="Times New Roman"/>
          <w:i/>
          <w:sz w:val="28"/>
          <w:szCs w:val="28"/>
          <w:lang w:val="en-GB"/>
        </w:rPr>
        <w:t>Sentencing and Punishment: The Quest for Justice</w:t>
      </w:r>
      <w:r w:rsidRPr="00E06C97">
        <w:rPr>
          <w:rFonts w:ascii="Times New Roman" w:hAnsi="Times New Roman" w:cs="Times New Roman"/>
          <w:sz w:val="28"/>
          <w:szCs w:val="28"/>
          <w:lang w:val="en-GB"/>
        </w:rPr>
        <w:t xml:space="preserve"> (2</w:t>
      </w:r>
      <w:r w:rsidRPr="00F279A8">
        <w:rPr>
          <w:rFonts w:ascii="Times New Roman" w:hAnsi="Times New Roman" w:cs="Times New Roman"/>
          <w:sz w:val="28"/>
          <w:szCs w:val="28"/>
          <w:vertAlign w:val="superscript"/>
          <w:lang w:val="en-GB"/>
        </w:rPr>
        <w:t>nd</w:t>
      </w:r>
      <w:r w:rsidRPr="00E06C97">
        <w:rPr>
          <w:rFonts w:ascii="Times New Roman" w:hAnsi="Times New Roman" w:cs="Times New Roman"/>
          <w:sz w:val="28"/>
          <w:szCs w:val="28"/>
          <w:lang w:val="en-GB"/>
        </w:rPr>
        <w:t xml:space="preserve"> ed</w:t>
      </w:r>
      <w:r w:rsidR="00F279A8">
        <w:rPr>
          <w:rFonts w:ascii="Times New Roman" w:hAnsi="Times New Roman" w:cs="Times New Roman"/>
          <w:sz w:val="28"/>
          <w:szCs w:val="28"/>
          <w:lang w:val="en-GB"/>
        </w:rPr>
        <w:t>n</w:t>
      </w:r>
      <w:r w:rsidRPr="00E06C97">
        <w:rPr>
          <w:rFonts w:ascii="Times New Roman" w:hAnsi="Times New Roman" w:cs="Times New Roman"/>
          <w:sz w:val="28"/>
          <w:szCs w:val="28"/>
          <w:lang w:val="en-GB"/>
        </w:rPr>
        <w:t>., Oxford University Press, 2008)</w:t>
      </w:r>
    </w:p>
    <w:p w14:paraId="6C67FA4D" w14:textId="77777777" w:rsidR="00CD3691" w:rsidRPr="00E06C97" w:rsidRDefault="00CD3691" w:rsidP="00CD3691">
      <w:pPr>
        <w:pStyle w:val="ListParagraph"/>
        <w:tabs>
          <w:tab w:val="left" w:pos="0"/>
        </w:tabs>
        <w:spacing w:after="0" w:line="360" w:lineRule="auto"/>
        <w:ind w:left="360"/>
        <w:rPr>
          <w:rFonts w:ascii="Times New Roman" w:hAnsi="Times New Roman" w:cs="Times New Roman"/>
          <w:sz w:val="28"/>
          <w:szCs w:val="28"/>
          <w:lang w:val="en-GB"/>
        </w:rPr>
      </w:pPr>
    </w:p>
    <w:p w14:paraId="055E5BF8" w14:textId="2210CB80"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19" w:name="_Toc490059797"/>
      <w:bookmarkStart w:id="1220" w:name="_Toc490060214"/>
      <w:bookmarkStart w:id="1221" w:name="_Toc491077493"/>
      <w:r w:rsidRPr="00E06C97">
        <w:rPr>
          <w:rFonts w:ascii="Times New Roman" w:eastAsia="Times New Roman" w:hAnsi="Times New Roman" w:cs="Times New Roman"/>
          <w:b/>
          <w:bCs/>
          <w:kern w:val="36"/>
          <w:sz w:val="28"/>
          <w:szCs w:val="28"/>
          <w:lang w:val="en-GB" w:eastAsia="ga-IE"/>
        </w:rPr>
        <w:t>Programme(s) in which this Module is Offered</w:t>
      </w:r>
      <w:bookmarkEnd w:id="1219"/>
      <w:bookmarkEnd w:id="1220"/>
      <w:bookmarkEnd w:id="1221"/>
    </w:p>
    <w:p w14:paraId="0FFADB30" w14:textId="5838E162" w:rsidR="00737242" w:rsidRPr="00E06C97" w:rsidRDefault="00737242" w:rsidP="00974D7A">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22" w:name="_Toc490059798"/>
      <w:bookmarkStart w:id="1223" w:name="_Toc490060215"/>
      <w:bookmarkStart w:id="1224" w:name="_Toc491077494"/>
      <w:r w:rsidRPr="00E06C97">
        <w:rPr>
          <w:rFonts w:ascii="Times New Roman" w:eastAsia="Times New Roman" w:hAnsi="Times New Roman" w:cs="Times New Roman"/>
          <w:bCs/>
          <w:kern w:val="36"/>
          <w:sz w:val="28"/>
          <w:szCs w:val="28"/>
          <w:lang w:val="en-GB" w:eastAsia="ga-IE"/>
        </w:rPr>
        <w:t xml:space="preserve">MLHRCJTFA </w:t>
      </w:r>
      <w:r w:rsidR="00F279A8">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 Human Rights in Criminal Justice</w:t>
      </w:r>
      <w:bookmarkEnd w:id="1222"/>
      <w:bookmarkEnd w:id="1223"/>
      <w:bookmarkEnd w:id="1224"/>
      <w:r w:rsidRPr="00E06C97">
        <w:rPr>
          <w:rFonts w:ascii="Times New Roman" w:eastAsia="Times New Roman" w:hAnsi="Times New Roman" w:cs="Times New Roman"/>
          <w:bCs/>
          <w:kern w:val="36"/>
          <w:sz w:val="28"/>
          <w:szCs w:val="28"/>
          <w:lang w:val="en-GB" w:eastAsia="ga-IE"/>
        </w:rPr>
        <w:t xml:space="preserve"> </w:t>
      </w:r>
    </w:p>
    <w:p w14:paraId="25B78CB7" w14:textId="2A262D99" w:rsidR="00737242" w:rsidRPr="00E06C97" w:rsidRDefault="00737242" w:rsidP="00974D7A">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25" w:name="_Toc490059799"/>
      <w:bookmarkStart w:id="1226" w:name="_Toc490060216"/>
      <w:bookmarkStart w:id="1227" w:name="_Toc491077495"/>
      <w:r w:rsidRPr="00E06C97">
        <w:rPr>
          <w:rFonts w:ascii="Times New Roman" w:eastAsia="Times New Roman" w:hAnsi="Times New Roman" w:cs="Times New Roman"/>
          <w:bCs/>
          <w:kern w:val="36"/>
          <w:sz w:val="28"/>
          <w:szCs w:val="28"/>
          <w:lang w:val="en-GB" w:eastAsia="ga-IE"/>
        </w:rPr>
        <w:t xml:space="preserve">MLHRCJTPA </w:t>
      </w:r>
      <w:r w:rsidR="00F279A8">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 Human Rights in Criminal Justice</w:t>
      </w:r>
      <w:bookmarkEnd w:id="1225"/>
      <w:bookmarkEnd w:id="1226"/>
      <w:bookmarkEnd w:id="1227"/>
      <w:r w:rsidRPr="00E06C97">
        <w:rPr>
          <w:rFonts w:ascii="Times New Roman" w:eastAsia="Times New Roman" w:hAnsi="Times New Roman" w:cs="Times New Roman"/>
          <w:bCs/>
          <w:kern w:val="36"/>
          <w:sz w:val="28"/>
          <w:szCs w:val="28"/>
          <w:lang w:val="en-GB" w:eastAsia="ga-IE"/>
        </w:rPr>
        <w:t xml:space="preserve"> </w:t>
      </w:r>
    </w:p>
    <w:p w14:paraId="0D9E1EE0" w14:textId="1DCDA3F5" w:rsidR="00737242" w:rsidRPr="00E06C97" w:rsidRDefault="00737242" w:rsidP="00974D7A">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28" w:name="_Toc490059800"/>
      <w:bookmarkStart w:id="1229" w:name="_Toc490060217"/>
      <w:bookmarkStart w:id="1230" w:name="_Toc491077496"/>
      <w:r w:rsidRPr="00E06C97">
        <w:rPr>
          <w:rFonts w:ascii="Times New Roman" w:eastAsia="Times New Roman" w:hAnsi="Times New Roman" w:cs="Times New Roman"/>
          <w:bCs/>
          <w:kern w:val="36"/>
          <w:sz w:val="28"/>
          <w:szCs w:val="28"/>
          <w:lang w:val="en-GB" w:eastAsia="ga-IE"/>
        </w:rPr>
        <w:t xml:space="preserve">MAHRCJTFA </w:t>
      </w:r>
      <w:r w:rsidR="00F279A8">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 Human Rights in Criminal Justice</w:t>
      </w:r>
      <w:bookmarkEnd w:id="1228"/>
      <w:bookmarkEnd w:id="1229"/>
      <w:bookmarkEnd w:id="1230"/>
      <w:r w:rsidRPr="00E06C97">
        <w:rPr>
          <w:rFonts w:ascii="Times New Roman" w:eastAsia="Times New Roman" w:hAnsi="Times New Roman" w:cs="Times New Roman"/>
          <w:bCs/>
          <w:kern w:val="36"/>
          <w:sz w:val="28"/>
          <w:szCs w:val="28"/>
          <w:lang w:val="en-GB" w:eastAsia="ga-IE"/>
        </w:rPr>
        <w:t xml:space="preserve"> </w:t>
      </w:r>
    </w:p>
    <w:p w14:paraId="06133B6A" w14:textId="272D56C3" w:rsidR="00737242" w:rsidRPr="00E06C97" w:rsidRDefault="00737242" w:rsidP="00974D7A">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31" w:name="_Toc490059801"/>
      <w:bookmarkStart w:id="1232" w:name="_Toc490060218"/>
      <w:bookmarkStart w:id="1233" w:name="_Toc491077497"/>
      <w:r w:rsidRPr="00E06C97">
        <w:rPr>
          <w:rFonts w:ascii="Times New Roman" w:eastAsia="Times New Roman" w:hAnsi="Times New Roman" w:cs="Times New Roman"/>
          <w:bCs/>
          <w:kern w:val="36"/>
          <w:sz w:val="28"/>
          <w:szCs w:val="28"/>
          <w:lang w:val="en-GB" w:eastAsia="ga-IE"/>
        </w:rPr>
        <w:lastRenderedPageBreak/>
        <w:t xml:space="preserve">MAHRCJTPA </w:t>
      </w:r>
      <w:r w:rsidR="00F279A8">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 Human Rights in Criminal Justice</w:t>
      </w:r>
      <w:bookmarkEnd w:id="1231"/>
      <w:bookmarkEnd w:id="1232"/>
      <w:bookmarkEnd w:id="1233"/>
      <w:r w:rsidRPr="00E06C97">
        <w:rPr>
          <w:rFonts w:ascii="Times New Roman" w:eastAsia="Times New Roman" w:hAnsi="Times New Roman" w:cs="Times New Roman"/>
          <w:bCs/>
          <w:kern w:val="36"/>
          <w:sz w:val="28"/>
          <w:szCs w:val="28"/>
          <w:lang w:val="en-GB" w:eastAsia="ga-IE"/>
        </w:rPr>
        <w:t xml:space="preserve"> </w:t>
      </w:r>
    </w:p>
    <w:p w14:paraId="2ADB024A" w14:textId="1A635538" w:rsidR="00737242" w:rsidRPr="00E06C97" w:rsidRDefault="00737242" w:rsidP="00974D7A">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34" w:name="_Toc490059802"/>
      <w:bookmarkStart w:id="1235" w:name="_Toc490060219"/>
      <w:bookmarkStart w:id="1236" w:name="_Toc491077498"/>
      <w:r w:rsidRPr="00E06C97">
        <w:rPr>
          <w:rFonts w:ascii="Times New Roman" w:eastAsia="Times New Roman" w:hAnsi="Times New Roman" w:cs="Times New Roman"/>
          <w:bCs/>
          <w:kern w:val="36"/>
          <w:sz w:val="28"/>
          <w:szCs w:val="28"/>
          <w:lang w:val="en-GB" w:eastAsia="ga-IE"/>
        </w:rPr>
        <w:t xml:space="preserve">MLLAGETFA </w:t>
      </w:r>
      <w:r w:rsidR="00F279A8">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 (General)</w:t>
      </w:r>
      <w:bookmarkEnd w:id="1234"/>
      <w:bookmarkEnd w:id="1235"/>
      <w:bookmarkEnd w:id="1236"/>
    </w:p>
    <w:p w14:paraId="2EF38DE0" w14:textId="0B186C4F" w:rsidR="00737242" w:rsidRPr="00E06C97" w:rsidRDefault="00737242" w:rsidP="00974D7A">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37" w:name="_Toc490059803"/>
      <w:bookmarkStart w:id="1238" w:name="_Toc490060220"/>
      <w:bookmarkStart w:id="1239" w:name="_Toc491077499"/>
      <w:r w:rsidRPr="00E06C97">
        <w:rPr>
          <w:rFonts w:ascii="Times New Roman" w:eastAsia="Times New Roman" w:hAnsi="Times New Roman" w:cs="Times New Roman"/>
          <w:bCs/>
          <w:kern w:val="36"/>
          <w:sz w:val="28"/>
          <w:szCs w:val="28"/>
          <w:lang w:val="en-GB" w:eastAsia="ga-IE"/>
        </w:rPr>
        <w:t xml:space="preserve">MLLAGETPA </w:t>
      </w:r>
      <w:r w:rsidR="00F279A8">
        <w:rPr>
          <w:rFonts w:ascii="Times New Roman" w:eastAsia="Times New Roman" w:hAnsi="Times New Roman" w:cs="Times New Roman"/>
          <w:bCs/>
          <w:kern w:val="36"/>
          <w:sz w:val="28"/>
          <w:szCs w:val="28"/>
          <w:lang w:val="en-GB" w:eastAsia="ga-IE"/>
        </w:rPr>
        <w:t>–</w:t>
      </w:r>
      <w:r w:rsidRPr="00E06C97">
        <w:rPr>
          <w:rFonts w:ascii="Times New Roman" w:eastAsia="Times New Roman" w:hAnsi="Times New Roman" w:cs="Times New Roman"/>
          <w:bCs/>
          <w:kern w:val="36"/>
          <w:sz w:val="28"/>
          <w:szCs w:val="28"/>
          <w:lang w:val="en-GB" w:eastAsia="ga-IE"/>
        </w:rPr>
        <w:t xml:space="preserve"> (General)</w:t>
      </w:r>
      <w:bookmarkEnd w:id="1237"/>
      <w:bookmarkEnd w:id="1238"/>
      <w:bookmarkEnd w:id="1239"/>
      <w:r w:rsidRPr="00E06C97">
        <w:rPr>
          <w:rFonts w:ascii="Times New Roman" w:eastAsia="Times New Roman" w:hAnsi="Times New Roman" w:cs="Times New Roman"/>
          <w:bCs/>
          <w:kern w:val="36"/>
          <w:sz w:val="28"/>
          <w:szCs w:val="28"/>
          <w:lang w:val="en-GB" w:eastAsia="ga-IE"/>
        </w:rPr>
        <w:t xml:space="preserve"> </w:t>
      </w:r>
    </w:p>
    <w:p w14:paraId="6AE8AF9C" w14:textId="77777777" w:rsidR="00CD3691" w:rsidRPr="00E06C97" w:rsidRDefault="00CD3691" w:rsidP="00CD3691">
      <w:pPr>
        <w:pStyle w:val="ListParagraph"/>
        <w:shd w:val="clear" w:color="auto" w:fill="FFFFFF"/>
        <w:spacing w:after="0" w:line="360" w:lineRule="auto"/>
        <w:ind w:left="360"/>
        <w:outlineLvl w:val="0"/>
        <w:rPr>
          <w:rFonts w:ascii="Times New Roman" w:eastAsia="Times New Roman" w:hAnsi="Times New Roman" w:cs="Times New Roman"/>
          <w:bCs/>
          <w:kern w:val="36"/>
          <w:sz w:val="28"/>
          <w:szCs w:val="28"/>
          <w:lang w:val="en-GB" w:eastAsia="ga-IE"/>
        </w:rPr>
      </w:pPr>
    </w:p>
    <w:p w14:paraId="50969EAB" w14:textId="7BFA0FAC"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40" w:name="_Toc490059804"/>
      <w:bookmarkStart w:id="1241" w:name="_Toc490060221"/>
      <w:bookmarkStart w:id="1242" w:name="_Toc491077500"/>
      <w:r w:rsidRPr="00E06C97">
        <w:rPr>
          <w:rFonts w:ascii="Times New Roman" w:eastAsia="Times New Roman" w:hAnsi="Times New Roman" w:cs="Times New Roman"/>
          <w:b/>
          <w:bCs/>
          <w:kern w:val="36"/>
          <w:sz w:val="28"/>
          <w:szCs w:val="28"/>
          <w:lang w:val="en-GB" w:eastAsia="ga-IE"/>
        </w:rPr>
        <w:t>Semester &amp; Year to be First Offered</w:t>
      </w:r>
      <w:bookmarkEnd w:id="1240"/>
      <w:bookmarkEnd w:id="1241"/>
      <w:bookmarkEnd w:id="1242"/>
    </w:p>
    <w:p w14:paraId="3D51ED39" w14:textId="1D5BBF90"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Autumn </w:t>
      </w:r>
      <w:r w:rsidR="00CD3691" w:rsidRPr="00E06C97">
        <w:rPr>
          <w:rFonts w:ascii="Times New Roman" w:eastAsia="Times New Roman" w:hAnsi="Times New Roman" w:cs="Times New Roman"/>
          <w:sz w:val="28"/>
          <w:szCs w:val="28"/>
          <w:lang w:val="en-GB" w:eastAsia="ga-IE"/>
        </w:rPr>
        <w:t>2009</w:t>
      </w:r>
    </w:p>
    <w:p w14:paraId="63D0C696" w14:textId="77777777" w:rsidR="00CD3691" w:rsidRPr="00E06C97" w:rsidRDefault="00CD3691" w:rsidP="005048ED">
      <w:pPr>
        <w:shd w:val="clear" w:color="auto" w:fill="FFFFFF"/>
        <w:spacing w:after="0" w:line="360" w:lineRule="auto"/>
        <w:rPr>
          <w:rFonts w:ascii="Times New Roman" w:eastAsia="Times New Roman" w:hAnsi="Times New Roman" w:cs="Times New Roman"/>
          <w:sz w:val="28"/>
          <w:szCs w:val="28"/>
          <w:lang w:val="en-GB" w:eastAsia="ga-IE"/>
        </w:rPr>
      </w:pPr>
    </w:p>
    <w:p w14:paraId="0B067B27" w14:textId="3743615E"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43" w:name="_Toc490059805"/>
      <w:bookmarkStart w:id="1244" w:name="_Toc490060222"/>
      <w:bookmarkStart w:id="1245" w:name="_Toc491077501"/>
      <w:r w:rsidRPr="00E06C97">
        <w:rPr>
          <w:rFonts w:ascii="Times New Roman" w:eastAsia="Times New Roman" w:hAnsi="Times New Roman" w:cs="Times New Roman"/>
          <w:b/>
          <w:bCs/>
          <w:kern w:val="36"/>
          <w:sz w:val="28"/>
          <w:szCs w:val="28"/>
          <w:lang w:val="en-GB" w:eastAsia="ga-IE"/>
        </w:rPr>
        <w:t>Academic Instruments</w:t>
      </w:r>
      <w:bookmarkEnd w:id="1243"/>
      <w:bookmarkEnd w:id="1244"/>
      <w:bookmarkEnd w:id="1245"/>
    </w:p>
    <w:p w14:paraId="67443F4B" w14:textId="77777777" w:rsidR="00737242" w:rsidRPr="00E06C97" w:rsidRDefault="00737242" w:rsidP="005048ED">
      <w:pPr>
        <w:shd w:val="clear" w:color="auto" w:fill="FFFFFF"/>
        <w:tabs>
          <w:tab w:val="left" w:pos="1536"/>
        </w:tabs>
        <w:spacing w:after="0" w:line="360" w:lineRule="auto"/>
        <w:outlineLvl w:val="0"/>
        <w:rPr>
          <w:rFonts w:ascii="Times New Roman" w:eastAsia="Times New Roman" w:hAnsi="Times New Roman" w:cs="Times New Roman"/>
          <w:bCs/>
          <w:kern w:val="36"/>
          <w:sz w:val="28"/>
          <w:szCs w:val="28"/>
          <w:lang w:val="en-GB" w:eastAsia="ga-IE"/>
        </w:rPr>
      </w:pPr>
      <w:bookmarkStart w:id="1246" w:name="_Toc490059806"/>
      <w:bookmarkStart w:id="1247" w:name="_Toc490060223"/>
      <w:bookmarkStart w:id="1248" w:name="_Toc491077502"/>
      <w:r w:rsidRPr="00E06C97">
        <w:rPr>
          <w:rFonts w:ascii="Times New Roman" w:eastAsia="Times New Roman" w:hAnsi="Times New Roman" w:cs="Times New Roman"/>
          <w:bCs/>
          <w:kern w:val="36"/>
          <w:sz w:val="28"/>
          <w:szCs w:val="28"/>
          <w:lang w:val="en-GB" w:eastAsia="ga-IE"/>
        </w:rPr>
        <w:t>25% Mid-semester research assignment</w:t>
      </w:r>
      <w:bookmarkEnd w:id="1246"/>
      <w:bookmarkEnd w:id="1247"/>
      <w:bookmarkEnd w:id="1248"/>
    </w:p>
    <w:p w14:paraId="403D08D9" w14:textId="77777777" w:rsidR="00737242" w:rsidRPr="00E06C97" w:rsidRDefault="00737242" w:rsidP="005048ED">
      <w:pPr>
        <w:shd w:val="clear" w:color="auto" w:fill="FFFFFF"/>
        <w:tabs>
          <w:tab w:val="left" w:pos="1536"/>
        </w:tabs>
        <w:spacing w:after="0" w:line="360" w:lineRule="auto"/>
        <w:outlineLvl w:val="0"/>
        <w:rPr>
          <w:rFonts w:ascii="Times New Roman" w:eastAsia="Times New Roman" w:hAnsi="Times New Roman" w:cs="Times New Roman"/>
          <w:bCs/>
          <w:kern w:val="36"/>
          <w:sz w:val="28"/>
          <w:szCs w:val="28"/>
          <w:lang w:val="en-GB" w:eastAsia="ga-IE"/>
        </w:rPr>
      </w:pPr>
      <w:bookmarkStart w:id="1249" w:name="_Toc490059807"/>
      <w:bookmarkStart w:id="1250" w:name="_Toc490060224"/>
      <w:bookmarkStart w:id="1251" w:name="_Toc491077503"/>
      <w:r w:rsidRPr="00E06C97">
        <w:rPr>
          <w:rFonts w:ascii="Times New Roman" w:eastAsia="Times New Roman" w:hAnsi="Times New Roman" w:cs="Times New Roman"/>
          <w:bCs/>
          <w:kern w:val="36"/>
          <w:sz w:val="28"/>
          <w:szCs w:val="28"/>
          <w:lang w:val="en-GB" w:eastAsia="ga-IE"/>
        </w:rPr>
        <w:t>75% End of semester research assignment</w:t>
      </w:r>
      <w:bookmarkEnd w:id="1249"/>
      <w:bookmarkEnd w:id="1250"/>
      <w:bookmarkEnd w:id="1251"/>
      <w:r w:rsidRPr="00E06C97">
        <w:rPr>
          <w:rFonts w:ascii="Times New Roman" w:eastAsia="Times New Roman" w:hAnsi="Times New Roman" w:cs="Times New Roman"/>
          <w:bCs/>
          <w:kern w:val="36"/>
          <w:sz w:val="28"/>
          <w:szCs w:val="28"/>
          <w:lang w:val="en-GB" w:eastAsia="ga-IE"/>
        </w:rPr>
        <w:tab/>
      </w:r>
    </w:p>
    <w:p w14:paraId="5B5F4913" w14:textId="77777777" w:rsidR="00CD3691" w:rsidRPr="00E06C97" w:rsidRDefault="00CD3691" w:rsidP="005048ED">
      <w:pPr>
        <w:shd w:val="clear" w:color="auto" w:fill="FFFFFF"/>
        <w:tabs>
          <w:tab w:val="left" w:pos="1536"/>
        </w:tabs>
        <w:spacing w:after="0" w:line="360" w:lineRule="auto"/>
        <w:outlineLvl w:val="0"/>
        <w:rPr>
          <w:rFonts w:ascii="Times New Roman" w:eastAsia="Times New Roman" w:hAnsi="Times New Roman" w:cs="Times New Roman"/>
          <w:bCs/>
          <w:kern w:val="36"/>
          <w:sz w:val="28"/>
          <w:szCs w:val="28"/>
          <w:lang w:val="en-GB" w:eastAsia="ga-IE"/>
        </w:rPr>
      </w:pPr>
    </w:p>
    <w:p w14:paraId="6C9B05F9"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62DED0B4" w14:textId="77777777" w:rsidR="00CD3691" w:rsidRPr="00E06C97" w:rsidRDefault="00CD3691">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12411BDB" w14:textId="504D4134" w:rsidR="00737242" w:rsidRPr="00E06C97" w:rsidRDefault="00737242" w:rsidP="00CD3691">
      <w:pPr>
        <w:pStyle w:val="Heading1"/>
        <w:rPr>
          <w:lang w:val="en-GB" w:eastAsia="en-IE"/>
        </w:rPr>
      </w:pPr>
      <w:bookmarkStart w:id="1252" w:name="_Toc490059808"/>
      <w:bookmarkStart w:id="1253" w:name="_Toc491077504"/>
      <w:bookmarkStart w:id="1254" w:name="_Toc491078024"/>
      <w:r w:rsidRPr="00E06C97">
        <w:rPr>
          <w:lang w:val="en-GB" w:eastAsia="en-IE"/>
        </w:rPr>
        <w:lastRenderedPageBreak/>
        <w:t xml:space="preserve">LA6121 </w:t>
      </w:r>
      <w:r w:rsidR="00CD3691" w:rsidRPr="00E06C97">
        <w:rPr>
          <w:lang w:val="en-GB" w:eastAsia="en-IE"/>
        </w:rPr>
        <w:t>–</w:t>
      </w:r>
      <w:r w:rsidRPr="00E06C97">
        <w:rPr>
          <w:lang w:val="en-GB" w:eastAsia="en-IE"/>
        </w:rPr>
        <w:t xml:space="preserve"> </w:t>
      </w:r>
      <w:r w:rsidR="00CD3691" w:rsidRPr="00E06C97">
        <w:rPr>
          <w:lang w:val="en-GB" w:eastAsia="en-IE"/>
        </w:rPr>
        <w:t>LAW OF THE EUROPEAN CONVENTION OF HUMAN RIGHTS</w:t>
      </w:r>
      <w:bookmarkEnd w:id="1252"/>
      <w:bookmarkEnd w:id="1253"/>
      <w:bookmarkEnd w:id="1254"/>
    </w:p>
    <w:p w14:paraId="66D65C20" w14:textId="77777777" w:rsidR="00737242" w:rsidRPr="00E06C97" w:rsidRDefault="00737242" w:rsidP="005048ED">
      <w:pPr>
        <w:spacing w:after="0" w:line="360" w:lineRule="auto"/>
        <w:rPr>
          <w:rFonts w:ascii="Times New Roman" w:hAnsi="Times New Roman" w:cs="Times New Roman"/>
          <w:sz w:val="28"/>
          <w:szCs w:val="28"/>
          <w:lang w:val="en-GB"/>
        </w:rPr>
      </w:pPr>
    </w:p>
    <w:p w14:paraId="1DEDB624" w14:textId="77777777" w:rsidR="00F76F1C" w:rsidRPr="00E06C97" w:rsidRDefault="00F76F1C" w:rsidP="00F76F1C">
      <w:pPr>
        <w:spacing w:after="0" w:line="360" w:lineRule="auto"/>
        <w:rPr>
          <w:rFonts w:ascii="Times New Roman" w:hAnsi="Times New Roman" w:cs="Times New Roman"/>
          <w:b/>
          <w:sz w:val="28"/>
          <w:szCs w:val="28"/>
          <w:lang w:val="en-GB"/>
        </w:rPr>
        <w:sectPr w:rsidR="00F76F1C" w:rsidRPr="00E06C97" w:rsidSect="00DA454E">
          <w:type w:val="continuous"/>
          <w:pgSz w:w="11906" w:h="16838"/>
          <w:pgMar w:top="1440" w:right="1440" w:bottom="1440" w:left="1440" w:header="708" w:footer="708" w:gutter="0"/>
          <w:cols w:space="708"/>
          <w:docGrid w:linePitch="360"/>
        </w:sectPr>
      </w:pPr>
    </w:p>
    <w:p w14:paraId="7497729C" w14:textId="0B7B8D70" w:rsidR="00F76F1C" w:rsidRPr="00E06C97" w:rsidRDefault="00F76F1C" w:rsidP="00F76F1C">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Module Leader</w:t>
      </w:r>
    </w:p>
    <w:p w14:paraId="432B4267" w14:textId="6D9F51A4" w:rsidR="00F76F1C" w:rsidRPr="00E06C97" w:rsidRDefault="00F76F1C" w:rsidP="00F76F1C">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Andrea Ryan</w:t>
      </w:r>
    </w:p>
    <w:p w14:paraId="140BF3D2" w14:textId="0D90EA5C" w:rsidR="00F76F1C" w:rsidRPr="00E06C97" w:rsidRDefault="006956EB" w:rsidP="00F76F1C">
      <w:pPr>
        <w:spacing w:after="0" w:line="360" w:lineRule="auto"/>
        <w:rPr>
          <w:rFonts w:ascii="Times New Roman" w:hAnsi="Times New Roman" w:cs="Times New Roman"/>
          <w:sz w:val="28"/>
          <w:szCs w:val="28"/>
          <w:lang w:val="en-GB"/>
        </w:rPr>
      </w:pPr>
      <w:hyperlink r:id="rId74" w:history="1">
        <w:r w:rsidR="00F76F1C" w:rsidRPr="00E06C97">
          <w:rPr>
            <w:rStyle w:val="Hyperlink"/>
            <w:rFonts w:ascii="Times New Roman" w:hAnsi="Times New Roman" w:cs="Times New Roman"/>
            <w:sz w:val="28"/>
            <w:szCs w:val="28"/>
            <w:lang w:val="en-GB"/>
          </w:rPr>
          <w:t>Andrea.Ryan@ul.ie</w:t>
        </w:r>
      </w:hyperlink>
    </w:p>
    <w:p w14:paraId="7114B9DD" w14:textId="299580DA" w:rsidR="00F76F1C" w:rsidRPr="00E06C97" w:rsidRDefault="00F76F1C" w:rsidP="00F76F1C">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ab/>
      </w:r>
    </w:p>
    <w:p w14:paraId="489920F9" w14:textId="3B6CF113" w:rsidR="00737242" w:rsidRPr="00E06C97" w:rsidRDefault="00FA4517"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Hours per Week</w:t>
      </w:r>
    </w:p>
    <w:p w14:paraId="3592D922"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 2</w:t>
      </w:r>
    </w:p>
    <w:p w14:paraId="5DA0BDAC"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9</w:t>
      </w:r>
    </w:p>
    <w:p w14:paraId="6A212D6D" w14:textId="77777777" w:rsidR="00F76F1C" w:rsidRPr="00E06C97" w:rsidRDefault="00F76F1C" w:rsidP="005048ED">
      <w:pPr>
        <w:spacing w:after="0" w:line="360" w:lineRule="auto"/>
        <w:rPr>
          <w:rFonts w:ascii="Times New Roman" w:hAnsi="Times New Roman" w:cs="Times New Roman"/>
          <w:sz w:val="28"/>
          <w:szCs w:val="28"/>
          <w:lang w:val="en-GB"/>
        </w:rPr>
        <w:sectPr w:rsidR="00F76F1C" w:rsidRPr="00E06C97" w:rsidSect="00DA454E">
          <w:type w:val="continuous"/>
          <w:pgSz w:w="11906" w:h="16838"/>
          <w:pgMar w:top="1440" w:right="1440" w:bottom="1440" w:left="1440" w:header="708" w:footer="708" w:gutter="0"/>
          <w:cols w:num="2" w:space="708"/>
          <w:docGrid w:linePitch="360"/>
        </w:sectPr>
      </w:pPr>
    </w:p>
    <w:p w14:paraId="7A9964E5" w14:textId="3B1FDAF5"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Rationale &amp; Purpose of the Module</w:t>
      </w:r>
    </w:p>
    <w:p w14:paraId="69C0973B" w14:textId="52CC1D64"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aims to provide students with an understanding of the role and function of the principal element in the Council of Europe</w:t>
      </w:r>
      <w:r w:rsidR="004E30EF" w:rsidRPr="00E06C97">
        <w:rPr>
          <w:rFonts w:ascii="Times New Roman" w:hAnsi="Times New Roman" w:cs="Times New Roman"/>
          <w:sz w:val="28"/>
          <w:szCs w:val="28"/>
          <w:lang w:val="en-GB"/>
        </w:rPr>
        <w:t>’</w:t>
      </w:r>
      <w:r w:rsidRPr="00E06C97">
        <w:rPr>
          <w:rFonts w:ascii="Times New Roman" w:hAnsi="Times New Roman" w:cs="Times New Roman"/>
          <w:sz w:val="28"/>
          <w:szCs w:val="28"/>
          <w:lang w:val="en-GB"/>
        </w:rPr>
        <w:t>s framew</w:t>
      </w:r>
      <w:r w:rsidR="00F279A8">
        <w:rPr>
          <w:rFonts w:ascii="Times New Roman" w:hAnsi="Times New Roman" w:cs="Times New Roman"/>
          <w:sz w:val="28"/>
          <w:szCs w:val="28"/>
          <w:lang w:val="en-GB"/>
        </w:rPr>
        <w:t>ork for human rights protection</w:t>
      </w:r>
      <w:r w:rsidRPr="00E06C97">
        <w:rPr>
          <w:rFonts w:ascii="Times New Roman" w:hAnsi="Times New Roman" w:cs="Times New Roman"/>
          <w:sz w:val="28"/>
          <w:szCs w:val="28"/>
          <w:lang w:val="en-GB"/>
        </w:rPr>
        <w:t xml:space="preserve"> through critically engaging with the underpinnings of the Convention and the vast body of Strasbourg case law.</w:t>
      </w:r>
    </w:p>
    <w:p w14:paraId="150A671A" w14:textId="77777777" w:rsidR="00CD3691" w:rsidRPr="00E06C97" w:rsidRDefault="00CD3691" w:rsidP="005048ED">
      <w:pPr>
        <w:spacing w:after="0" w:line="360" w:lineRule="auto"/>
        <w:rPr>
          <w:rFonts w:ascii="Times New Roman" w:hAnsi="Times New Roman" w:cs="Times New Roman"/>
          <w:sz w:val="28"/>
          <w:szCs w:val="28"/>
          <w:lang w:val="en-GB"/>
        </w:rPr>
      </w:pPr>
    </w:p>
    <w:p w14:paraId="1C769DF5" w14:textId="583489D1"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Syllabus</w:t>
      </w:r>
    </w:p>
    <w:p w14:paraId="0D968C96" w14:textId="1388F08D"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The module will explore the influence and progress of the most developed regional mechanism for human rights protection. Convention rights will be examined on an article by article basis providing for a critical assessment of the development of each right and its treatment by the European Court of Human Rights. At the end of the course, students will be familiar with the articles and case law of the Euro</w:t>
      </w:r>
      <w:r w:rsidR="00F279A8">
        <w:rPr>
          <w:rFonts w:ascii="Times New Roman" w:hAnsi="Times New Roman" w:cs="Times New Roman"/>
          <w:sz w:val="28"/>
          <w:szCs w:val="28"/>
          <w:lang w:val="en-GB"/>
        </w:rPr>
        <w:t>pean Convention on Human Rights</w:t>
      </w:r>
      <w:r w:rsidRPr="00E06C97">
        <w:rPr>
          <w:rFonts w:ascii="Times New Roman" w:hAnsi="Times New Roman" w:cs="Times New Roman"/>
          <w:sz w:val="28"/>
          <w:szCs w:val="28"/>
          <w:lang w:val="en-GB"/>
        </w:rPr>
        <w:t xml:space="preserve"> and the additional </w:t>
      </w:r>
      <w:r w:rsidR="00F279A8">
        <w:rPr>
          <w:rFonts w:ascii="Times New Roman" w:hAnsi="Times New Roman" w:cs="Times New Roman"/>
          <w:sz w:val="28"/>
          <w:szCs w:val="28"/>
          <w:lang w:val="en-GB"/>
        </w:rPr>
        <w:t>p</w:t>
      </w:r>
      <w:r w:rsidRPr="00E06C97">
        <w:rPr>
          <w:rFonts w:ascii="Times New Roman" w:hAnsi="Times New Roman" w:cs="Times New Roman"/>
          <w:sz w:val="28"/>
          <w:szCs w:val="28"/>
          <w:lang w:val="en-GB"/>
        </w:rPr>
        <w:t>rotocols</w:t>
      </w:r>
      <w:r w:rsidR="00F279A8">
        <w:rPr>
          <w:rFonts w:ascii="Times New Roman" w:hAnsi="Times New Roman" w:cs="Times New Roman"/>
          <w:sz w:val="28"/>
          <w:szCs w:val="28"/>
          <w:lang w:val="en-GB"/>
        </w:rPr>
        <w:t>,</w:t>
      </w:r>
      <w:r w:rsidRPr="00E06C97">
        <w:rPr>
          <w:rFonts w:ascii="Times New Roman" w:hAnsi="Times New Roman" w:cs="Times New Roman"/>
          <w:sz w:val="28"/>
          <w:szCs w:val="28"/>
          <w:lang w:val="en-GB"/>
        </w:rPr>
        <w:t xml:space="preserve"> and will have gained a comprehensive understanding of the practice and procedure of the European Court on Human Rights.</w:t>
      </w:r>
    </w:p>
    <w:p w14:paraId="4B221155" w14:textId="77777777" w:rsidR="00CD3691" w:rsidRPr="00E06C97" w:rsidRDefault="00CD3691" w:rsidP="005048ED">
      <w:pPr>
        <w:spacing w:after="0" w:line="360" w:lineRule="auto"/>
        <w:rPr>
          <w:rFonts w:ascii="Times New Roman" w:hAnsi="Times New Roman" w:cs="Times New Roman"/>
          <w:sz w:val="28"/>
          <w:szCs w:val="28"/>
          <w:lang w:val="en-GB"/>
        </w:rPr>
      </w:pPr>
    </w:p>
    <w:p w14:paraId="639BFC08" w14:textId="6FCE42B5"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Learning Outcomes</w:t>
      </w:r>
    </w:p>
    <w:p w14:paraId="07810D05" w14:textId="77777777" w:rsidR="00F279A8"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a student will be able to:</w:t>
      </w:r>
    </w:p>
    <w:p w14:paraId="412A8BCB" w14:textId="540F1FC9" w:rsidR="00F279A8" w:rsidRPr="00F279A8" w:rsidRDefault="00737242" w:rsidP="009F175A">
      <w:pPr>
        <w:pStyle w:val="ListParagraph"/>
        <w:numPr>
          <w:ilvl w:val="0"/>
          <w:numId w:val="179"/>
        </w:numPr>
        <w:spacing w:after="0" w:line="360" w:lineRule="auto"/>
        <w:rPr>
          <w:rFonts w:ascii="Times New Roman" w:hAnsi="Times New Roman" w:cs="Times New Roman"/>
          <w:sz w:val="28"/>
          <w:szCs w:val="28"/>
          <w:lang w:val="en-GB"/>
        </w:rPr>
      </w:pPr>
      <w:r w:rsidRPr="00F279A8">
        <w:rPr>
          <w:rFonts w:ascii="Times New Roman" w:hAnsi="Times New Roman" w:cs="Times New Roman"/>
          <w:sz w:val="28"/>
          <w:szCs w:val="28"/>
          <w:lang w:val="en-GB"/>
        </w:rPr>
        <w:t>Identify the key articles and case law of the European Convention on Human Rights, and its additional protocols</w:t>
      </w:r>
      <w:r w:rsidR="00F279A8" w:rsidRPr="00F279A8">
        <w:rPr>
          <w:rFonts w:ascii="Times New Roman" w:hAnsi="Times New Roman" w:cs="Times New Roman"/>
          <w:sz w:val="28"/>
          <w:szCs w:val="28"/>
          <w:lang w:val="en-GB"/>
        </w:rPr>
        <w:t>.</w:t>
      </w:r>
    </w:p>
    <w:p w14:paraId="34D19B56" w14:textId="5EBEAD67" w:rsidR="00F279A8" w:rsidRPr="00F279A8" w:rsidRDefault="00737242" w:rsidP="009F175A">
      <w:pPr>
        <w:pStyle w:val="ListParagraph"/>
        <w:numPr>
          <w:ilvl w:val="0"/>
          <w:numId w:val="179"/>
        </w:numPr>
        <w:spacing w:after="0" w:line="360" w:lineRule="auto"/>
        <w:rPr>
          <w:rFonts w:ascii="Times New Roman" w:hAnsi="Times New Roman" w:cs="Times New Roman"/>
          <w:sz w:val="28"/>
          <w:szCs w:val="28"/>
          <w:lang w:val="en-GB"/>
        </w:rPr>
      </w:pPr>
      <w:r w:rsidRPr="00F279A8">
        <w:rPr>
          <w:rFonts w:ascii="Times New Roman" w:hAnsi="Times New Roman" w:cs="Times New Roman"/>
          <w:sz w:val="28"/>
          <w:szCs w:val="28"/>
          <w:lang w:val="en-GB"/>
        </w:rPr>
        <w:t>Explain the practice and procedure of the European Court of Human Rights</w:t>
      </w:r>
      <w:r w:rsidR="00F279A8" w:rsidRPr="00F279A8">
        <w:rPr>
          <w:rFonts w:ascii="Times New Roman" w:hAnsi="Times New Roman" w:cs="Times New Roman"/>
          <w:sz w:val="28"/>
          <w:szCs w:val="28"/>
          <w:lang w:val="en-GB"/>
        </w:rPr>
        <w:t>.</w:t>
      </w:r>
    </w:p>
    <w:p w14:paraId="375C3EC0" w14:textId="77777777" w:rsidR="00F279A8" w:rsidRPr="00F279A8" w:rsidRDefault="00737242" w:rsidP="009F175A">
      <w:pPr>
        <w:pStyle w:val="ListParagraph"/>
        <w:numPr>
          <w:ilvl w:val="0"/>
          <w:numId w:val="179"/>
        </w:numPr>
        <w:spacing w:after="0" w:line="360" w:lineRule="auto"/>
        <w:rPr>
          <w:rFonts w:ascii="Times New Roman" w:hAnsi="Times New Roman" w:cs="Times New Roman"/>
          <w:sz w:val="28"/>
          <w:szCs w:val="28"/>
          <w:lang w:val="en-GB"/>
        </w:rPr>
      </w:pPr>
      <w:r w:rsidRPr="00F279A8">
        <w:rPr>
          <w:rFonts w:ascii="Times New Roman" w:hAnsi="Times New Roman" w:cs="Times New Roman"/>
          <w:sz w:val="28"/>
          <w:szCs w:val="28"/>
          <w:lang w:val="en-GB"/>
        </w:rPr>
        <w:lastRenderedPageBreak/>
        <w:t>Differentiate between positive and negative rights under the Convention</w:t>
      </w:r>
    </w:p>
    <w:p w14:paraId="53C6BC55" w14:textId="5ED64FC2" w:rsidR="00F279A8" w:rsidRPr="00F279A8" w:rsidRDefault="00737242" w:rsidP="009F175A">
      <w:pPr>
        <w:pStyle w:val="ListParagraph"/>
        <w:numPr>
          <w:ilvl w:val="0"/>
          <w:numId w:val="179"/>
        </w:numPr>
        <w:spacing w:after="0" w:line="360" w:lineRule="auto"/>
        <w:rPr>
          <w:rFonts w:ascii="Times New Roman" w:hAnsi="Times New Roman" w:cs="Times New Roman"/>
          <w:sz w:val="28"/>
          <w:szCs w:val="28"/>
          <w:lang w:val="en-GB"/>
        </w:rPr>
      </w:pPr>
      <w:r w:rsidRPr="00F279A8">
        <w:rPr>
          <w:rFonts w:ascii="Times New Roman" w:hAnsi="Times New Roman" w:cs="Times New Roman"/>
          <w:sz w:val="28"/>
          <w:szCs w:val="28"/>
          <w:lang w:val="en-GB"/>
        </w:rPr>
        <w:t>Appraise the impact of the incorporation of the European Convention on Human Rights into domestic legal systems</w:t>
      </w:r>
      <w:r w:rsidR="00F279A8" w:rsidRPr="00F279A8">
        <w:rPr>
          <w:rFonts w:ascii="Times New Roman" w:hAnsi="Times New Roman" w:cs="Times New Roman"/>
          <w:sz w:val="28"/>
          <w:szCs w:val="28"/>
          <w:lang w:val="en-GB"/>
        </w:rPr>
        <w:t>.</w:t>
      </w:r>
    </w:p>
    <w:p w14:paraId="2B7021F8" w14:textId="6ACD3E27" w:rsidR="00F279A8" w:rsidRPr="00F279A8" w:rsidRDefault="00737242" w:rsidP="009F175A">
      <w:pPr>
        <w:pStyle w:val="ListParagraph"/>
        <w:numPr>
          <w:ilvl w:val="0"/>
          <w:numId w:val="179"/>
        </w:numPr>
        <w:spacing w:after="0" w:line="360" w:lineRule="auto"/>
        <w:rPr>
          <w:rFonts w:ascii="Times New Roman" w:hAnsi="Times New Roman" w:cs="Times New Roman"/>
          <w:sz w:val="28"/>
          <w:szCs w:val="28"/>
          <w:lang w:val="en-GB"/>
        </w:rPr>
      </w:pPr>
      <w:r w:rsidRPr="00F279A8">
        <w:rPr>
          <w:rFonts w:ascii="Times New Roman" w:hAnsi="Times New Roman" w:cs="Times New Roman"/>
          <w:sz w:val="28"/>
          <w:szCs w:val="28"/>
          <w:lang w:val="en-GB"/>
        </w:rPr>
        <w:t>Revise existing literature on the development of Strasbourg case law and its influence on the legal development of Contracting States</w:t>
      </w:r>
      <w:r w:rsidR="00F279A8" w:rsidRPr="00F279A8">
        <w:rPr>
          <w:rFonts w:ascii="Times New Roman" w:hAnsi="Times New Roman" w:cs="Times New Roman"/>
          <w:sz w:val="28"/>
          <w:szCs w:val="28"/>
          <w:lang w:val="en-GB"/>
        </w:rPr>
        <w:t>.</w:t>
      </w:r>
    </w:p>
    <w:p w14:paraId="679388ED" w14:textId="07D3FE3E" w:rsidR="00737242" w:rsidRPr="00F279A8" w:rsidRDefault="00737242" w:rsidP="009F175A">
      <w:pPr>
        <w:pStyle w:val="ListParagraph"/>
        <w:numPr>
          <w:ilvl w:val="0"/>
          <w:numId w:val="179"/>
        </w:numPr>
        <w:spacing w:after="0" w:line="360" w:lineRule="auto"/>
        <w:rPr>
          <w:rFonts w:ascii="Times New Roman" w:hAnsi="Times New Roman" w:cs="Times New Roman"/>
          <w:sz w:val="28"/>
          <w:szCs w:val="28"/>
          <w:lang w:val="en-GB"/>
        </w:rPr>
      </w:pPr>
      <w:r w:rsidRPr="00F279A8">
        <w:rPr>
          <w:rFonts w:ascii="Times New Roman" w:hAnsi="Times New Roman" w:cs="Times New Roman"/>
          <w:sz w:val="28"/>
          <w:szCs w:val="28"/>
          <w:lang w:val="en-GB"/>
        </w:rPr>
        <w:t>Evaluate the contribution of the European Convention on Human Rights system to the protection and promotion of human rights at a regional level.</w:t>
      </w:r>
    </w:p>
    <w:p w14:paraId="74FFCF41" w14:textId="77777777" w:rsidR="00CD3691" w:rsidRPr="00E06C97" w:rsidRDefault="00CD3691" w:rsidP="005048ED">
      <w:pPr>
        <w:spacing w:after="0" w:line="360" w:lineRule="auto"/>
        <w:rPr>
          <w:rFonts w:ascii="Times New Roman" w:hAnsi="Times New Roman" w:cs="Times New Roman"/>
          <w:sz w:val="28"/>
          <w:szCs w:val="28"/>
          <w:lang w:val="en-GB"/>
        </w:rPr>
      </w:pPr>
    </w:p>
    <w:p w14:paraId="21F8E7CE" w14:textId="7A8B63E1"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sz w:val="28"/>
          <w:szCs w:val="28"/>
          <w:lang w:val="en-GB"/>
        </w:rPr>
        <w:t>How the Module is Taught &amp; the Students’ Learning Experience</w:t>
      </w:r>
      <w:r w:rsidR="00737242" w:rsidRPr="00E06C97">
        <w:rPr>
          <w:rFonts w:ascii="Times New Roman" w:hAnsi="Times New Roman" w:cs="Times New Roman"/>
          <w:sz w:val="28"/>
          <w:szCs w:val="28"/>
          <w:lang w:val="en-GB"/>
        </w:rPr>
        <w:t xml:space="preserve"> </w:t>
      </w:r>
    </w:p>
    <w:p w14:paraId="64E19F67" w14:textId="2DA2ECA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The introductory classes will be presented through lectures by the course leader. Following these, </w:t>
      </w:r>
      <w:r w:rsidR="00F279A8">
        <w:rPr>
          <w:rFonts w:ascii="Times New Roman" w:hAnsi="Times New Roman" w:cs="Times New Roman"/>
          <w:sz w:val="28"/>
          <w:szCs w:val="28"/>
          <w:lang w:val="en-GB"/>
        </w:rPr>
        <w:t>c</w:t>
      </w:r>
      <w:r w:rsidRPr="00E06C97">
        <w:rPr>
          <w:rFonts w:ascii="Times New Roman" w:hAnsi="Times New Roman" w:cs="Times New Roman"/>
          <w:sz w:val="28"/>
          <w:szCs w:val="28"/>
          <w:lang w:val="en-GB"/>
        </w:rPr>
        <w:t>ases will be presented by nominated students</w:t>
      </w:r>
      <w:r w:rsidR="00F279A8">
        <w:rPr>
          <w:rFonts w:ascii="Times New Roman" w:hAnsi="Times New Roman" w:cs="Times New Roman"/>
          <w:sz w:val="28"/>
          <w:szCs w:val="28"/>
          <w:lang w:val="en-GB"/>
        </w:rPr>
        <w:t xml:space="preserve"> and</w:t>
      </w:r>
      <w:r w:rsidRPr="00E06C97">
        <w:rPr>
          <w:rFonts w:ascii="Times New Roman" w:hAnsi="Times New Roman" w:cs="Times New Roman"/>
          <w:sz w:val="28"/>
          <w:szCs w:val="28"/>
          <w:lang w:val="en-GB"/>
        </w:rPr>
        <w:t xml:space="preserve"> a discussion of the topic will follow in which </w:t>
      </w:r>
      <w:r w:rsidR="00740D4C" w:rsidRPr="00E06C97">
        <w:rPr>
          <w:rFonts w:ascii="Times New Roman" w:hAnsi="Times New Roman" w:cs="Times New Roman"/>
          <w:sz w:val="28"/>
          <w:szCs w:val="28"/>
          <w:lang w:val="en-GB"/>
        </w:rPr>
        <w:t>students will</w:t>
      </w:r>
      <w:r w:rsidRPr="00E06C97">
        <w:rPr>
          <w:rFonts w:ascii="Times New Roman" w:hAnsi="Times New Roman" w:cs="Times New Roman"/>
          <w:sz w:val="28"/>
          <w:szCs w:val="28"/>
          <w:lang w:val="en-GB"/>
        </w:rPr>
        <w:t xml:space="preserve"> be expected to actively contribute; all students in the class should be familiar with at least one of the cases that has been presented in the seminar</w:t>
      </w:r>
      <w:r w:rsidRPr="00E06C97">
        <w:rPr>
          <w:rFonts w:ascii="Times New Roman" w:hAnsi="Times New Roman" w:cs="Times New Roman"/>
          <w:i/>
          <w:sz w:val="28"/>
          <w:szCs w:val="28"/>
          <w:lang w:val="en-GB"/>
        </w:rPr>
        <w:t>.</w:t>
      </w:r>
    </w:p>
    <w:p w14:paraId="3EAD1CE4" w14:textId="77777777" w:rsidR="00737242" w:rsidRPr="00E06C97" w:rsidRDefault="00737242" w:rsidP="005048ED">
      <w:pPr>
        <w:spacing w:after="0" w:line="360" w:lineRule="auto"/>
        <w:rPr>
          <w:rFonts w:ascii="Times New Roman" w:hAnsi="Times New Roman" w:cs="Times New Roman"/>
          <w:sz w:val="28"/>
          <w:szCs w:val="28"/>
          <w:lang w:val="en-GB"/>
        </w:rPr>
      </w:pPr>
    </w:p>
    <w:p w14:paraId="123A34F1" w14:textId="4F885BD7" w:rsidR="00737242" w:rsidRPr="00E06C97" w:rsidRDefault="00AF23BB"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Primary Texts</w:t>
      </w:r>
    </w:p>
    <w:p w14:paraId="5E0DBA6B" w14:textId="0AAE5DBF" w:rsidR="00737242" w:rsidRPr="00E06C97" w:rsidRDefault="00F279A8" w:rsidP="009F175A">
      <w:pPr>
        <w:pStyle w:val="ListParagraph"/>
        <w:numPr>
          <w:ilvl w:val="0"/>
          <w:numId w:val="119"/>
        </w:num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Harris,</w:t>
      </w:r>
      <w:r w:rsidR="00737242" w:rsidRPr="00E06C97">
        <w:rPr>
          <w:rFonts w:ascii="Times New Roman" w:hAnsi="Times New Roman" w:cs="Times New Roman"/>
          <w:sz w:val="28"/>
          <w:szCs w:val="28"/>
          <w:lang w:val="en-GB"/>
        </w:rPr>
        <w:t xml:space="preserve"> D.J</w:t>
      </w:r>
      <w:r>
        <w:rPr>
          <w:rFonts w:ascii="Times New Roman" w:hAnsi="Times New Roman" w:cs="Times New Roman"/>
          <w:sz w:val="28"/>
          <w:szCs w:val="28"/>
          <w:lang w:val="en-GB"/>
        </w:rPr>
        <w:t>. and</w:t>
      </w:r>
      <w:r w:rsidR="00737242" w:rsidRPr="00E06C97">
        <w:rPr>
          <w:rFonts w:ascii="Times New Roman" w:hAnsi="Times New Roman" w:cs="Times New Roman"/>
          <w:sz w:val="28"/>
          <w:szCs w:val="28"/>
          <w:lang w:val="en-GB"/>
        </w:rPr>
        <w:t xml:space="preserve"> O</w:t>
      </w:r>
      <w:r w:rsidR="004E30EF" w:rsidRPr="00E06C97">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Boyle, M</w:t>
      </w:r>
      <w:r>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 xml:space="preserve"> </w:t>
      </w:r>
      <w:r w:rsidR="00737242" w:rsidRPr="00E06C97">
        <w:rPr>
          <w:rFonts w:ascii="Times New Roman" w:hAnsi="Times New Roman" w:cs="Times New Roman"/>
          <w:i/>
          <w:sz w:val="28"/>
          <w:szCs w:val="28"/>
          <w:lang w:val="en-GB"/>
        </w:rPr>
        <w:t>Law of the European Convention on Human Rights.</w:t>
      </w:r>
      <w:r w:rsidR="00737242" w:rsidRPr="00E06C97">
        <w:rPr>
          <w:rFonts w:ascii="Times New Roman" w:hAnsi="Times New Roman" w:cs="Times New Roman"/>
          <w:sz w:val="28"/>
          <w:szCs w:val="28"/>
          <w:lang w:val="en-GB"/>
        </w:rPr>
        <w:t xml:space="preserve"> (3</w:t>
      </w:r>
      <w:r w:rsidR="00737242" w:rsidRPr="00F279A8">
        <w:rPr>
          <w:rFonts w:ascii="Times New Roman" w:hAnsi="Times New Roman" w:cs="Times New Roman"/>
          <w:sz w:val="28"/>
          <w:szCs w:val="28"/>
          <w:vertAlign w:val="superscript"/>
          <w:lang w:val="en-GB"/>
        </w:rPr>
        <w:t>rd</w:t>
      </w:r>
      <w:r w:rsidR="00737242" w:rsidRPr="00E06C97">
        <w:rPr>
          <w:rFonts w:ascii="Times New Roman" w:hAnsi="Times New Roman" w:cs="Times New Roman"/>
          <w:sz w:val="28"/>
          <w:szCs w:val="28"/>
          <w:lang w:val="en-GB"/>
        </w:rPr>
        <w:t xml:space="preserve"> edn</w:t>
      </w:r>
      <w:r>
        <w:rPr>
          <w:rFonts w:ascii="Times New Roman" w:hAnsi="Times New Roman" w:cs="Times New Roman"/>
          <w:sz w:val="28"/>
          <w:szCs w:val="28"/>
          <w:lang w:val="en-GB"/>
        </w:rPr>
        <w:t>,</w:t>
      </w:r>
      <w:r w:rsidR="00737242" w:rsidRPr="00E06C97">
        <w:rPr>
          <w:rFonts w:ascii="Times New Roman" w:hAnsi="Times New Roman" w:cs="Times New Roman"/>
          <w:sz w:val="28"/>
          <w:szCs w:val="28"/>
          <w:lang w:val="en-GB"/>
        </w:rPr>
        <w:t xml:space="preserve"> OUP 2014)</w:t>
      </w:r>
    </w:p>
    <w:p w14:paraId="14BEE79A" w14:textId="77777777" w:rsidR="00CD3691" w:rsidRPr="00E06C97" w:rsidRDefault="00CD3691" w:rsidP="005048ED">
      <w:pPr>
        <w:spacing w:after="0" w:line="360" w:lineRule="auto"/>
        <w:rPr>
          <w:rFonts w:ascii="Times New Roman" w:hAnsi="Times New Roman" w:cs="Times New Roman"/>
          <w:i/>
          <w:sz w:val="28"/>
          <w:szCs w:val="28"/>
          <w:lang w:val="en-GB"/>
        </w:rPr>
      </w:pPr>
    </w:p>
    <w:p w14:paraId="7D638668" w14:textId="77777777" w:rsidR="00CD3691" w:rsidRPr="00E06C97" w:rsidRDefault="00AF23BB"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 xml:space="preserve">Other Relevant Texts </w:t>
      </w:r>
    </w:p>
    <w:p w14:paraId="4FB595E7" w14:textId="6E284089"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Further materials are recommended in lectures.</w:t>
      </w:r>
    </w:p>
    <w:p w14:paraId="1940B23F" w14:textId="77777777" w:rsidR="00CD3691" w:rsidRPr="00E06C97" w:rsidRDefault="00CD3691" w:rsidP="005048ED">
      <w:pPr>
        <w:spacing w:after="0" w:line="360" w:lineRule="auto"/>
        <w:rPr>
          <w:rFonts w:ascii="Times New Roman" w:hAnsi="Times New Roman" w:cs="Times New Roman"/>
          <w:sz w:val="28"/>
          <w:szCs w:val="28"/>
          <w:lang w:val="en-GB"/>
        </w:rPr>
      </w:pPr>
    </w:p>
    <w:p w14:paraId="0444A280" w14:textId="20D2B09E" w:rsidR="00737242" w:rsidRPr="00E06C97" w:rsidRDefault="00737242"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sz w:val="28"/>
          <w:szCs w:val="28"/>
          <w:lang w:val="en-GB"/>
        </w:rPr>
        <w:t xml:space="preserve">Programme(s) </w:t>
      </w:r>
      <w:r w:rsidR="00CD3691" w:rsidRPr="00E06C97">
        <w:rPr>
          <w:rFonts w:ascii="Times New Roman" w:hAnsi="Times New Roman" w:cs="Times New Roman"/>
          <w:b/>
          <w:sz w:val="28"/>
          <w:szCs w:val="28"/>
          <w:lang w:val="en-GB"/>
        </w:rPr>
        <w:t>in which this Module is Offered</w:t>
      </w:r>
    </w:p>
    <w:p w14:paraId="581ACB56" w14:textId="26BB77AA" w:rsidR="00737242" w:rsidRPr="00E06C97" w:rsidRDefault="00737242" w:rsidP="00974D7A">
      <w:pPr>
        <w:widowControl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MAHRCJTFA</w:t>
      </w:r>
      <w:r w:rsidR="00F279A8">
        <w:rPr>
          <w:rFonts w:ascii="Times New Roman" w:hAnsi="Times New Roman" w:cs="Times New Roman"/>
          <w:sz w:val="28"/>
          <w:szCs w:val="28"/>
          <w:lang w:val="en-GB"/>
        </w:rPr>
        <w:t xml:space="preserve"> </w:t>
      </w:r>
      <w:r w:rsidR="00F279A8">
        <w:rPr>
          <w:rFonts w:ascii="Times New Roman" w:eastAsia="Times New Roman" w:hAnsi="Times New Roman" w:cs="Times New Roman"/>
          <w:sz w:val="28"/>
          <w:szCs w:val="28"/>
          <w:lang w:val="en-GB" w:eastAsia="en-IE"/>
        </w:rPr>
        <w:t xml:space="preserve">– </w:t>
      </w:r>
      <w:r w:rsidRPr="00E06C97">
        <w:rPr>
          <w:rFonts w:ascii="Times New Roman" w:hAnsi="Times New Roman" w:cs="Times New Roman"/>
          <w:sz w:val="28"/>
          <w:szCs w:val="28"/>
          <w:lang w:val="en-GB"/>
        </w:rPr>
        <w:t>Human Rights in Criminal Justice</w:t>
      </w:r>
    </w:p>
    <w:p w14:paraId="16F77CFC" w14:textId="06DCB598" w:rsidR="00737242" w:rsidRPr="00E06C97" w:rsidRDefault="00737242" w:rsidP="00974D7A">
      <w:pPr>
        <w:widowControl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MAHRCJTPA</w:t>
      </w:r>
      <w:r w:rsidR="00F279A8">
        <w:rPr>
          <w:rFonts w:ascii="Times New Roman" w:hAnsi="Times New Roman" w:cs="Times New Roman"/>
          <w:sz w:val="28"/>
          <w:szCs w:val="28"/>
          <w:lang w:val="en-GB"/>
        </w:rPr>
        <w:t xml:space="preserve"> </w:t>
      </w:r>
      <w:r w:rsidR="00F279A8">
        <w:rPr>
          <w:rFonts w:ascii="Times New Roman" w:eastAsia="Times New Roman" w:hAnsi="Times New Roman" w:cs="Times New Roman"/>
          <w:sz w:val="28"/>
          <w:szCs w:val="28"/>
          <w:lang w:val="en-GB" w:eastAsia="en-IE"/>
        </w:rPr>
        <w:t xml:space="preserve">– </w:t>
      </w:r>
      <w:r w:rsidRPr="00E06C97">
        <w:rPr>
          <w:rFonts w:ascii="Times New Roman" w:hAnsi="Times New Roman" w:cs="Times New Roman"/>
          <w:sz w:val="28"/>
          <w:szCs w:val="28"/>
          <w:lang w:val="en-GB"/>
        </w:rPr>
        <w:t>Human Rights in Criminal Justice</w:t>
      </w:r>
    </w:p>
    <w:p w14:paraId="2F8281C0" w14:textId="36E78FB1" w:rsidR="00737242" w:rsidRPr="00E06C97" w:rsidRDefault="00737242" w:rsidP="00974D7A">
      <w:pPr>
        <w:widowControl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MLECLATFA</w:t>
      </w:r>
      <w:r w:rsidR="00F279A8">
        <w:rPr>
          <w:rFonts w:ascii="Times New Roman" w:hAnsi="Times New Roman" w:cs="Times New Roman"/>
          <w:sz w:val="28"/>
          <w:szCs w:val="28"/>
          <w:lang w:val="en-GB"/>
        </w:rPr>
        <w:t xml:space="preserve"> </w:t>
      </w:r>
      <w:r w:rsidR="00F279A8">
        <w:rPr>
          <w:rFonts w:ascii="Times New Roman" w:eastAsia="Times New Roman" w:hAnsi="Times New Roman" w:cs="Times New Roman"/>
          <w:sz w:val="28"/>
          <w:szCs w:val="28"/>
          <w:lang w:val="en-GB" w:eastAsia="en-IE"/>
        </w:rPr>
        <w:t xml:space="preserve">– </w:t>
      </w:r>
      <w:r w:rsidRPr="00E06C97">
        <w:rPr>
          <w:rFonts w:ascii="Times New Roman" w:hAnsi="Times New Roman" w:cs="Times New Roman"/>
          <w:sz w:val="28"/>
          <w:szCs w:val="28"/>
          <w:lang w:val="en-GB"/>
        </w:rPr>
        <w:t>European and Comparative Law</w:t>
      </w:r>
    </w:p>
    <w:p w14:paraId="3CB8710D" w14:textId="0D72320A" w:rsidR="00737242" w:rsidRPr="00E06C97" w:rsidRDefault="00737242" w:rsidP="00974D7A">
      <w:pPr>
        <w:widowControl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MLECLATPA</w:t>
      </w:r>
      <w:r w:rsidR="00F279A8">
        <w:rPr>
          <w:rFonts w:ascii="Times New Roman" w:hAnsi="Times New Roman" w:cs="Times New Roman"/>
          <w:sz w:val="28"/>
          <w:szCs w:val="28"/>
          <w:lang w:val="en-GB"/>
        </w:rPr>
        <w:t xml:space="preserve"> </w:t>
      </w:r>
      <w:r w:rsidR="00F279A8">
        <w:rPr>
          <w:rFonts w:ascii="Times New Roman" w:eastAsia="Times New Roman" w:hAnsi="Times New Roman" w:cs="Times New Roman"/>
          <w:sz w:val="28"/>
          <w:szCs w:val="28"/>
          <w:lang w:val="en-GB" w:eastAsia="en-IE"/>
        </w:rPr>
        <w:t xml:space="preserve">– </w:t>
      </w:r>
      <w:r w:rsidRPr="00E06C97">
        <w:rPr>
          <w:rFonts w:ascii="Times New Roman" w:hAnsi="Times New Roman" w:cs="Times New Roman"/>
          <w:sz w:val="28"/>
          <w:szCs w:val="28"/>
          <w:lang w:val="en-GB"/>
        </w:rPr>
        <w:t>European and Comparative Law - Part Time</w:t>
      </w:r>
    </w:p>
    <w:p w14:paraId="0AD5D272" w14:textId="383D7D76" w:rsidR="00737242" w:rsidRPr="00E06C97" w:rsidRDefault="00737242" w:rsidP="00974D7A">
      <w:pPr>
        <w:widowControl w:val="0"/>
        <w:autoSpaceDE w:val="0"/>
        <w:autoSpaceDN w:val="0"/>
        <w:adjustRightInd w:val="0"/>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MLLAGETFA</w:t>
      </w:r>
      <w:r w:rsidR="00F279A8">
        <w:rPr>
          <w:rFonts w:ascii="Times New Roman" w:hAnsi="Times New Roman" w:cs="Times New Roman"/>
          <w:sz w:val="28"/>
          <w:szCs w:val="28"/>
          <w:lang w:val="en-GB"/>
        </w:rPr>
        <w:t xml:space="preserve"> </w:t>
      </w:r>
      <w:r w:rsidR="00F279A8">
        <w:rPr>
          <w:rFonts w:ascii="Times New Roman" w:eastAsia="Times New Roman" w:hAnsi="Times New Roman" w:cs="Times New Roman"/>
          <w:sz w:val="28"/>
          <w:szCs w:val="28"/>
          <w:lang w:val="en-GB" w:eastAsia="en-IE"/>
        </w:rPr>
        <w:t>–</w:t>
      </w:r>
      <w:r w:rsidR="00F279A8"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(General)</w:t>
      </w:r>
    </w:p>
    <w:p w14:paraId="47F72745" w14:textId="59CB0C49" w:rsidR="00737242" w:rsidRPr="00E06C97" w:rsidRDefault="00737242" w:rsidP="00974D7A">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MLLAGETPA</w:t>
      </w:r>
      <w:r w:rsidR="00F279A8">
        <w:rPr>
          <w:rFonts w:ascii="Times New Roman" w:hAnsi="Times New Roman" w:cs="Times New Roman"/>
          <w:sz w:val="28"/>
          <w:szCs w:val="28"/>
          <w:lang w:val="en-GB"/>
        </w:rPr>
        <w:t xml:space="preserve"> </w:t>
      </w:r>
      <w:r w:rsidR="00F279A8">
        <w:rPr>
          <w:rFonts w:ascii="Times New Roman" w:eastAsia="Times New Roman" w:hAnsi="Times New Roman" w:cs="Times New Roman"/>
          <w:sz w:val="28"/>
          <w:szCs w:val="28"/>
          <w:lang w:val="en-GB" w:eastAsia="en-IE"/>
        </w:rPr>
        <w:t>–</w:t>
      </w:r>
      <w:r w:rsidR="00F279A8" w:rsidRPr="00E06C97">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(General) P/T</w:t>
      </w:r>
    </w:p>
    <w:p w14:paraId="1E0CFA9B" w14:textId="77777777" w:rsidR="00CD3691" w:rsidRPr="00E06C97" w:rsidRDefault="00CD3691" w:rsidP="00974D7A">
      <w:pPr>
        <w:pStyle w:val="ListParagraph"/>
        <w:spacing w:after="0" w:line="360" w:lineRule="auto"/>
        <w:ind w:left="360"/>
        <w:rPr>
          <w:rFonts w:ascii="Times New Roman" w:hAnsi="Times New Roman" w:cs="Times New Roman"/>
          <w:sz w:val="28"/>
          <w:szCs w:val="28"/>
          <w:lang w:val="en-GB"/>
        </w:rPr>
      </w:pPr>
    </w:p>
    <w:p w14:paraId="6FAA6352" w14:textId="30E2FD42"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Semester &amp; Year to be First Offered</w:t>
      </w:r>
    </w:p>
    <w:p w14:paraId="76B13826" w14:textId="09A856E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Autumn </w:t>
      </w:r>
      <w:r w:rsidR="00F76F1C" w:rsidRPr="00E06C97">
        <w:rPr>
          <w:rFonts w:ascii="Times New Roman" w:hAnsi="Times New Roman" w:cs="Times New Roman"/>
          <w:sz w:val="28"/>
          <w:szCs w:val="28"/>
          <w:lang w:val="en-GB"/>
        </w:rPr>
        <w:t>2009</w:t>
      </w:r>
    </w:p>
    <w:p w14:paraId="07C3F149" w14:textId="77777777" w:rsidR="00737242" w:rsidRPr="00E06C97" w:rsidRDefault="00737242" w:rsidP="005048ED">
      <w:pPr>
        <w:spacing w:after="0" w:line="360" w:lineRule="auto"/>
        <w:rPr>
          <w:rFonts w:ascii="Times New Roman" w:hAnsi="Times New Roman" w:cs="Times New Roman"/>
          <w:sz w:val="28"/>
          <w:szCs w:val="28"/>
          <w:lang w:val="en-GB"/>
        </w:rPr>
      </w:pPr>
    </w:p>
    <w:p w14:paraId="030C2B28" w14:textId="759210BA"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Academic Instruments</w:t>
      </w:r>
      <w:r w:rsidR="00737242" w:rsidRPr="00E06C97">
        <w:rPr>
          <w:rFonts w:ascii="Times New Roman" w:hAnsi="Times New Roman" w:cs="Times New Roman"/>
          <w:sz w:val="28"/>
          <w:szCs w:val="28"/>
          <w:lang w:val="en-GB"/>
        </w:rPr>
        <w:t xml:space="preserve"> </w:t>
      </w:r>
    </w:p>
    <w:p w14:paraId="04E04266"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100% Essay</w:t>
      </w:r>
    </w:p>
    <w:p w14:paraId="2A60049F" w14:textId="77777777" w:rsidR="00737242" w:rsidRPr="00E06C97" w:rsidRDefault="00737242" w:rsidP="005048ED">
      <w:pPr>
        <w:spacing w:after="0" w:line="360" w:lineRule="auto"/>
        <w:rPr>
          <w:rFonts w:ascii="Times New Roman" w:hAnsi="Times New Roman" w:cs="Times New Roman"/>
          <w:sz w:val="28"/>
          <w:szCs w:val="28"/>
          <w:lang w:val="en-GB"/>
        </w:rPr>
      </w:pPr>
    </w:p>
    <w:p w14:paraId="33B40BC9" w14:textId="77777777" w:rsidR="00F76F1C" w:rsidRPr="00E06C97" w:rsidRDefault="00F76F1C">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5172BD98" w14:textId="759504F8" w:rsidR="00737242" w:rsidRPr="00E06C97" w:rsidRDefault="00737242" w:rsidP="00F76F1C">
      <w:pPr>
        <w:pStyle w:val="Heading1"/>
        <w:rPr>
          <w:lang w:val="en-GB" w:eastAsia="en-IE"/>
        </w:rPr>
      </w:pPr>
      <w:bookmarkStart w:id="1255" w:name="_Toc490059809"/>
      <w:bookmarkStart w:id="1256" w:name="_Toc491077505"/>
      <w:bookmarkStart w:id="1257" w:name="_Toc491078025"/>
      <w:r w:rsidRPr="00E06C97">
        <w:rPr>
          <w:lang w:val="en-GB" w:eastAsia="en-IE"/>
        </w:rPr>
        <w:lastRenderedPageBreak/>
        <w:t xml:space="preserve">LA6132 – </w:t>
      </w:r>
      <w:r w:rsidR="003C59C9" w:rsidRPr="00E06C97">
        <w:rPr>
          <w:lang w:val="en-GB" w:eastAsia="en-IE"/>
        </w:rPr>
        <w:t>INTERNATIONAL CRIMINAL LAW</w:t>
      </w:r>
      <w:bookmarkEnd w:id="1255"/>
      <w:bookmarkEnd w:id="1256"/>
      <w:bookmarkEnd w:id="1257"/>
    </w:p>
    <w:p w14:paraId="39E0567F"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p>
    <w:p w14:paraId="10633403" w14:textId="77777777" w:rsidR="00F76F1C" w:rsidRPr="00E06C97" w:rsidRDefault="00F76F1C" w:rsidP="00F76F1C">
      <w:pPr>
        <w:shd w:val="clear" w:color="auto" w:fill="FFFFFF"/>
        <w:spacing w:after="0" w:line="360" w:lineRule="auto"/>
        <w:outlineLvl w:val="0"/>
        <w:rPr>
          <w:rFonts w:ascii="Times New Roman" w:eastAsia="Times New Roman" w:hAnsi="Times New Roman" w:cs="Times New Roman"/>
          <w:b/>
          <w:bCs/>
          <w:kern w:val="36"/>
          <w:sz w:val="28"/>
          <w:szCs w:val="28"/>
          <w:lang w:val="en-GB" w:eastAsia="ga-IE"/>
        </w:rPr>
        <w:sectPr w:rsidR="00F76F1C" w:rsidRPr="00E06C97" w:rsidSect="00DA454E">
          <w:type w:val="continuous"/>
          <w:pgSz w:w="11906" w:h="16838"/>
          <w:pgMar w:top="1440" w:right="1440" w:bottom="1440" w:left="1440" w:header="708" w:footer="708" w:gutter="0"/>
          <w:cols w:space="708"/>
          <w:docGrid w:linePitch="360"/>
        </w:sectPr>
      </w:pPr>
    </w:p>
    <w:p w14:paraId="42A7D294" w14:textId="34ED585A" w:rsidR="00F76F1C" w:rsidRPr="00E06C97" w:rsidRDefault="00F76F1C" w:rsidP="00F76F1C">
      <w:pPr>
        <w:shd w:val="clear" w:color="auto" w:fill="FFFFFF"/>
        <w:spacing w:after="0" w:line="360" w:lineRule="auto"/>
        <w:outlineLvl w:val="0"/>
        <w:rPr>
          <w:rFonts w:ascii="Times New Roman" w:eastAsia="Times New Roman" w:hAnsi="Times New Roman" w:cs="Times New Roman"/>
          <w:b/>
          <w:bCs/>
          <w:kern w:val="36"/>
          <w:sz w:val="28"/>
          <w:szCs w:val="28"/>
          <w:lang w:val="en-GB" w:eastAsia="ga-IE"/>
        </w:rPr>
      </w:pPr>
      <w:bookmarkStart w:id="1258" w:name="_Toc490059810"/>
      <w:bookmarkStart w:id="1259" w:name="_Toc490060227"/>
      <w:bookmarkStart w:id="1260" w:name="_Toc491077506"/>
      <w:r w:rsidRPr="00E06C97">
        <w:rPr>
          <w:rFonts w:ascii="Times New Roman" w:eastAsia="Times New Roman" w:hAnsi="Times New Roman" w:cs="Times New Roman"/>
          <w:b/>
          <w:bCs/>
          <w:kern w:val="36"/>
          <w:sz w:val="28"/>
          <w:szCs w:val="28"/>
          <w:lang w:val="en-GB" w:eastAsia="ga-IE"/>
        </w:rPr>
        <w:t>Module Leader</w:t>
      </w:r>
      <w:bookmarkEnd w:id="1258"/>
      <w:bookmarkEnd w:id="1259"/>
      <w:bookmarkEnd w:id="1260"/>
    </w:p>
    <w:p w14:paraId="13F79602" w14:textId="1C429210" w:rsidR="00F76F1C" w:rsidRPr="00E06C97" w:rsidRDefault="00F76F1C" w:rsidP="00F76F1C">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61" w:name="_Toc490059811"/>
      <w:bookmarkStart w:id="1262" w:name="_Toc490060228"/>
      <w:bookmarkStart w:id="1263" w:name="_Toc491077507"/>
      <w:r w:rsidRPr="00E06C97">
        <w:rPr>
          <w:rFonts w:ascii="Times New Roman" w:eastAsia="Times New Roman" w:hAnsi="Times New Roman" w:cs="Times New Roman"/>
          <w:bCs/>
          <w:kern w:val="36"/>
          <w:sz w:val="28"/>
          <w:szCs w:val="28"/>
          <w:lang w:val="en-GB" w:eastAsia="ga-IE"/>
        </w:rPr>
        <w:t>Ger Coffey</w:t>
      </w:r>
      <w:bookmarkEnd w:id="1261"/>
      <w:bookmarkEnd w:id="1262"/>
      <w:bookmarkEnd w:id="1263"/>
    </w:p>
    <w:p w14:paraId="77F6591D" w14:textId="77777777" w:rsidR="00EC26A1" w:rsidRPr="00E06C97" w:rsidRDefault="008A24EF" w:rsidP="00EC26A1">
      <w:pPr>
        <w:shd w:val="clear" w:color="auto" w:fill="FFFFFF"/>
        <w:spacing w:after="0" w:line="360" w:lineRule="auto"/>
        <w:rPr>
          <w:rFonts w:ascii="Times New Roman" w:eastAsia="Times New Roman" w:hAnsi="Times New Roman" w:cs="Times New Roman"/>
          <w:sz w:val="28"/>
          <w:szCs w:val="28"/>
          <w:lang w:val="en-GB" w:eastAsia="ga-IE"/>
        </w:rPr>
      </w:pPr>
      <w:r w:rsidRPr="00E06C97">
        <w:fldChar w:fldCharType="begin"/>
      </w:r>
      <w:r w:rsidRPr="00E06C97">
        <w:rPr>
          <w:lang w:val="en-GB"/>
        </w:rPr>
        <w:instrText xml:space="preserve"> HYPERLINK "mailto:ger.coffey@ul.ie" </w:instrText>
      </w:r>
      <w:r w:rsidRPr="00E06C97">
        <w:fldChar w:fldCharType="separate"/>
      </w:r>
      <w:hyperlink r:id="rId75" w:history="1">
        <w:r w:rsidR="00EC26A1" w:rsidRPr="00E06C97">
          <w:rPr>
            <w:rStyle w:val="Hyperlink"/>
            <w:rFonts w:ascii="Times New Roman" w:eastAsia="Times New Roman" w:hAnsi="Times New Roman" w:cs="Times New Roman"/>
            <w:sz w:val="28"/>
            <w:szCs w:val="28"/>
            <w:lang w:val="en-GB" w:eastAsia="ga-IE"/>
          </w:rPr>
          <w:t>ger.coffey@ul.ie</w:t>
        </w:r>
      </w:hyperlink>
    </w:p>
    <w:p w14:paraId="40EA204B" w14:textId="1A3B81FC" w:rsidR="00F76F1C" w:rsidRPr="00E06C97" w:rsidRDefault="008A24EF" w:rsidP="00F76F1C">
      <w:pPr>
        <w:shd w:val="clear" w:color="auto" w:fill="FFFFFF"/>
        <w:spacing w:after="0" w:line="360" w:lineRule="auto"/>
        <w:rPr>
          <w:rStyle w:val="Hyperlink"/>
          <w:rFonts w:ascii="Times New Roman" w:eastAsia="Times New Roman" w:hAnsi="Times New Roman" w:cs="Times New Roman"/>
          <w:color w:val="auto"/>
          <w:sz w:val="28"/>
          <w:szCs w:val="28"/>
          <w:u w:val="none"/>
          <w:lang w:val="en-GB" w:eastAsia="ga-IE"/>
        </w:rPr>
      </w:pPr>
      <w:r w:rsidRPr="00E06C97">
        <w:rPr>
          <w:rStyle w:val="Hyperlink"/>
          <w:rFonts w:ascii="Times New Roman" w:eastAsia="Times New Roman" w:hAnsi="Times New Roman" w:cs="Times New Roman"/>
          <w:color w:val="auto"/>
          <w:sz w:val="28"/>
          <w:szCs w:val="28"/>
          <w:u w:val="none"/>
          <w:lang w:val="en-GB" w:eastAsia="ga-IE"/>
        </w:rPr>
        <w:fldChar w:fldCharType="end"/>
      </w:r>
    </w:p>
    <w:p w14:paraId="6E631DA7" w14:textId="5B08F1A3" w:rsidR="00737242" w:rsidRPr="00E06C97" w:rsidRDefault="00FA4517" w:rsidP="00F279A8">
      <w:pPr>
        <w:shd w:val="clear" w:color="auto" w:fill="FFFFFF"/>
        <w:spacing w:after="0" w:line="360" w:lineRule="auto"/>
        <w:rPr>
          <w:rFonts w:ascii="Times New Roman" w:eastAsia="Times New Roman" w:hAnsi="Times New Roman" w:cs="Times New Roman"/>
          <w:bCs/>
          <w:kern w:val="36"/>
          <w:sz w:val="28"/>
          <w:szCs w:val="28"/>
          <w:lang w:val="en-GB" w:eastAsia="ga-IE"/>
        </w:rPr>
      </w:pPr>
      <w:bookmarkStart w:id="1264" w:name="_Toc490059812"/>
      <w:bookmarkStart w:id="1265" w:name="_Toc490060229"/>
      <w:r w:rsidRPr="00E06C97">
        <w:rPr>
          <w:rFonts w:ascii="Times New Roman" w:eastAsia="Times New Roman" w:hAnsi="Times New Roman" w:cs="Times New Roman"/>
          <w:b/>
          <w:bCs/>
          <w:kern w:val="36"/>
          <w:sz w:val="28"/>
          <w:szCs w:val="28"/>
          <w:lang w:val="en-GB" w:eastAsia="ga-IE"/>
        </w:rPr>
        <w:t>Hours per Week</w:t>
      </w:r>
      <w:bookmarkEnd w:id="1264"/>
      <w:bookmarkEnd w:id="1265"/>
    </w:p>
    <w:p w14:paraId="134367A1" w14:textId="6E011698"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ga-IE"/>
        </w:rPr>
      </w:pPr>
      <w:bookmarkStart w:id="1266" w:name="_Toc490059813"/>
      <w:r w:rsidRPr="00E06C97">
        <w:rPr>
          <w:rFonts w:ascii="Times New Roman" w:eastAsia="Times New Roman" w:hAnsi="Times New Roman" w:cs="Times New Roman"/>
          <w:iCs/>
          <w:sz w:val="28"/>
          <w:szCs w:val="28"/>
          <w:lang w:val="en-GB" w:eastAsia="ga-IE"/>
        </w:rPr>
        <w:t xml:space="preserve">Lecture: </w:t>
      </w:r>
      <w:r w:rsidRPr="00E06C97">
        <w:rPr>
          <w:rFonts w:ascii="Times New Roman" w:eastAsia="Times New Roman" w:hAnsi="Times New Roman" w:cs="Times New Roman"/>
          <w:sz w:val="28"/>
          <w:szCs w:val="28"/>
          <w:lang w:val="en-GB" w:eastAsia="ga-IE"/>
        </w:rPr>
        <w:t>2</w:t>
      </w:r>
      <w:bookmarkEnd w:id="1266"/>
      <w:r w:rsidRPr="00E06C97">
        <w:rPr>
          <w:rFonts w:ascii="Times New Roman" w:eastAsia="Times New Roman" w:hAnsi="Times New Roman" w:cs="Times New Roman"/>
          <w:sz w:val="28"/>
          <w:szCs w:val="28"/>
          <w:lang w:val="en-GB" w:eastAsia="ga-IE"/>
        </w:rPr>
        <w:t xml:space="preserve"> </w:t>
      </w:r>
      <w:bookmarkStart w:id="1267" w:name="_Toc490059814"/>
      <w:r w:rsidR="00F279A8">
        <w:rPr>
          <w:rFonts w:ascii="Times New Roman" w:eastAsia="Times New Roman" w:hAnsi="Times New Roman" w:cs="Times New Roman"/>
          <w:iCs/>
          <w:sz w:val="28"/>
          <w:szCs w:val="28"/>
          <w:lang w:val="en-GB" w:eastAsia="ga-IE"/>
        </w:rPr>
        <w:t xml:space="preserve"> </w:t>
      </w:r>
      <w:r w:rsidRPr="00E06C97">
        <w:rPr>
          <w:rFonts w:ascii="Times New Roman" w:eastAsia="Times New Roman" w:hAnsi="Times New Roman" w:cs="Times New Roman"/>
          <w:iCs/>
          <w:sz w:val="28"/>
          <w:szCs w:val="28"/>
          <w:lang w:val="en-GB" w:eastAsia="ga-IE"/>
        </w:rPr>
        <w:t xml:space="preserve">Private: </w:t>
      </w:r>
      <w:r w:rsidRPr="00E06C97">
        <w:rPr>
          <w:rFonts w:ascii="Times New Roman" w:eastAsia="Times New Roman" w:hAnsi="Times New Roman" w:cs="Times New Roman"/>
          <w:sz w:val="28"/>
          <w:szCs w:val="28"/>
          <w:lang w:val="en-GB" w:eastAsia="ga-IE"/>
        </w:rPr>
        <w:t>13</w:t>
      </w:r>
      <w:bookmarkEnd w:id="1267"/>
      <w:r w:rsidRPr="00E06C97">
        <w:rPr>
          <w:rFonts w:ascii="Times New Roman" w:eastAsia="Times New Roman" w:hAnsi="Times New Roman" w:cs="Times New Roman"/>
          <w:sz w:val="28"/>
          <w:szCs w:val="28"/>
          <w:lang w:val="en-GB" w:eastAsia="ga-IE"/>
        </w:rPr>
        <w:t xml:space="preserve"> </w:t>
      </w:r>
    </w:p>
    <w:p w14:paraId="1BEB5525"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ga-IE"/>
        </w:rPr>
      </w:pPr>
      <w:bookmarkStart w:id="1268" w:name="_Toc490059815"/>
      <w:r w:rsidRPr="00E06C97">
        <w:rPr>
          <w:rFonts w:ascii="Times New Roman" w:eastAsia="Times New Roman" w:hAnsi="Times New Roman" w:cs="Times New Roman"/>
          <w:iCs/>
          <w:sz w:val="28"/>
          <w:szCs w:val="28"/>
          <w:lang w:val="en-GB" w:eastAsia="ga-IE"/>
        </w:rPr>
        <w:t xml:space="preserve">Credits: </w:t>
      </w:r>
      <w:r w:rsidRPr="00E06C97">
        <w:rPr>
          <w:rFonts w:ascii="Times New Roman" w:eastAsia="Times New Roman" w:hAnsi="Times New Roman" w:cs="Times New Roman"/>
          <w:sz w:val="28"/>
          <w:szCs w:val="28"/>
          <w:lang w:val="en-GB" w:eastAsia="ga-IE"/>
        </w:rPr>
        <w:t>9</w:t>
      </w:r>
      <w:bookmarkEnd w:id="1268"/>
      <w:r w:rsidRPr="00E06C97">
        <w:rPr>
          <w:rFonts w:ascii="Times New Roman" w:eastAsia="Times New Roman" w:hAnsi="Times New Roman" w:cs="Times New Roman"/>
          <w:sz w:val="28"/>
          <w:szCs w:val="28"/>
          <w:lang w:val="en-GB" w:eastAsia="ga-IE"/>
        </w:rPr>
        <w:t xml:space="preserve"> </w:t>
      </w:r>
    </w:p>
    <w:p w14:paraId="4CA0EE25" w14:textId="77777777" w:rsidR="00F76F1C" w:rsidRPr="00E06C97" w:rsidRDefault="00F76F1C" w:rsidP="005048ED">
      <w:pPr>
        <w:shd w:val="clear" w:color="auto" w:fill="FFFFFF"/>
        <w:spacing w:after="0" w:line="360" w:lineRule="auto"/>
        <w:outlineLvl w:val="1"/>
        <w:rPr>
          <w:rFonts w:ascii="Times New Roman" w:eastAsia="Times New Roman" w:hAnsi="Times New Roman" w:cs="Times New Roman"/>
          <w:sz w:val="28"/>
          <w:szCs w:val="28"/>
          <w:lang w:val="en-GB" w:eastAsia="ga-IE"/>
        </w:rPr>
        <w:sectPr w:rsidR="00F76F1C" w:rsidRPr="00E06C97" w:rsidSect="00DA454E">
          <w:type w:val="continuous"/>
          <w:pgSz w:w="11906" w:h="16838"/>
          <w:pgMar w:top="1440" w:right="1440" w:bottom="1440" w:left="1440" w:header="708" w:footer="708" w:gutter="0"/>
          <w:cols w:num="2" w:space="708"/>
          <w:docGrid w:linePitch="360"/>
        </w:sectPr>
      </w:pPr>
    </w:p>
    <w:p w14:paraId="3DB8C772" w14:textId="6D225E6F"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69" w:name="_Toc491077508"/>
      <w:r>
        <w:rPr>
          <w:rFonts w:ascii="Times New Roman" w:eastAsia="Times New Roman" w:hAnsi="Times New Roman" w:cs="Times New Roman"/>
          <w:b/>
          <w:bCs/>
          <w:kern w:val="36"/>
          <w:sz w:val="28"/>
          <w:szCs w:val="28"/>
          <w:lang w:val="en-GB" w:eastAsia="ga-IE"/>
        </w:rPr>
        <w:t>Rationale &amp; Purpose of the Module</w:t>
      </w:r>
      <w:bookmarkEnd w:id="1269"/>
      <w:r w:rsidR="00737242" w:rsidRPr="00E06C97">
        <w:rPr>
          <w:rFonts w:ascii="Times New Roman" w:eastAsia="Times New Roman" w:hAnsi="Times New Roman" w:cs="Times New Roman"/>
          <w:bCs/>
          <w:kern w:val="36"/>
          <w:sz w:val="28"/>
          <w:szCs w:val="28"/>
          <w:lang w:val="en-GB" w:eastAsia="ga-IE"/>
        </w:rPr>
        <w:t xml:space="preserve"> </w:t>
      </w:r>
    </w:p>
    <w:p w14:paraId="74C82A71" w14:textId="77777777" w:rsidR="00737242" w:rsidRPr="00E06C97" w:rsidRDefault="00737242" w:rsidP="005048ED">
      <w:pPr>
        <w:tabs>
          <w:tab w:val="left" w:pos="993"/>
        </w:tabs>
        <w:spacing w:after="0" w:line="360" w:lineRule="auto"/>
        <w:rPr>
          <w:rFonts w:ascii="Times New Roman" w:hAnsi="Times New Roman" w:cs="Times New Roman"/>
          <w:sz w:val="28"/>
          <w:szCs w:val="28"/>
          <w:lang w:val="en-GB" w:eastAsia="en-GB"/>
        </w:rPr>
      </w:pPr>
      <w:r w:rsidRPr="00E06C97">
        <w:rPr>
          <w:rFonts w:ascii="Times New Roman" w:hAnsi="Times New Roman" w:cs="Times New Roman"/>
          <w:sz w:val="28"/>
          <w:szCs w:val="28"/>
          <w:lang w:val="en-GB" w:eastAsia="en-GB"/>
        </w:rPr>
        <w:t>This module aims to provide students with an understanding of international criminal law, to the extent that it operates as a mechanism for the international protection of human rights. The module will focus on the emerging international criminal justice system with emphasis on the permanent International Criminal Court. The module aims to develop the analytical skills of students in relation to the function, scope and operation of the international criminal justice system and its likely future development, as well as enabling students to apply the law to various situations. A good understanding of the central issues of international criminal law will therefore be promoted. A sound grasp of the relevant legal principles will be encouraged.</w:t>
      </w:r>
    </w:p>
    <w:p w14:paraId="3E111C93" w14:textId="77777777" w:rsidR="00737242" w:rsidRPr="00E06C97" w:rsidRDefault="00737242" w:rsidP="005048ED">
      <w:pPr>
        <w:tabs>
          <w:tab w:val="left" w:pos="993"/>
        </w:tabs>
        <w:spacing w:after="0" w:line="360" w:lineRule="auto"/>
        <w:rPr>
          <w:rFonts w:ascii="Times New Roman" w:hAnsi="Times New Roman" w:cs="Times New Roman"/>
          <w:sz w:val="28"/>
          <w:szCs w:val="28"/>
          <w:lang w:val="en-GB" w:eastAsia="en-GB"/>
        </w:rPr>
      </w:pPr>
    </w:p>
    <w:p w14:paraId="3182000E" w14:textId="4C1308D2"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70" w:name="_Toc490059817"/>
      <w:bookmarkStart w:id="1271" w:name="_Toc490060231"/>
      <w:bookmarkStart w:id="1272" w:name="_Toc491077509"/>
      <w:r w:rsidRPr="00E06C97">
        <w:rPr>
          <w:rFonts w:ascii="Times New Roman" w:eastAsia="Times New Roman" w:hAnsi="Times New Roman" w:cs="Times New Roman"/>
          <w:b/>
          <w:bCs/>
          <w:kern w:val="36"/>
          <w:sz w:val="28"/>
          <w:szCs w:val="28"/>
          <w:lang w:val="en-GB" w:eastAsia="ga-IE"/>
        </w:rPr>
        <w:t>Syllabus</w:t>
      </w:r>
      <w:bookmarkEnd w:id="1270"/>
      <w:bookmarkEnd w:id="1271"/>
      <w:bookmarkEnd w:id="1272"/>
      <w:r w:rsidR="00737242" w:rsidRPr="00E06C97">
        <w:rPr>
          <w:rFonts w:ascii="Times New Roman" w:eastAsia="Times New Roman" w:hAnsi="Times New Roman" w:cs="Times New Roman"/>
          <w:bCs/>
          <w:kern w:val="36"/>
          <w:sz w:val="28"/>
          <w:szCs w:val="28"/>
          <w:lang w:val="en-GB" w:eastAsia="ga-IE"/>
        </w:rPr>
        <w:t xml:space="preserve"> </w:t>
      </w:r>
    </w:p>
    <w:p w14:paraId="6348EBF4"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 xml:space="preserve">This module will explore the development and influence of international criminal law and critically engage with the established principles of international law as they relate to the protection of human rights. The emphasis will be on the practical elements such as the engagement of international criminal law in attempts to redress gross violations of human rights. Recent developments such as the establishment of the United Nations ad hoc tribunals and the International Criminal Court will be examined and assessed. </w:t>
      </w:r>
    </w:p>
    <w:p w14:paraId="7F90EBCB"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sz w:val="28"/>
          <w:szCs w:val="28"/>
          <w:lang w:val="en-GB" w:eastAsia="ga-IE"/>
        </w:rPr>
      </w:pPr>
    </w:p>
    <w:p w14:paraId="75B2CA1F" w14:textId="3A2787E5"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73" w:name="_Toc490059818"/>
      <w:bookmarkStart w:id="1274" w:name="_Toc490060232"/>
      <w:bookmarkStart w:id="1275" w:name="_Toc491077510"/>
      <w:r w:rsidRPr="00E06C97">
        <w:rPr>
          <w:rFonts w:ascii="Times New Roman" w:eastAsia="Times New Roman" w:hAnsi="Times New Roman" w:cs="Times New Roman"/>
          <w:b/>
          <w:bCs/>
          <w:kern w:val="36"/>
          <w:sz w:val="28"/>
          <w:szCs w:val="28"/>
          <w:lang w:val="en-GB" w:eastAsia="ga-IE"/>
        </w:rPr>
        <w:t>Learning Outcomes</w:t>
      </w:r>
      <w:bookmarkEnd w:id="1273"/>
      <w:bookmarkEnd w:id="1274"/>
      <w:bookmarkEnd w:id="1275"/>
      <w:r w:rsidR="00737242" w:rsidRPr="00E06C97">
        <w:rPr>
          <w:rFonts w:ascii="Times New Roman" w:eastAsia="Times New Roman" w:hAnsi="Times New Roman" w:cs="Times New Roman"/>
          <w:bCs/>
          <w:kern w:val="36"/>
          <w:sz w:val="28"/>
          <w:szCs w:val="28"/>
          <w:lang w:val="en-GB" w:eastAsia="ga-IE"/>
        </w:rPr>
        <w:t xml:space="preserve"> </w:t>
      </w:r>
    </w:p>
    <w:p w14:paraId="2C51BFF2"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On successful completion of this module, a student will be able to:</w:t>
      </w:r>
    </w:p>
    <w:p w14:paraId="573D77FC" w14:textId="340AC412" w:rsidR="00737242" w:rsidRPr="00E06C97" w:rsidRDefault="00737242" w:rsidP="0085738E">
      <w:pPr>
        <w:numPr>
          <w:ilvl w:val="0"/>
          <w:numId w:val="16"/>
        </w:numPr>
        <w:shd w:val="clear" w:color="auto" w:fill="FFFFFF"/>
        <w:spacing w:after="0" w:line="360" w:lineRule="auto"/>
        <w:contextualSpacing/>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lastRenderedPageBreak/>
        <w:t>Describe the development of international law</w:t>
      </w:r>
      <w:r w:rsidR="00F279A8">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w:t>
      </w:r>
    </w:p>
    <w:p w14:paraId="6C30ECEA" w14:textId="7809830F" w:rsidR="00737242" w:rsidRPr="00E06C97" w:rsidRDefault="00737242" w:rsidP="0085738E">
      <w:pPr>
        <w:numPr>
          <w:ilvl w:val="0"/>
          <w:numId w:val="16"/>
        </w:numPr>
        <w:shd w:val="clear" w:color="auto" w:fill="FFFFFF"/>
        <w:spacing w:after="0" w:line="360" w:lineRule="auto"/>
        <w:contextualSpacing/>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Assess the organisation and procedure of international criminal law mechanisms and institutions</w:t>
      </w:r>
      <w:r w:rsidR="00F279A8">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w:t>
      </w:r>
    </w:p>
    <w:p w14:paraId="2BFDBC34" w14:textId="6F244CD8" w:rsidR="00737242" w:rsidRPr="00E06C97" w:rsidRDefault="00737242" w:rsidP="0085738E">
      <w:pPr>
        <w:numPr>
          <w:ilvl w:val="0"/>
          <w:numId w:val="16"/>
        </w:numPr>
        <w:shd w:val="clear" w:color="auto" w:fill="FFFFFF"/>
        <w:spacing w:after="0" w:line="360" w:lineRule="auto"/>
        <w:contextualSpacing/>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Evaluate the extent to which these afford protection to basic human rights through examination of case</w:t>
      </w:r>
      <w:r w:rsidR="00064280">
        <w:rPr>
          <w:rFonts w:ascii="Times New Roman" w:eastAsia="Times New Roman" w:hAnsi="Times New Roman" w:cs="Times New Roman"/>
          <w:sz w:val="28"/>
          <w:szCs w:val="28"/>
          <w:lang w:val="en-GB" w:eastAsia="en-GB"/>
        </w:rPr>
        <w:t xml:space="preserve"> </w:t>
      </w:r>
      <w:r w:rsidRPr="00E06C97">
        <w:rPr>
          <w:rFonts w:ascii="Times New Roman" w:eastAsia="Times New Roman" w:hAnsi="Times New Roman" w:cs="Times New Roman"/>
          <w:sz w:val="28"/>
          <w:szCs w:val="28"/>
          <w:lang w:val="en-GB" w:eastAsia="en-GB"/>
        </w:rPr>
        <w:t>law</w:t>
      </w:r>
      <w:r w:rsidR="00F279A8">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w:t>
      </w:r>
    </w:p>
    <w:p w14:paraId="4029DFA5" w14:textId="0391D69B" w:rsidR="00737242" w:rsidRPr="00E06C97" w:rsidRDefault="00737242" w:rsidP="0085738E">
      <w:pPr>
        <w:numPr>
          <w:ilvl w:val="0"/>
          <w:numId w:val="16"/>
        </w:numPr>
        <w:shd w:val="clear" w:color="auto" w:fill="FFFFFF"/>
        <w:spacing w:after="0" w:line="360" w:lineRule="auto"/>
        <w:contextualSpacing/>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Analyse the capacity of international criminal law to respond to gross violations of human rights</w:t>
      </w:r>
      <w:r w:rsidR="00F279A8">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w:t>
      </w:r>
    </w:p>
    <w:p w14:paraId="2175A518" w14:textId="0E281FAA" w:rsidR="00737242" w:rsidRPr="00E06C97" w:rsidRDefault="00737242" w:rsidP="0085738E">
      <w:pPr>
        <w:numPr>
          <w:ilvl w:val="0"/>
          <w:numId w:val="16"/>
        </w:numPr>
        <w:shd w:val="clear" w:color="auto" w:fill="FFFFFF"/>
        <w:spacing w:after="0" w:line="360" w:lineRule="auto"/>
        <w:contextualSpacing/>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Critique the key debates as presented in case</w:t>
      </w:r>
      <w:r w:rsidR="00064280">
        <w:rPr>
          <w:rFonts w:ascii="Times New Roman" w:eastAsia="Times New Roman" w:hAnsi="Times New Roman" w:cs="Times New Roman"/>
          <w:sz w:val="28"/>
          <w:szCs w:val="28"/>
          <w:lang w:val="en-GB" w:eastAsia="en-GB"/>
        </w:rPr>
        <w:t xml:space="preserve"> </w:t>
      </w:r>
      <w:r w:rsidRPr="00E06C97">
        <w:rPr>
          <w:rFonts w:ascii="Times New Roman" w:eastAsia="Times New Roman" w:hAnsi="Times New Roman" w:cs="Times New Roman"/>
          <w:sz w:val="28"/>
          <w:szCs w:val="28"/>
          <w:lang w:val="en-GB" w:eastAsia="en-GB"/>
        </w:rPr>
        <w:t>law, reports and academic writing</w:t>
      </w:r>
      <w:r w:rsidR="00F279A8">
        <w:rPr>
          <w:rFonts w:ascii="Times New Roman" w:eastAsia="Times New Roman" w:hAnsi="Times New Roman" w:cs="Times New Roman"/>
          <w:sz w:val="28"/>
          <w:szCs w:val="28"/>
          <w:lang w:val="en-GB" w:eastAsia="en-GB"/>
        </w:rPr>
        <w:t>.</w:t>
      </w:r>
      <w:r w:rsidRPr="00E06C97">
        <w:rPr>
          <w:rFonts w:ascii="Times New Roman" w:eastAsia="Times New Roman" w:hAnsi="Times New Roman" w:cs="Times New Roman"/>
          <w:sz w:val="28"/>
          <w:szCs w:val="28"/>
          <w:lang w:val="en-GB" w:eastAsia="en-GB"/>
        </w:rPr>
        <w:t xml:space="preserve"> </w:t>
      </w:r>
    </w:p>
    <w:p w14:paraId="394B4FA1" w14:textId="77777777" w:rsidR="00737242" w:rsidRPr="00E06C97" w:rsidRDefault="00737242" w:rsidP="0085738E">
      <w:pPr>
        <w:numPr>
          <w:ilvl w:val="0"/>
          <w:numId w:val="16"/>
        </w:numPr>
        <w:shd w:val="clear" w:color="auto" w:fill="FFFFFF"/>
        <w:spacing w:after="0" w:line="360" w:lineRule="auto"/>
        <w:contextualSpacing/>
        <w:rPr>
          <w:rFonts w:ascii="Times New Roman" w:eastAsia="Times New Roman" w:hAnsi="Times New Roman" w:cs="Times New Roman"/>
          <w:sz w:val="28"/>
          <w:szCs w:val="28"/>
          <w:lang w:val="en-GB" w:eastAsia="en-GB"/>
        </w:rPr>
      </w:pPr>
      <w:r w:rsidRPr="00E06C97">
        <w:rPr>
          <w:rFonts w:ascii="Times New Roman" w:eastAsia="Times New Roman" w:hAnsi="Times New Roman" w:cs="Times New Roman"/>
          <w:sz w:val="28"/>
          <w:szCs w:val="28"/>
          <w:lang w:val="en-GB" w:eastAsia="en-GB"/>
        </w:rPr>
        <w:t>Locate the role and future of international criminal law in the area of human rights.</w:t>
      </w:r>
    </w:p>
    <w:p w14:paraId="193A9906"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p>
    <w:p w14:paraId="780D443B" w14:textId="2F6B5D88"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76" w:name="_Toc490059819"/>
      <w:bookmarkStart w:id="1277" w:name="_Toc490060233"/>
      <w:bookmarkStart w:id="1278" w:name="_Toc491077511"/>
      <w:r w:rsidRPr="00E06C97">
        <w:rPr>
          <w:rFonts w:ascii="Times New Roman" w:eastAsia="Times New Roman" w:hAnsi="Times New Roman" w:cs="Times New Roman"/>
          <w:b/>
          <w:bCs/>
          <w:kern w:val="36"/>
          <w:sz w:val="28"/>
          <w:szCs w:val="28"/>
          <w:lang w:val="en-GB" w:eastAsia="ga-IE"/>
        </w:rPr>
        <w:t>Primary Texts</w:t>
      </w:r>
      <w:bookmarkEnd w:id="1276"/>
      <w:bookmarkEnd w:id="1277"/>
      <w:bookmarkEnd w:id="1278"/>
    </w:p>
    <w:p w14:paraId="2FFF8F75"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Schabas, </w:t>
      </w:r>
      <w:r w:rsidRPr="00E06C97">
        <w:rPr>
          <w:rFonts w:ascii="Times New Roman" w:hAnsi="Times New Roman" w:cs="Times New Roman"/>
          <w:i/>
          <w:sz w:val="28"/>
          <w:szCs w:val="28"/>
          <w:lang w:val="en-GB"/>
        </w:rPr>
        <w:t>An Introduction to the International Criminal Court</w:t>
      </w:r>
      <w:r w:rsidRPr="00E06C97">
        <w:rPr>
          <w:rFonts w:ascii="Times New Roman" w:hAnsi="Times New Roman" w:cs="Times New Roman"/>
          <w:sz w:val="28"/>
          <w:szCs w:val="28"/>
          <w:lang w:val="en-GB"/>
        </w:rPr>
        <w:t xml:space="preserve"> (4</w:t>
      </w:r>
      <w:r w:rsidRPr="00E06C97">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edn, Cambridge University Press, 2011).</w:t>
      </w:r>
    </w:p>
    <w:p w14:paraId="7A2F5770"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p>
    <w:p w14:paraId="053A5F06" w14:textId="21C35D24"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79" w:name="_Toc490059820"/>
      <w:bookmarkStart w:id="1280" w:name="_Toc490060234"/>
      <w:bookmarkStart w:id="1281" w:name="_Toc491077512"/>
      <w:r w:rsidRPr="00E06C97">
        <w:rPr>
          <w:rFonts w:ascii="Times New Roman" w:eastAsia="Times New Roman" w:hAnsi="Times New Roman" w:cs="Times New Roman"/>
          <w:b/>
          <w:bCs/>
          <w:kern w:val="36"/>
          <w:sz w:val="28"/>
          <w:szCs w:val="28"/>
          <w:lang w:val="en-GB" w:eastAsia="ga-IE"/>
        </w:rPr>
        <w:t>Other Relevant Texts</w:t>
      </w:r>
      <w:bookmarkEnd w:id="1279"/>
      <w:bookmarkEnd w:id="1280"/>
      <w:bookmarkEnd w:id="1281"/>
      <w:r w:rsidRPr="00E06C97">
        <w:rPr>
          <w:rFonts w:ascii="Times New Roman" w:eastAsia="Times New Roman" w:hAnsi="Times New Roman" w:cs="Times New Roman"/>
          <w:b/>
          <w:bCs/>
          <w:kern w:val="36"/>
          <w:sz w:val="28"/>
          <w:szCs w:val="28"/>
          <w:lang w:val="en-GB" w:eastAsia="ga-IE"/>
        </w:rPr>
        <w:t xml:space="preserve"> </w:t>
      </w:r>
    </w:p>
    <w:p w14:paraId="2B5C1C0F"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Bantekas, </w:t>
      </w:r>
      <w:r w:rsidRPr="00E06C97">
        <w:rPr>
          <w:rFonts w:ascii="Times New Roman" w:hAnsi="Times New Roman" w:cs="Times New Roman"/>
          <w:i/>
          <w:sz w:val="28"/>
          <w:szCs w:val="28"/>
          <w:lang w:val="en-GB"/>
        </w:rPr>
        <w:t>International Criminal Law</w:t>
      </w:r>
      <w:r w:rsidRPr="00E06C97">
        <w:rPr>
          <w:rFonts w:ascii="Times New Roman" w:hAnsi="Times New Roman" w:cs="Times New Roman"/>
          <w:sz w:val="28"/>
          <w:szCs w:val="28"/>
          <w:lang w:val="en-GB"/>
        </w:rPr>
        <w:t xml:space="preserve"> (4</w:t>
      </w:r>
      <w:r w:rsidRPr="00E06C97">
        <w:rPr>
          <w:rFonts w:ascii="Times New Roman" w:hAnsi="Times New Roman" w:cs="Times New Roman"/>
          <w:sz w:val="28"/>
          <w:szCs w:val="28"/>
          <w:vertAlign w:val="superscript"/>
          <w:lang w:val="en-GB"/>
        </w:rPr>
        <w:t>th</w:t>
      </w:r>
      <w:r w:rsidRPr="00E06C97">
        <w:rPr>
          <w:rFonts w:ascii="Times New Roman" w:hAnsi="Times New Roman" w:cs="Times New Roman"/>
          <w:sz w:val="28"/>
          <w:szCs w:val="28"/>
          <w:lang w:val="en-GB"/>
        </w:rPr>
        <w:t xml:space="preserve"> edn, Hart, 2010)</w:t>
      </w:r>
    </w:p>
    <w:p w14:paraId="07AD2BBE"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Bassiouni, </w:t>
      </w:r>
      <w:r w:rsidRPr="00E06C97">
        <w:rPr>
          <w:rFonts w:ascii="Times New Roman" w:hAnsi="Times New Roman" w:cs="Times New Roman"/>
          <w:i/>
          <w:sz w:val="28"/>
          <w:szCs w:val="28"/>
          <w:lang w:val="en-GB"/>
        </w:rPr>
        <w:t>Introduction to International Criminal Law</w:t>
      </w:r>
      <w:r w:rsidRPr="00E06C97">
        <w:rPr>
          <w:rFonts w:ascii="Times New Roman" w:hAnsi="Times New Roman" w:cs="Times New Roman"/>
          <w:sz w:val="28"/>
          <w:szCs w:val="28"/>
          <w:lang w:val="en-GB"/>
        </w:rPr>
        <w:t xml:space="preserve"> (Transnational Publishers, 2003)</w:t>
      </w:r>
    </w:p>
    <w:p w14:paraId="1973C5A8"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Cassese, </w:t>
      </w:r>
      <w:r w:rsidRPr="00E06C97">
        <w:rPr>
          <w:rFonts w:ascii="Times New Roman" w:hAnsi="Times New Roman" w:cs="Times New Roman"/>
          <w:i/>
          <w:sz w:val="28"/>
          <w:szCs w:val="28"/>
          <w:lang w:val="en-GB"/>
        </w:rPr>
        <w:t>International Criminal Law</w:t>
      </w:r>
      <w:r w:rsidRPr="00E06C97">
        <w:rPr>
          <w:rFonts w:ascii="Times New Roman" w:hAnsi="Times New Roman" w:cs="Times New Roman"/>
          <w:sz w:val="28"/>
          <w:szCs w:val="28"/>
          <w:lang w:val="en-GB"/>
        </w:rPr>
        <w:t xml:space="preserve"> (2nd edn. Oxford University Press, 2004)</w:t>
      </w:r>
    </w:p>
    <w:p w14:paraId="09728943" w14:textId="7AC18ECE"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Cassese and Gaeta (eds.), </w:t>
      </w:r>
      <w:r w:rsidRPr="00E06C97">
        <w:rPr>
          <w:rFonts w:ascii="Times New Roman" w:hAnsi="Times New Roman" w:cs="Times New Roman"/>
          <w:i/>
          <w:sz w:val="28"/>
          <w:szCs w:val="28"/>
          <w:lang w:val="en-GB"/>
        </w:rPr>
        <w:t>Cassese</w:t>
      </w:r>
      <w:r w:rsidR="004E30EF" w:rsidRPr="00E06C97">
        <w:rPr>
          <w:rFonts w:ascii="Times New Roman" w:hAnsi="Times New Roman" w:cs="Times New Roman"/>
          <w:i/>
          <w:sz w:val="28"/>
          <w:szCs w:val="28"/>
          <w:lang w:val="en-GB"/>
        </w:rPr>
        <w:t>’</w:t>
      </w:r>
      <w:r w:rsidRPr="00E06C97">
        <w:rPr>
          <w:rFonts w:ascii="Times New Roman" w:hAnsi="Times New Roman" w:cs="Times New Roman"/>
          <w:i/>
          <w:sz w:val="28"/>
          <w:szCs w:val="28"/>
          <w:lang w:val="en-GB"/>
        </w:rPr>
        <w:t>s International Criminal Law</w:t>
      </w:r>
      <w:r w:rsidRPr="00E06C97">
        <w:rPr>
          <w:rFonts w:ascii="Times New Roman" w:hAnsi="Times New Roman" w:cs="Times New Roman"/>
          <w:sz w:val="28"/>
          <w:szCs w:val="28"/>
          <w:lang w:val="en-GB"/>
        </w:rPr>
        <w:t xml:space="preserve"> (3rd edn, Oxford University Press, 2013).</w:t>
      </w:r>
    </w:p>
    <w:p w14:paraId="0A0890E8"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Cassese, Gaeta and Jones (eds.), </w:t>
      </w:r>
      <w:r w:rsidRPr="00E06C97">
        <w:rPr>
          <w:rFonts w:ascii="Times New Roman" w:hAnsi="Times New Roman" w:cs="Times New Roman"/>
          <w:i/>
          <w:sz w:val="28"/>
          <w:szCs w:val="28"/>
          <w:lang w:val="en-GB"/>
        </w:rPr>
        <w:t>The Rome Statute of the International Criminal Court: A Commentary</w:t>
      </w:r>
      <w:r w:rsidRPr="00E06C97">
        <w:rPr>
          <w:rFonts w:ascii="Times New Roman" w:hAnsi="Times New Roman" w:cs="Times New Roman"/>
          <w:sz w:val="28"/>
          <w:szCs w:val="28"/>
          <w:lang w:val="en-GB"/>
        </w:rPr>
        <w:t xml:space="preserve"> (Oxford University Press, 2002)</w:t>
      </w:r>
    </w:p>
    <w:p w14:paraId="05ABC54A"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Cassese (eds.), </w:t>
      </w:r>
      <w:r w:rsidRPr="00E06C97">
        <w:rPr>
          <w:rFonts w:ascii="Times New Roman" w:hAnsi="Times New Roman" w:cs="Times New Roman"/>
          <w:i/>
          <w:sz w:val="28"/>
          <w:szCs w:val="28"/>
          <w:lang w:val="en-GB"/>
        </w:rPr>
        <w:t>The Oxford Companion to International Criminal Justice</w:t>
      </w:r>
      <w:r w:rsidRPr="00E06C97">
        <w:rPr>
          <w:rFonts w:ascii="Times New Roman" w:hAnsi="Times New Roman" w:cs="Times New Roman"/>
          <w:sz w:val="28"/>
          <w:szCs w:val="28"/>
          <w:lang w:val="en-GB"/>
        </w:rPr>
        <w:t xml:space="preserve"> (Oxford University Press, 2009).</w:t>
      </w:r>
    </w:p>
    <w:p w14:paraId="29BC536B"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lastRenderedPageBreak/>
        <w:t xml:space="preserve">Cryer, </w:t>
      </w:r>
      <w:r w:rsidRPr="00E06C97">
        <w:rPr>
          <w:rFonts w:ascii="Times New Roman" w:hAnsi="Times New Roman" w:cs="Times New Roman"/>
          <w:i/>
          <w:sz w:val="28"/>
          <w:szCs w:val="28"/>
          <w:lang w:val="en-GB"/>
        </w:rPr>
        <w:t>An Introduction to International Criminal Law and Procedure</w:t>
      </w:r>
      <w:r w:rsidRPr="00E06C97">
        <w:rPr>
          <w:rFonts w:ascii="Times New Roman" w:hAnsi="Times New Roman" w:cs="Times New Roman"/>
          <w:sz w:val="28"/>
          <w:szCs w:val="28"/>
          <w:lang w:val="en-GB"/>
        </w:rPr>
        <w:t xml:space="preserve"> (Cambridge University Press, 2010).</w:t>
      </w:r>
    </w:p>
    <w:p w14:paraId="38D8F7CE"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Dörmann, Doswald-Beck and Kolb, </w:t>
      </w:r>
      <w:r w:rsidRPr="00E06C97">
        <w:rPr>
          <w:rFonts w:ascii="Times New Roman" w:hAnsi="Times New Roman" w:cs="Times New Roman"/>
          <w:i/>
          <w:sz w:val="28"/>
          <w:szCs w:val="28"/>
          <w:lang w:val="en-GB"/>
        </w:rPr>
        <w:t>Elements of War Crimes under the Rome Statute of the International Criminal Court: Sources and Commentary</w:t>
      </w:r>
      <w:r w:rsidRPr="00E06C97">
        <w:rPr>
          <w:rFonts w:ascii="Times New Roman" w:hAnsi="Times New Roman" w:cs="Times New Roman"/>
          <w:sz w:val="28"/>
          <w:szCs w:val="28"/>
          <w:lang w:val="en-GB"/>
        </w:rPr>
        <w:t xml:space="preserve"> (Cambridge University Press, 2003)</w:t>
      </w:r>
    </w:p>
    <w:p w14:paraId="76A75BB2"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Mettraux, </w:t>
      </w:r>
      <w:r w:rsidRPr="00E06C97">
        <w:rPr>
          <w:rFonts w:ascii="Times New Roman" w:hAnsi="Times New Roman" w:cs="Times New Roman"/>
          <w:i/>
          <w:sz w:val="28"/>
          <w:szCs w:val="28"/>
          <w:lang w:val="en-GB"/>
        </w:rPr>
        <w:t>International Crimes and Ad Hoc Tribunals</w:t>
      </w:r>
      <w:r w:rsidRPr="00E06C97">
        <w:rPr>
          <w:rFonts w:ascii="Times New Roman" w:hAnsi="Times New Roman" w:cs="Times New Roman"/>
          <w:sz w:val="28"/>
          <w:szCs w:val="28"/>
          <w:lang w:val="en-GB"/>
        </w:rPr>
        <w:t xml:space="preserve"> (Oxford University Press, 2006).</w:t>
      </w:r>
    </w:p>
    <w:p w14:paraId="0D75AEE8"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Ralph, </w:t>
      </w:r>
      <w:r w:rsidRPr="00E06C97">
        <w:rPr>
          <w:rFonts w:ascii="Times New Roman" w:hAnsi="Times New Roman" w:cs="Times New Roman"/>
          <w:i/>
          <w:sz w:val="28"/>
          <w:szCs w:val="28"/>
          <w:lang w:val="en-GB"/>
        </w:rPr>
        <w:t>Defending the Society of States: Why America Opposes the International Criminal Court and Its Vision of World Society</w:t>
      </w:r>
      <w:r w:rsidRPr="00E06C97">
        <w:rPr>
          <w:rFonts w:ascii="Times New Roman" w:hAnsi="Times New Roman" w:cs="Times New Roman"/>
          <w:sz w:val="28"/>
          <w:szCs w:val="28"/>
          <w:lang w:val="en-GB"/>
        </w:rPr>
        <w:t xml:space="preserve"> (Oxford University Press, 2007)</w:t>
      </w:r>
    </w:p>
    <w:p w14:paraId="76C3BBD7"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Romano, Nollkaemper and Kleffner, J., (eds), </w:t>
      </w:r>
      <w:r w:rsidRPr="00E06C97">
        <w:rPr>
          <w:rFonts w:ascii="Times New Roman" w:hAnsi="Times New Roman" w:cs="Times New Roman"/>
          <w:i/>
          <w:sz w:val="28"/>
          <w:szCs w:val="28"/>
          <w:lang w:val="en-GB"/>
        </w:rPr>
        <w:t>Internationalized Criminal Courts and Tribunals: Sierra Leone, East Timor, Kosovo and Cambodia</w:t>
      </w:r>
      <w:r w:rsidRPr="00E06C97">
        <w:rPr>
          <w:rFonts w:ascii="Times New Roman" w:hAnsi="Times New Roman" w:cs="Times New Roman"/>
          <w:sz w:val="28"/>
          <w:szCs w:val="28"/>
          <w:lang w:val="en-GB"/>
        </w:rPr>
        <w:t xml:space="preserve"> (Oxford University Press, 2004)</w:t>
      </w:r>
    </w:p>
    <w:p w14:paraId="4E0A24D6"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Sands, </w:t>
      </w:r>
      <w:r w:rsidRPr="00E06C97">
        <w:rPr>
          <w:rFonts w:ascii="Times New Roman" w:hAnsi="Times New Roman" w:cs="Times New Roman"/>
          <w:i/>
          <w:sz w:val="28"/>
          <w:szCs w:val="28"/>
          <w:lang w:val="en-GB"/>
        </w:rPr>
        <w:t xml:space="preserve">From Nuremberg to the Hague: The Future of International Criminal Justice </w:t>
      </w:r>
      <w:r w:rsidRPr="00E06C97">
        <w:rPr>
          <w:rFonts w:ascii="Times New Roman" w:hAnsi="Times New Roman" w:cs="Times New Roman"/>
          <w:sz w:val="28"/>
          <w:szCs w:val="28"/>
          <w:lang w:val="en-GB"/>
        </w:rPr>
        <w:t>(Cambridge University Press, 2003)</w:t>
      </w:r>
    </w:p>
    <w:p w14:paraId="7633F7C9"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Schabas, </w:t>
      </w:r>
      <w:r w:rsidRPr="00E06C97">
        <w:rPr>
          <w:rFonts w:ascii="Times New Roman" w:hAnsi="Times New Roman" w:cs="Times New Roman"/>
          <w:i/>
          <w:sz w:val="28"/>
          <w:szCs w:val="28"/>
          <w:lang w:val="en-GB"/>
        </w:rPr>
        <w:t>Genocide in International Law: The Crime of Crimes</w:t>
      </w:r>
      <w:r w:rsidRPr="00E06C97">
        <w:rPr>
          <w:rFonts w:ascii="Times New Roman" w:hAnsi="Times New Roman" w:cs="Times New Roman"/>
          <w:sz w:val="28"/>
          <w:szCs w:val="28"/>
          <w:lang w:val="en-GB"/>
        </w:rPr>
        <w:t xml:space="preserve"> (Cambridge University Press, 2009).</w:t>
      </w:r>
    </w:p>
    <w:p w14:paraId="42B5D640"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Schabas, </w:t>
      </w:r>
      <w:r w:rsidRPr="00E06C97">
        <w:rPr>
          <w:rFonts w:ascii="Times New Roman" w:hAnsi="Times New Roman" w:cs="Times New Roman"/>
          <w:i/>
          <w:sz w:val="28"/>
          <w:szCs w:val="28"/>
          <w:lang w:val="en-GB"/>
        </w:rPr>
        <w:t>The UN International Criminal Tribunals: The Former Yugoslavia, Rwanda and Sierra Leone</w:t>
      </w:r>
      <w:r w:rsidRPr="00E06C97">
        <w:rPr>
          <w:rFonts w:ascii="Times New Roman" w:hAnsi="Times New Roman" w:cs="Times New Roman"/>
          <w:sz w:val="28"/>
          <w:szCs w:val="28"/>
          <w:lang w:val="en-GB"/>
        </w:rPr>
        <w:t xml:space="preserve"> (Cambridge University Press, 2009)</w:t>
      </w:r>
    </w:p>
    <w:p w14:paraId="54E93562"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Sriram, Martin-Ortega and Herman, </w:t>
      </w:r>
      <w:r w:rsidRPr="00E06C97">
        <w:rPr>
          <w:rFonts w:ascii="Times New Roman" w:hAnsi="Times New Roman" w:cs="Times New Roman"/>
          <w:i/>
          <w:sz w:val="28"/>
          <w:szCs w:val="28"/>
          <w:lang w:val="en-GB"/>
        </w:rPr>
        <w:t>War, Conflict and Human Rights: Theory and Practice</w:t>
      </w:r>
      <w:r w:rsidRPr="00E06C97">
        <w:rPr>
          <w:rFonts w:ascii="Times New Roman" w:hAnsi="Times New Roman" w:cs="Times New Roman"/>
          <w:sz w:val="28"/>
          <w:szCs w:val="28"/>
          <w:lang w:val="en-GB"/>
        </w:rPr>
        <w:t xml:space="preserve"> (Routledge, 2010).</w:t>
      </w:r>
    </w:p>
    <w:p w14:paraId="11B1CC2B" w14:textId="77777777" w:rsidR="00737242" w:rsidRPr="00E06C97" w:rsidRDefault="00737242" w:rsidP="009F175A">
      <w:pPr>
        <w:pStyle w:val="ListParagraph"/>
        <w:numPr>
          <w:ilvl w:val="0"/>
          <w:numId w:val="119"/>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Zahar and Sluiter</w:t>
      </w:r>
      <w:r w:rsidRPr="00E06C97">
        <w:rPr>
          <w:rFonts w:ascii="Times New Roman" w:hAnsi="Times New Roman" w:cs="Times New Roman"/>
          <w:i/>
          <w:sz w:val="28"/>
          <w:szCs w:val="28"/>
          <w:lang w:val="en-GB"/>
        </w:rPr>
        <w:t>, International Criminal Law</w:t>
      </w:r>
      <w:r w:rsidRPr="00E06C97">
        <w:rPr>
          <w:rFonts w:ascii="Times New Roman" w:hAnsi="Times New Roman" w:cs="Times New Roman"/>
          <w:sz w:val="28"/>
          <w:szCs w:val="28"/>
          <w:lang w:val="en-GB"/>
        </w:rPr>
        <w:t xml:space="preserve"> (Oxford University Press, 2008)</w:t>
      </w:r>
    </w:p>
    <w:p w14:paraId="6CF23FBF"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p>
    <w:p w14:paraId="24847015" w14:textId="4E96E1D3"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82" w:name="_Toc490059821"/>
      <w:bookmarkStart w:id="1283" w:name="_Toc490060235"/>
      <w:bookmarkStart w:id="1284" w:name="_Toc491077513"/>
      <w:r w:rsidRPr="00E06C97">
        <w:rPr>
          <w:rFonts w:ascii="Times New Roman" w:eastAsia="Times New Roman" w:hAnsi="Times New Roman" w:cs="Times New Roman"/>
          <w:b/>
          <w:bCs/>
          <w:kern w:val="36"/>
          <w:sz w:val="28"/>
          <w:szCs w:val="28"/>
          <w:lang w:val="en-GB" w:eastAsia="ga-IE"/>
        </w:rPr>
        <w:t>Programme(s) in which this Module is Offered</w:t>
      </w:r>
      <w:bookmarkEnd w:id="1282"/>
      <w:bookmarkEnd w:id="1283"/>
      <w:bookmarkEnd w:id="1284"/>
    </w:p>
    <w:p w14:paraId="07CCAC79" w14:textId="5100E2B1" w:rsidR="00737242" w:rsidRPr="00E06C97" w:rsidRDefault="00737242" w:rsidP="00974D7A">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MLHRCJTFA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52016570" w14:textId="32EE7D6D" w:rsidR="00737242" w:rsidRPr="00E06C97" w:rsidRDefault="00737242" w:rsidP="00974D7A">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MLHRCJTPA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1A9D5E78" w14:textId="1C3DB23C" w:rsidR="00737242" w:rsidRPr="00E06C97" w:rsidRDefault="00737242" w:rsidP="00974D7A">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MAHRCJTFA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223DE0D6" w14:textId="306A1CFF" w:rsidR="00737242" w:rsidRPr="00E06C97" w:rsidRDefault="00737242" w:rsidP="00974D7A">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MAHRCJTPA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3AE730E8" w14:textId="4B089408" w:rsidR="00737242" w:rsidRPr="00E06C97" w:rsidRDefault="00737242" w:rsidP="00974D7A">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lastRenderedPageBreak/>
        <w:t xml:space="preserve">MLLAGETFA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(General) </w:t>
      </w:r>
    </w:p>
    <w:p w14:paraId="524C12D7" w14:textId="3164F18A" w:rsidR="00737242" w:rsidRPr="00E06C97" w:rsidRDefault="00737242" w:rsidP="00974D7A">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MLLAGETPA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(General) </w:t>
      </w:r>
    </w:p>
    <w:p w14:paraId="4B7BA4C9"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p>
    <w:p w14:paraId="616D9553" w14:textId="5C77A460"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85" w:name="_Toc490059822"/>
      <w:bookmarkStart w:id="1286" w:name="_Toc490060236"/>
      <w:bookmarkStart w:id="1287" w:name="_Toc491077514"/>
      <w:r w:rsidRPr="00E06C97">
        <w:rPr>
          <w:rFonts w:ascii="Times New Roman" w:eastAsia="Times New Roman" w:hAnsi="Times New Roman" w:cs="Times New Roman"/>
          <w:b/>
          <w:bCs/>
          <w:kern w:val="36"/>
          <w:sz w:val="28"/>
          <w:szCs w:val="28"/>
          <w:lang w:val="en-GB" w:eastAsia="ga-IE"/>
        </w:rPr>
        <w:t>Semester &amp; Year to be First Offered</w:t>
      </w:r>
      <w:bookmarkEnd w:id="1285"/>
      <w:bookmarkEnd w:id="1286"/>
      <w:bookmarkEnd w:id="1287"/>
    </w:p>
    <w:p w14:paraId="440676FB" w14:textId="328168CD"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r w:rsidRPr="00E06C97">
        <w:rPr>
          <w:rFonts w:ascii="Times New Roman" w:eastAsia="Times New Roman" w:hAnsi="Times New Roman" w:cs="Times New Roman"/>
          <w:sz w:val="28"/>
          <w:szCs w:val="28"/>
          <w:lang w:val="en-GB" w:eastAsia="ga-IE"/>
        </w:rPr>
        <w:t xml:space="preserve">Autumn </w:t>
      </w:r>
      <w:r w:rsidR="00F76F1C" w:rsidRPr="00E06C97">
        <w:rPr>
          <w:rFonts w:ascii="Times New Roman" w:eastAsia="Times New Roman" w:hAnsi="Times New Roman" w:cs="Times New Roman"/>
          <w:sz w:val="28"/>
          <w:szCs w:val="28"/>
          <w:lang w:val="en-GB" w:eastAsia="ga-IE"/>
        </w:rPr>
        <w:t>2015</w:t>
      </w:r>
    </w:p>
    <w:p w14:paraId="470F4F41"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p>
    <w:p w14:paraId="316042D0" w14:textId="1B8E5F71"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88" w:name="_Toc490059823"/>
      <w:bookmarkStart w:id="1289" w:name="_Toc490060237"/>
      <w:bookmarkStart w:id="1290" w:name="_Toc491077515"/>
      <w:r w:rsidRPr="00E06C97">
        <w:rPr>
          <w:rFonts w:ascii="Times New Roman" w:eastAsia="Times New Roman" w:hAnsi="Times New Roman" w:cs="Times New Roman"/>
          <w:b/>
          <w:bCs/>
          <w:kern w:val="36"/>
          <w:sz w:val="28"/>
          <w:szCs w:val="28"/>
          <w:lang w:val="en-GB" w:eastAsia="ga-IE"/>
        </w:rPr>
        <w:t>Academic Instruments</w:t>
      </w:r>
      <w:bookmarkEnd w:id="1288"/>
      <w:bookmarkEnd w:id="1289"/>
      <w:bookmarkEnd w:id="1290"/>
    </w:p>
    <w:p w14:paraId="11E4751C"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91" w:name="_Toc490059824"/>
      <w:bookmarkStart w:id="1292" w:name="_Toc490060238"/>
      <w:bookmarkStart w:id="1293" w:name="_Toc491077516"/>
      <w:r w:rsidRPr="00E06C97">
        <w:rPr>
          <w:rFonts w:ascii="Times New Roman" w:eastAsia="Times New Roman" w:hAnsi="Times New Roman" w:cs="Times New Roman"/>
          <w:bCs/>
          <w:kern w:val="36"/>
          <w:sz w:val="28"/>
          <w:szCs w:val="28"/>
          <w:lang w:val="en-GB" w:eastAsia="ga-IE"/>
        </w:rPr>
        <w:t>25% Mid-semester research assignment</w:t>
      </w:r>
      <w:bookmarkEnd w:id="1291"/>
      <w:bookmarkEnd w:id="1292"/>
      <w:bookmarkEnd w:id="1293"/>
    </w:p>
    <w:p w14:paraId="046D5B30" w14:textId="77777777" w:rsidR="00737242" w:rsidRPr="00E06C97" w:rsidRDefault="0073724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294" w:name="_Toc490059825"/>
      <w:bookmarkStart w:id="1295" w:name="_Toc490060239"/>
      <w:bookmarkStart w:id="1296" w:name="_Toc491077517"/>
      <w:r w:rsidRPr="00E06C97">
        <w:rPr>
          <w:rFonts w:ascii="Times New Roman" w:eastAsia="Times New Roman" w:hAnsi="Times New Roman" w:cs="Times New Roman"/>
          <w:bCs/>
          <w:kern w:val="36"/>
          <w:sz w:val="28"/>
          <w:szCs w:val="28"/>
          <w:lang w:val="en-GB" w:eastAsia="ga-IE"/>
        </w:rPr>
        <w:t>75% End of semester research assignment</w:t>
      </w:r>
      <w:bookmarkEnd w:id="1294"/>
      <w:bookmarkEnd w:id="1295"/>
      <w:bookmarkEnd w:id="1296"/>
    </w:p>
    <w:p w14:paraId="03912EC5"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p>
    <w:p w14:paraId="3936BAEC" w14:textId="77777777" w:rsidR="00F76F1C" w:rsidRPr="00E06C97" w:rsidRDefault="00F76F1C">
      <w:pPr>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br w:type="page"/>
      </w:r>
    </w:p>
    <w:p w14:paraId="73BBF662" w14:textId="349CDD8B" w:rsidR="00737242" w:rsidRPr="00E06C97" w:rsidRDefault="00737242" w:rsidP="00F76F1C">
      <w:pPr>
        <w:pStyle w:val="Heading1"/>
        <w:rPr>
          <w:lang w:val="en-GB" w:eastAsia="en-IE"/>
        </w:rPr>
      </w:pPr>
      <w:bookmarkStart w:id="1297" w:name="_Toc490059826"/>
      <w:bookmarkStart w:id="1298" w:name="_Toc491077518"/>
      <w:bookmarkStart w:id="1299" w:name="_Toc491078026"/>
      <w:r w:rsidRPr="00E06C97">
        <w:rPr>
          <w:lang w:val="en-GB" w:eastAsia="en-IE"/>
        </w:rPr>
        <w:lastRenderedPageBreak/>
        <w:t xml:space="preserve">LA6142 </w:t>
      </w:r>
      <w:r w:rsidR="00F76F1C" w:rsidRPr="00E06C97">
        <w:rPr>
          <w:lang w:val="en-GB" w:eastAsia="en-IE"/>
        </w:rPr>
        <w:t>–</w:t>
      </w:r>
      <w:r w:rsidRPr="00E06C97">
        <w:rPr>
          <w:lang w:val="en-GB" w:eastAsia="en-IE"/>
        </w:rPr>
        <w:t xml:space="preserve"> </w:t>
      </w:r>
      <w:r w:rsidR="003C59C9" w:rsidRPr="00E06C97">
        <w:rPr>
          <w:lang w:val="en-GB" w:eastAsia="en-IE"/>
        </w:rPr>
        <w:t>POLICING AND HUMAN RIGHTS</w:t>
      </w:r>
      <w:bookmarkEnd w:id="1297"/>
      <w:bookmarkEnd w:id="1298"/>
      <w:bookmarkEnd w:id="1299"/>
    </w:p>
    <w:p w14:paraId="3AEDFC27" w14:textId="77777777" w:rsidR="00F76F1C" w:rsidRPr="00E06C97" w:rsidRDefault="00F76F1C" w:rsidP="005048ED">
      <w:pPr>
        <w:shd w:val="clear" w:color="auto" w:fill="FFFFFF"/>
        <w:spacing w:after="0" w:line="360" w:lineRule="auto"/>
        <w:outlineLvl w:val="0"/>
        <w:rPr>
          <w:rFonts w:ascii="Times New Roman" w:eastAsia="Times New Roman" w:hAnsi="Times New Roman" w:cs="Times New Roman"/>
          <w:sz w:val="28"/>
          <w:szCs w:val="28"/>
          <w:lang w:val="en-GB" w:eastAsia="en-IE"/>
        </w:rPr>
      </w:pPr>
    </w:p>
    <w:p w14:paraId="1CBDD964" w14:textId="77777777" w:rsidR="00A86D99" w:rsidRPr="00E06C97" w:rsidRDefault="00A86D99" w:rsidP="00A86D99">
      <w:pPr>
        <w:spacing w:after="0" w:line="360" w:lineRule="auto"/>
        <w:rPr>
          <w:rFonts w:ascii="Times New Roman" w:hAnsi="Times New Roman" w:cs="Times New Roman"/>
          <w:b/>
          <w:bCs/>
          <w:sz w:val="28"/>
          <w:szCs w:val="28"/>
          <w:lang w:val="en-GB"/>
        </w:rPr>
        <w:sectPr w:rsidR="00A86D99" w:rsidRPr="00E06C97" w:rsidSect="00DA454E">
          <w:type w:val="continuous"/>
          <w:pgSz w:w="11906" w:h="16838"/>
          <w:pgMar w:top="1440" w:right="1440" w:bottom="1440" w:left="1440" w:header="708" w:footer="708" w:gutter="0"/>
          <w:cols w:space="708"/>
          <w:docGrid w:linePitch="360"/>
        </w:sectPr>
      </w:pPr>
    </w:p>
    <w:p w14:paraId="0C6A8A54" w14:textId="170E5ACB" w:rsidR="00A86D99" w:rsidRPr="00E06C97" w:rsidRDefault="00A86D99" w:rsidP="00A86D99">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Module Leader</w:t>
      </w:r>
    </w:p>
    <w:p w14:paraId="149AE019" w14:textId="77777777" w:rsidR="00A86D99" w:rsidRPr="00E06C97" w:rsidRDefault="00A86D99" w:rsidP="00A86D99">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Ger Coffey</w:t>
      </w:r>
    </w:p>
    <w:p w14:paraId="1195A9DB" w14:textId="77777777" w:rsidR="00EC26A1" w:rsidRPr="00E06C97" w:rsidRDefault="008A24EF" w:rsidP="00EC26A1">
      <w:pPr>
        <w:shd w:val="clear" w:color="auto" w:fill="FFFFFF"/>
        <w:spacing w:after="0" w:line="360" w:lineRule="auto"/>
        <w:rPr>
          <w:rFonts w:ascii="Times New Roman" w:eastAsia="Times New Roman" w:hAnsi="Times New Roman" w:cs="Times New Roman"/>
          <w:sz w:val="28"/>
          <w:szCs w:val="28"/>
          <w:lang w:val="en-GB" w:eastAsia="ga-IE"/>
        </w:rPr>
      </w:pPr>
      <w:r w:rsidRPr="00E06C97">
        <w:rPr>
          <w:lang w:val="en-GB"/>
        </w:rPr>
        <w:fldChar w:fldCharType="begin"/>
      </w:r>
      <w:r w:rsidRPr="00E06C97">
        <w:rPr>
          <w:lang w:val="en-GB"/>
        </w:rPr>
        <w:instrText xml:space="preserve"> HYPERLINK "mailto:ger.coffey@ul.ie" </w:instrText>
      </w:r>
      <w:r w:rsidRPr="00E06C97">
        <w:rPr>
          <w:lang w:val="en-GB"/>
        </w:rPr>
        <w:fldChar w:fldCharType="separate"/>
      </w:r>
      <w:hyperlink r:id="rId76" w:history="1">
        <w:r w:rsidR="00EC26A1" w:rsidRPr="00E06C97">
          <w:rPr>
            <w:rStyle w:val="Hyperlink"/>
            <w:rFonts w:ascii="Times New Roman" w:eastAsia="Times New Roman" w:hAnsi="Times New Roman" w:cs="Times New Roman"/>
            <w:sz w:val="28"/>
            <w:szCs w:val="28"/>
            <w:lang w:val="en-GB" w:eastAsia="ga-IE"/>
          </w:rPr>
          <w:t>ger.coffey@ul.ie</w:t>
        </w:r>
      </w:hyperlink>
    </w:p>
    <w:p w14:paraId="6E497F05" w14:textId="35F84C58" w:rsidR="00A86D99" w:rsidRPr="00E06C97" w:rsidRDefault="008A24EF" w:rsidP="00A86D99">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fldChar w:fldCharType="end"/>
      </w:r>
    </w:p>
    <w:p w14:paraId="0CE7FDFF" w14:textId="7733ED7A" w:rsidR="00737242" w:rsidRPr="00E06C97" w:rsidRDefault="00FA4517"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Hours per Week</w:t>
      </w:r>
    </w:p>
    <w:p w14:paraId="38E132B0" w14:textId="73D80018"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Lecture: 2</w:t>
      </w:r>
      <w:r w:rsidR="00F279A8">
        <w:rPr>
          <w:rFonts w:ascii="Times New Roman" w:hAnsi="Times New Roman" w:cs="Times New Roman"/>
          <w:sz w:val="28"/>
          <w:szCs w:val="28"/>
          <w:lang w:val="en-GB"/>
        </w:rPr>
        <w:t xml:space="preserve"> </w:t>
      </w:r>
      <w:r w:rsidRPr="00E06C97">
        <w:rPr>
          <w:rFonts w:ascii="Times New Roman" w:hAnsi="Times New Roman" w:cs="Times New Roman"/>
          <w:sz w:val="28"/>
          <w:szCs w:val="28"/>
          <w:lang w:val="en-GB"/>
        </w:rPr>
        <w:t>Private: 13</w:t>
      </w:r>
    </w:p>
    <w:p w14:paraId="326255D7"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Credits: 9</w:t>
      </w:r>
    </w:p>
    <w:p w14:paraId="34D6FDB6" w14:textId="77777777" w:rsidR="00A86D99" w:rsidRPr="00E06C97" w:rsidRDefault="00A86D99" w:rsidP="005048ED">
      <w:pPr>
        <w:spacing w:after="0" w:line="360" w:lineRule="auto"/>
        <w:rPr>
          <w:rFonts w:ascii="Times New Roman" w:hAnsi="Times New Roman" w:cs="Times New Roman"/>
          <w:sz w:val="28"/>
          <w:szCs w:val="28"/>
          <w:lang w:val="en-GB"/>
        </w:rPr>
        <w:sectPr w:rsidR="00A86D99" w:rsidRPr="00E06C97" w:rsidSect="00DA454E">
          <w:type w:val="continuous"/>
          <w:pgSz w:w="11906" w:h="16838"/>
          <w:pgMar w:top="1440" w:right="1440" w:bottom="1440" w:left="1440" w:header="708" w:footer="708" w:gutter="0"/>
          <w:cols w:num="2" w:space="708"/>
          <w:docGrid w:linePitch="360"/>
        </w:sectPr>
      </w:pPr>
    </w:p>
    <w:p w14:paraId="0183F306" w14:textId="68302D48" w:rsidR="00737242" w:rsidRPr="00E06C97" w:rsidRDefault="008B1162" w:rsidP="005048ED">
      <w:pPr>
        <w:spacing w:after="0" w:line="360" w:lineRule="auto"/>
        <w:rPr>
          <w:rFonts w:ascii="Times New Roman" w:hAnsi="Times New Roman" w:cs="Times New Roman"/>
          <w:sz w:val="28"/>
          <w:szCs w:val="28"/>
          <w:lang w:val="en-GB"/>
        </w:rPr>
      </w:pPr>
      <w:r>
        <w:rPr>
          <w:rFonts w:ascii="Times New Roman" w:hAnsi="Times New Roman" w:cs="Times New Roman"/>
          <w:b/>
          <w:bCs/>
          <w:sz w:val="28"/>
          <w:szCs w:val="28"/>
          <w:lang w:val="en-GB"/>
        </w:rPr>
        <w:t>Rationale &amp; Purpose of the Module</w:t>
      </w:r>
    </w:p>
    <w:p w14:paraId="3E0EDF75"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This module aims to teach students about the complex role of police in society and how that interacts with both the protection and abuse of human rights. By the end of the course students should be familiar with debates around the police function in society, police culture, police powers and accountability.</w:t>
      </w:r>
    </w:p>
    <w:p w14:paraId="344177DB" w14:textId="77777777" w:rsidR="00F76F1C" w:rsidRPr="00E06C97" w:rsidRDefault="00F76F1C" w:rsidP="005048ED">
      <w:pPr>
        <w:spacing w:after="0" w:line="360" w:lineRule="auto"/>
        <w:rPr>
          <w:rFonts w:ascii="Times New Roman" w:hAnsi="Times New Roman" w:cs="Times New Roman"/>
          <w:sz w:val="28"/>
          <w:szCs w:val="28"/>
          <w:lang w:val="en-GB"/>
        </w:rPr>
      </w:pPr>
    </w:p>
    <w:p w14:paraId="5B9F60C6" w14:textId="4E3C5524"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Syllabus</w:t>
      </w:r>
    </w:p>
    <w:p w14:paraId="0C5065FF" w14:textId="64DB654E"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Unlike traditional course on policing, this course places human rights at the core of the issue. It works from the premise that at the heart of policing is the need to balance the rights of all members of society (as Patten said “policing is human rights”). Considering first the history of policing, questions as to the functions of the police, and thereby the role of human rights, will emerge. Three core issues will then be covered: police</w:t>
      </w:r>
      <w:r w:rsidR="00F76F1C" w:rsidRPr="00E06C97">
        <w:rPr>
          <w:rFonts w:ascii="Times New Roman" w:hAnsi="Times New Roman" w:cs="Times New Roman"/>
          <w:sz w:val="28"/>
          <w:szCs w:val="28"/>
          <w:lang w:val="en-GB"/>
        </w:rPr>
        <w:t>.</w:t>
      </w:r>
    </w:p>
    <w:p w14:paraId="4E9FD5D7" w14:textId="77777777" w:rsidR="00F76F1C" w:rsidRPr="00E06C97" w:rsidRDefault="00F76F1C" w:rsidP="005048ED">
      <w:pPr>
        <w:spacing w:after="0" w:line="360" w:lineRule="auto"/>
        <w:rPr>
          <w:rFonts w:ascii="Times New Roman" w:hAnsi="Times New Roman" w:cs="Times New Roman"/>
          <w:sz w:val="28"/>
          <w:szCs w:val="28"/>
          <w:lang w:val="en-GB"/>
        </w:rPr>
      </w:pPr>
    </w:p>
    <w:p w14:paraId="0365A7DB" w14:textId="0941655F"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Learning Outcomes</w:t>
      </w:r>
    </w:p>
    <w:p w14:paraId="0A85110F"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On successful completion of this module, students will be able to:</w:t>
      </w:r>
    </w:p>
    <w:p w14:paraId="2DEC2DB7" w14:textId="77777777" w:rsidR="00737242" w:rsidRPr="00E06C97" w:rsidRDefault="00737242" w:rsidP="009F175A">
      <w:pPr>
        <w:numPr>
          <w:ilvl w:val="0"/>
          <w:numId w:val="130"/>
        </w:num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Recognise the role of policing in society.</w:t>
      </w:r>
    </w:p>
    <w:p w14:paraId="58A280F9" w14:textId="77777777" w:rsidR="00737242" w:rsidRPr="00E06C97" w:rsidRDefault="00737242" w:rsidP="009F175A">
      <w:pPr>
        <w:numPr>
          <w:ilvl w:val="0"/>
          <w:numId w:val="130"/>
        </w:num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Outline the powers of the police and the legal or constitutional basis for those powers. </w:t>
      </w:r>
    </w:p>
    <w:p w14:paraId="6D3AB2D6" w14:textId="77777777" w:rsidR="00737242" w:rsidRPr="00E06C97" w:rsidRDefault="00737242" w:rsidP="009F175A">
      <w:pPr>
        <w:numPr>
          <w:ilvl w:val="0"/>
          <w:numId w:val="130"/>
        </w:num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Deduce the impact of police occupational sub-cultural on the use of those powers. </w:t>
      </w:r>
    </w:p>
    <w:p w14:paraId="7FEBA889" w14:textId="77777777" w:rsidR="00737242" w:rsidRPr="00E06C97" w:rsidRDefault="00737242" w:rsidP="009F175A">
      <w:pPr>
        <w:numPr>
          <w:ilvl w:val="0"/>
          <w:numId w:val="130"/>
        </w:num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 xml:space="preserve">Identify the human rights instruments and case law which interact with policing.  </w:t>
      </w:r>
    </w:p>
    <w:p w14:paraId="0EAD8616" w14:textId="77777777" w:rsidR="00737242" w:rsidRPr="00E06C97" w:rsidRDefault="00737242" w:rsidP="009F175A">
      <w:pPr>
        <w:numPr>
          <w:ilvl w:val="0"/>
          <w:numId w:val="130"/>
        </w:num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Critique the academic debates relating to the role of human rights in policing. </w:t>
      </w:r>
    </w:p>
    <w:p w14:paraId="31FDA647" w14:textId="77777777" w:rsidR="00737242" w:rsidRPr="00E06C97" w:rsidRDefault="00737242" w:rsidP="009F175A">
      <w:pPr>
        <w:numPr>
          <w:ilvl w:val="0"/>
          <w:numId w:val="130"/>
        </w:numPr>
        <w:spacing w:after="0" w:line="360" w:lineRule="auto"/>
        <w:contextualSpacing/>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Apply these skills to domestic, European and international contexts. </w:t>
      </w:r>
    </w:p>
    <w:p w14:paraId="4FCA571F" w14:textId="77777777" w:rsidR="00F76F1C" w:rsidRPr="00E06C97" w:rsidRDefault="00F76F1C" w:rsidP="00F76F1C">
      <w:pPr>
        <w:spacing w:after="0" w:line="360" w:lineRule="auto"/>
        <w:ind w:left="714"/>
        <w:contextualSpacing/>
        <w:rPr>
          <w:rFonts w:ascii="Times New Roman" w:eastAsia="Times New Roman" w:hAnsi="Times New Roman" w:cs="Times New Roman"/>
          <w:sz w:val="28"/>
          <w:szCs w:val="28"/>
          <w:lang w:val="en-GB" w:eastAsia="en-IE"/>
        </w:rPr>
      </w:pPr>
    </w:p>
    <w:p w14:paraId="6AE0B2AE" w14:textId="7EB78625" w:rsidR="00737242" w:rsidRPr="00E06C97" w:rsidRDefault="00F76F1C" w:rsidP="005048ED">
      <w:pPr>
        <w:spacing w:after="0" w:line="360" w:lineRule="auto"/>
        <w:rPr>
          <w:rFonts w:ascii="Times New Roman" w:hAnsi="Times New Roman" w:cs="Times New Roman"/>
          <w:b/>
          <w:sz w:val="28"/>
          <w:szCs w:val="28"/>
          <w:lang w:val="en-GB"/>
        </w:rPr>
      </w:pPr>
      <w:r w:rsidRPr="00E06C97">
        <w:rPr>
          <w:rFonts w:ascii="Times New Roman" w:hAnsi="Times New Roman" w:cs="Times New Roman"/>
          <w:b/>
          <w:bCs/>
          <w:sz w:val="28"/>
          <w:szCs w:val="28"/>
          <w:lang w:val="en-GB"/>
        </w:rPr>
        <w:t>Primary Text</w:t>
      </w:r>
    </w:p>
    <w:p w14:paraId="4933A297" w14:textId="77777777" w:rsidR="00737242" w:rsidRPr="00E06C97" w:rsidRDefault="00737242" w:rsidP="009F175A">
      <w:pPr>
        <w:pStyle w:val="ListParagraph"/>
        <w:numPr>
          <w:ilvl w:val="0"/>
          <w:numId w:val="120"/>
        </w:num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Walsh, </w:t>
      </w:r>
      <w:r w:rsidRPr="00E06C97">
        <w:rPr>
          <w:rFonts w:ascii="Times New Roman" w:hAnsi="Times New Roman" w:cs="Times New Roman"/>
          <w:i/>
          <w:sz w:val="28"/>
          <w:szCs w:val="28"/>
          <w:lang w:val="en-GB"/>
        </w:rPr>
        <w:t>Human Rights and Policing in Ireland: Law, Policy and Practice</w:t>
      </w:r>
      <w:r w:rsidRPr="00E06C97">
        <w:rPr>
          <w:rFonts w:ascii="Times New Roman" w:hAnsi="Times New Roman" w:cs="Times New Roman"/>
          <w:sz w:val="28"/>
          <w:szCs w:val="28"/>
          <w:lang w:val="en-GB"/>
        </w:rPr>
        <w:t xml:space="preserve"> (Clarus Press, 2009).</w:t>
      </w:r>
    </w:p>
    <w:p w14:paraId="761E1F37" w14:textId="77777777" w:rsidR="00F76F1C" w:rsidRPr="00E06C97" w:rsidRDefault="00F76F1C" w:rsidP="00F76F1C">
      <w:pPr>
        <w:pStyle w:val="ListParagraph"/>
        <w:spacing w:after="0" w:line="360" w:lineRule="auto"/>
        <w:ind w:left="360"/>
        <w:rPr>
          <w:rFonts w:ascii="Times New Roman" w:hAnsi="Times New Roman" w:cs="Times New Roman"/>
          <w:sz w:val="28"/>
          <w:szCs w:val="28"/>
          <w:lang w:val="en-GB"/>
        </w:rPr>
      </w:pPr>
    </w:p>
    <w:p w14:paraId="5CF14B8D" w14:textId="4596251D"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300" w:name="_Toc490059827"/>
      <w:bookmarkStart w:id="1301" w:name="_Toc490060241"/>
      <w:bookmarkStart w:id="1302" w:name="_Toc491077519"/>
      <w:r w:rsidRPr="00E06C97">
        <w:rPr>
          <w:rFonts w:ascii="Times New Roman" w:eastAsia="Times New Roman" w:hAnsi="Times New Roman" w:cs="Times New Roman"/>
          <w:b/>
          <w:bCs/>
          <w:kern w:val="36"/>
          <w:sz w:val="28"/>
          <w:szCs w:val="28"/>
          <w:lang w:val="en-GB" w:eastAsia="ga-IE"/>
        </w:rPr>
        <w:t>Other Relevant Texts</w:t>
      </w:r>
      <w:bookmarkEnd w:id="1300"/>
      <w:bookmarkEnd w:id="1301"/>
      <w:bookmarkEnd w:id="1302"/>
      <w:r w:rsidRPr="00E06C97">
        <w:rPr>
          <w:rFonts w:ascii="Times New Roman" w:eastAsia="Times New Roman" w:hAnsi="Times New Roman" w:cs="Times New Roman"/>
          <w:b/>
          <w:bCs/>
          <w:kern w:val="36"/>
          <w:sz w:val="28"/>
          <w:szCs w:val="28"/>
          <w:lang w:val="en-GB" w:eastAsia="ga-IE"/>
        </w:rPr>
        <w:t xml:space="preserve"> </w:t>
      </w:r>
    </w:p>
    <w:p w14:paraId="2FEC521D"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Orange, </w:t>
      </w:r>
      <w:r w:rsidRPr="00E06C97">
        <w:rPr>
          <w:rFonts w:ascii="Times New Roman" w:eastAsia="Times New Roman" w:hAnsi="Times New Roman" w:cs="Times New Roman"/>
          <w:i/>
          <w:sz w:val="28"/>
          <w:szCs w:val="28"/>
          <w:lang w:val="en-GB"/>
        </w:rPr>
        <w:t>Police Powers in Ireland</w:t>
      </w:r>
      <w:r w:rsidRPr="00E06C97">
        <w:rPr>
          <w:rFonts w:ascii="Times New Roman" w:eastAsia="Times New Roman" w:hAnsi="Times New Roman" w:cs="Times New Roman"/>
          <w:sz w:val="28"/>
          <w:szCs w:val="28"/>
          <w:lang w:val="en-GB"/>
        </w:rPr>
        <w:t xml:space="preserve"> (Bloomsbury Professional, 2015)</w:t>
      </w:r>
    </w:p>
    <w:p w14:paraId="1816FFF9"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Conway, </w:t>
      </w:r>
      <w:r w:rsidRPr="00E06C97">
        <w:rPr>
          <w:rFonts w:ascii="Times New Roman" w:eastAsia="Times New Roman" w:hAnsi="Times New Roman" w:cs="Times New Roman"/>
          <w:i/>
          <w:sz w:val="28"/>
          <w:szCs w:val="28"/>
          <w:lang w:val="en-GB"/>
        </w:rPr>
        <w:t>Policing Twentieth Century Ireland: A History of An Garda Síochána</w:t>
      </w:r>
      <w:r w:rsidRPr="00E06C97">
        <w:rPr>
          <w:rFonts w:ascii="Times New Roman" w:eastAsia="Times New Roman" w:hAnsi="Times New Roman" w:cs="Times New Roman"/>
          <w:sz w:val="28"/>
          <w:szCs w:val="28"/>
          <w:lang w:val="en-GB"/>
        </w:rPr>
        <w:t xml:space="preserve"> (Routledge, 2014)</w:t>
      </w:r>
    </w:p>
    <w:p w14:paraId="4566BA57"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Conway, </w:t>
      </w:r>
      <w:r w:rsidRPr="00E06C97">
        <w:rPr>
          <w:rFonts w:ascii="Times New Roman" w:eastAsia="Times New Roman" w:hAnsi="Times New Roman" w:cs="Times New Roman"/>
          <w:i/>
          <w:sz w:val="28"/>
          <w:szCs w:val="28"/>
          <w:lang w:val="en-GB"/>
        </w:rPr>
        <w:t>The Blue Wall of Silence: The Morris Tribunal and Police Accountability in Ireland</w:t>
      </w:r>
      <w:r w:rsidRPr="00E06C97">
        <w:rPr>
          <w:rFonts w:ascii="Times New Roman" w:eastAsia="Times New Roman" w:hAnsi="Times New Roman" w:cs="Times New Roman"/>
          <w:sz w:val="28"/>
          <w:szCs w:val="28"/>
          <w:lang w:val="en-GB"/>
        </w:rPr>
        <w:t xml:space="preserve"> (Irish Academic Press, 2010)</w:t>
      </w:r>
    </w:p>
    <w:p w14:paraId="11076F01"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Coen, </w:t>
      </w:r>
      <w:r w:rsidRPr="00E06C97">
        <w:rPr>
          <w:rFonts w:ascii="Times New Roman" w:eastAsia="Times New Roman" w:hAnsi="Times New Roman" w:cs="Times New Roman"/>
          <w:i/>
          <w:sz w:val="28"/>
          <w:szCs w:val="28"/>
          <w:lang w:val="en-GB"/>
        </w:rPr>
        <w:t>Garda Powers: Law and Practice</w:t>
      </w:r>
      <w:r w:rsidRPr="00E06C97">
        <w:rPr>
          <w:rFonts w:ascii="Times New Roman" w:eastAsia="Times New Roman" w:hAnsi="Times New Roman" w:cs="Times New Roman"/>
          <w:sz w:val="28"/>
          <w:szCs w:val="28"/>
          <w:lang w:val="en-GB"/>
        </w:rPr>
        <w:t xml:space="preserve"> (Clarus Press, 2014)</w:t>
      </w:r>
    </w:p>
    <w:p w14:paraId="653A3335"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Goldsmith and Lewis (eds.), </w:t>
      </w:r>
      <w:r w:rsidRPr="00E06C97">
        <w:rPr>
          <w:rFonts w:ascii="Times New Roman" w:eastAsia="Times New Roman" w:hAnsi="Times New Roman" w:cs="Times New Roman"/>
          <w:i/>
          <w:sz w:val="28"/>
          <w:szCs w:val="28"/>
          <w:lang w:val="en-GB"/>
        </w:rPr>
        <w:t>Civilian Oversight of Policing: Governance, Democracy and Human Rights</w:t>
      </w:r>
      <w:r w:rsidRPr="00E06C97">
        <w:rPr>
          <w:rFonts w:ascii="Times New Roman" w:eastAsia="Times New Roman" w:hAnsi="Times New Roman" w:cs="Times New Roman"/>
          <w:sz w:val="28"/>
          <w:szCs w:val="28"/>
          <w:lang w:val="en-GB"/>
        </w:rPr>
        <w:t xml:space="preserve"> (Hart, 2000).</w:t>
      </w:r>
    </w:p>
    <w:p w14:paraId="04CB5ACA"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Pino and Wiatrowski (eds.), </w:t>
      </w:r>
      <w:r w:rsidRPr="00E06C97">
        <w:rPr>
          <w:rFonts w:ascii="Times New Roman" w:eastAsia="Times New Roman" w:hAnsi="Times New Roman" w:cs="Times New Roman"/>
          <w:i/>
          <w:sz w:val="28"/>
          <w:szCs w:val="28"/>
          <w:lang w:val="en-GB"/>
        </w:rPr>
        <w:t>Democratic Policing in Transitional and Developing Countries</w:t>
      </w:r>
      <w:r w:rsidRPr="00E06C97">
        <w:rPr>
          <w:rFonts w:ascii="Times New Roman" w:eastAsia="Times New Roman" w:hAnsi="Times New Roman" w:cs="Times New Roman"/>
          <w:sz w:val="28"/>
          <w:szCs w:val="28"/>
          <w:lang w:val="en-GB"/>
        </w:rPr>
        <w:t xml:space="preserve"> (Ashgate, 2006).</w:t>
      </w:r>
    </w:p>
    <w:p w14:paraId="0866A564"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Lindholt, </w:t>
      </w:r>
      <w:r w:rsidRPr="00E06C97">
        <w:rPr>
          <w:rFonts w:ascii="Times New Roman" w:eastAsia="Times New Roman" w:hAnsi="Times New Roman" w:cs="Times New Roman"/>
          <w:i/>
          <w:sz w:val="28"/>
          <w:szCs w:val="28"/>
          <w:lang w:val="en-GB"/>
        </w:rPr>
        <w:t>Human Rights and the Police in Transitional Countries</w:t>
      </w:r>
      <w:r w:rsidRPr="00E06C97">
        <w:rPr>
          <w:rFonts w:ascii="Times New Roman" w:eastAsia="Times New Roman" w:hAnsi="Times New Roman" w:cs="Times New Roman"/>
          <w:sz w:val="28"/>
          <w:szCs w:val="28"/>
          <w:lang w:val="en-GB"/>
        </w:rPr>
        <w:t xml:space="preserve"> (Kluwer Law International, 2003).</w:t>
      </w:r>
    </w:p>
    <w:p w14:paraId="64E3B508"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Milne, Savage and Williamson (eds.), </w:t>
      </w:r>
      <w:r w:rsidRPr="00E06C97">
        <w:rPr>
          <w:rFonts w:ascii="Times New Roman" w:eastAsia="Times New Roman" w:hAnsi="Times New Roman" w:cs="Times New Roman"/>
          <w:i/>
          <w:sz w:val="28"/>
          <w:szCs w:val="28"/>
          <w:lang w:val="en-GB"/>
        </w:rPr>
        <w:t xml:space="preserve">International Developments in Investigative Interviewing </w:t>
      </w:r>
      <w:r w:rsidRPr="00E06C97">
        <w:rPr>
          <w:rFonts w:ascii="Times New Roman" w:eastAsia="Times New Roman" w:hAnsi="Times New Roman" w:cs="Times New Roman"/>
          <w:sz w:val="28"/>
          <w:szCs w:val="28"/>
          <w:lang w:val="en-GB"/>
        </w:rPr>
        <w:t>(Willan, 2008).</w:t>
      </w:r>
    </w:p>
    <w:p w14:paraId="0EA4ED98"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Waddington, </w:t>
      </w:r>
      <w:r w:rsidRPr="00E06C97">
        <w:rPr>
          <w:rFonts w:ascii="Times New Roman" w:eastAsia="Times New Roman" w:hAnsi="Times New Roman" w:cs="Times New Roman"/>
          <w:i/>
          <w:sz w:val="28"/>
          <w:szCs w:val="28"/>
          <w:lang w:val="en-GB"/>
        </w:rPr>
        <w:t>Policing Citizens: Authority and Rights</w:t>
      </w:r>
      <w:r w:rsidRPr="00E06C97">
        <w:rPr>
          <w:rFonts w:ascii="Times New Roman" w:eastAsia="Times New Roman" w:hAnsi="Times New Roman" w:cs="Times New Roman"/>
          <w:sz w:val="28"/>
          <w:szCs w:val="28"/>
          <w:lang w:val="en-GB"/>
        </w:rPr>
        <w:t xml:space="preserve"> (UCL Press, 1999).</w:t>
      </w:r>
    </w:p>
    <w:p w14:paraId="683B9318"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Neyroud and Beckley, </w:t>
      </w:r>
      <w:r w:rsidRPr="00E06C97">
        <w:rPr>
          <w:rFonts w:ascii="Times New Roman" w:eastAsia="Times New Roman" w:hAnsi="Times New Roman" w:cs="Times New Roman"/>
          <w:i/>
          <w:sz w:val="28"/>
          <w:szCs w:val="28"/>
          <w:lang w:val="en-GB"/>
        </w:rPr>
        <w:t>Policing, Ethics and Human Rights</w:t>
      </w:r>
      <w:r w:rsidRPr="00E06C97">
        <w:rPr>
          <w:rFonts w:ascii="Times New Roman" w:eastAsia="Times New Roman" w:hAnsi="Times New Roman" w:cs="Times New Roman"/>
          <w:sz w:val="28"/>
          <w:szCs w:val="28"/>
          <w:lang w:val="en-GB"/>
        </w:rPr>
        <w:t xml:space="preserve"> (Willan, 2001).</w:t>
      </w:r>
    </w:p>
    <w:p w14:paraId="5086E65F"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Punch, </w:t>
      </w:r>
      <w:r w:rsidRPr="00E06C97">
        <w:rPr>
          <w:rFonts w:ascii="Times New Roman" w:eastAsia="Times New Roman" w:hAnsi="Times New Roman" w:cs="Times New Roman"/>
          <w:i/>
          <w:sz w:val="28"/>
          <w:szCs w:val="28"/>
          <w:lang w:val="en-GB"/>
        </w:rPr>
        <w:t>Police Corruption: Deviance, Accountability and Reform in Policing</w:t>
      </w:r>
      <w:r w:rsidRPr="00E06C97">
        <w:rPr>
          <w:rFonts w:ascii="Times New Roman" w:eastAsia="Times New Roman" w:hAnsi="Times New Roman" w:cs="Times New Roman"/>
          <w:sz w:val="28"/>
          <w:szCs w:val="28"/>
          <w:lang w:val="en-GB"/>
        </w:rPr>
        <w:t xml:space="preserve"> (Willan, 2009).</w:t>
      </w:r>
    </w:p>
    <w:p w14:paraId="62409E81"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lastRenderedPageBreak/>
        <w:t xml:space="preserve">Uildriks and van Reenen, </w:t>
      </w:r>
      <w:r w:rsidRPr="00E06C97">
        <w:rPr>
          <w:rFonts w:ascii="Times New Roman" w:eastAsia="Times New Roman" w:hAnsi="Times New Roman" w:cs="Times New Roman"/>
          <w:i/>
          <w:sz w:val="28"/>
          <w:szCs w:val="28"/>
          <w:lang w:val="en-GB"/>
        </w:rPr>
        <w:t>Policing Post-Communist Societies: Police-Public Violence, Democratic Policing and Human Rights</w:t>
      </w:r>
      <w:r w:rsidRPr="00E06C97">
        <w:rPr>
          <w:rFonts w:ascii="Times New Roman" w:eastAsia="Times New Roman" w:hAnsi="Times New Roman" w:cs="Times New Roman"/>
          <w:sz w:val="28"/>
          <w:szCs w:val="28"/>
          <w:lang w:val="en-GB"/>
        </w:rPr>
        <w:t xml:space="preserve"> (Intersentia, 2003).</w:t>
      </w:r>
    </w:p>
    <w:p w14:paraId="640DAC74" w14:textId="344BF062"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Starmer, Michelle Strange, Quincy Whitaker, and Anthony Jennings, </w:t>
      </w:r>
      <w:r w:rsidRPr="00E06C97">
        <w:rPr>
          <w:rFonts w:ascii="Times New Roman" w:eastAsia="Times New Roman" w:hAnsi="Times New Roman" w:cs="Times New Roman"/>
          <w:i/>
          <w:sz w:val="28"/>
          <w:szCs w:val="28"/>
          <w:lang w:val="en-GB"/>
        </w:rPr>
        <w:t>Criminal Justice, Police Powers and Human Rights</w:t>
      </w:r>
      <w:r w:rsidRPr="00E06C97">
        <w:rPr>
          <w:rFonts w:ascii="Times New Roman" w:eastAsia="Times New Roman" w:hAnsi="Times New Roman" w:cs="Times New Roman"/>
          <w:sz w:val="28"/>
          <w:szCs w:val="28"/>
          <w:lang w:val="en-GB"/>
        </w:rPr>
        <w:t xml:space="preserve"> (Blackstone</w:t>
      </w:r>
      <w:r w:rsidR="004E30EF" w:rsidRPr="00E06C97">
        <w:rPr>
          <w:rFonts w:ascii="Times New Roman" w:eastAsia="Times New Roman" w:hAnsi="Times New Roman" w:cs="Times New Roman"/>
          <w:sz w:val="28"/>
          <w:szCs w:val="28"/>
          <w:lang w:val="en-GB"/>
        </w:rPr>
        <w:t>’</w:t>
      </w:r>
      <w:r w:rsidRPr="00E06C97">
        <w:rPr>
          <w:rFonts w:ascii="Times New Roman" w:eastAsia="Times New Roman" w:hAnsi="Times New Roman" w:cs="Times New Roman"/>
          <w:sz w:val="28"/>
          <w:szCs w:val="28"/>
          <w:lang w:val="en-GB"/>
        </w:rPr>
        <w:t>s Human Rights Series) (Blackstone Press, 2001).</w:t>
      </w:r>
    </w:p>
    <w:p w14:paraId="7B9DC610"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Kumar, </w:t>
      </w:r>
      <w:r w:rsidRPr="00E06C97">
        <w:rPr>
          <w:rFonts w:ascii="Times New Roman" w:eastAsia="Times New Roman" w:hAnsi="Times New Roman" w:cs="Times New Roman"/>
          <w:i/>
          <w:sz w:val="28"/>
          <w:szCs w:val="28"/>
          <w:lang w:val="en-GB"/>
        </w:rPr>
        <w:t>Human Rights Violations in Police Custody</w:t>
      </w:r>
      <w:r w:rsidRPr="00E06C97">
        <w:rPr>
          <w:rFonts w:ascii="Times New Roman" w:eastAsia="Times New Roman" w:hAnsi="Times New Roman" w:cs="Times New Roman"/>
          <w:sz w:val="28"/>
          <w:szCs w:val="28"/>
          <w:lang w:val="en-GB"/>
        </w:rPr>
        <w:t xml:space="preserve"> (SBS Publishers (28 May 2009).</w:t>
      </w:r>
    </w:p>
    <w:p w14:paraId="6EC4518A"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Crawshaw, </w:t>
      </w:r>
      <w:r w:rsidRPr="00E06C97">
        <w:rPr>
          <w:rFonts w:ascii="Times New Roman" w:eastAsia="Times New Roman" w:hAnsi="Times New Roman" w:cs="Times New Roman"/>
          <w:i/>
          <w:sz w:val="28"/>
          <w:szCs w:val="28"/>
          <w:lang w:val="en-GB"/>
        </w:rPr>
        <w:t>Police and Human Rights: A Manual for Teachers and Resource Persons and for Participants in Human Rights Programmes: Second R (Raoul Wallenberg Institute Professional Guides to Human Rights)</w:t>
      </w:r>
      <w:r w:rsidRPr="00E06C97">
        <w:rPr>
          <w:rFonts w:ascii="Times New Roman" w:eastAsia="Times New Roman" w:hAnsi="Times New Roman" w:cs="Times New Roman"/>
          <w:sz w:val="28"/>
          <w:szCs w:val="28"/>
          <w:lang w:val="en-GB"/>
        </w:rPr>
        <w:t xml:space="preserve"> (2</w:t>
      </w:r>
      <w:r w:rsidRPr="00E06C97">
        <w:rPr>
          <w:rFonts w:ascii="Times New Roman" w:eastAsia="Times New Roman" w:hAnsi="Times New Roman" w:cs="Times New Roman"/>
          <w:sz w:val="28"/>
          <w:szCs w:val="28"/>
          <w:vertAlign w:val="superscript"/>
          <w:lang w:val="en-GB"/>
        </w:rPr>
        <w:t>nd</w:t>
      </w:r>
      <w:r w:rsidRPr="00E06C97">
        <w:rPr>
          <w:rFonts w:ascii="Times New Roman" w:eastAsia="Times New Roman" w:hAnsi="Times New Roman" w:cs="Times New Roman"/>
          <w:sz w:val="28"/>
          <w:szCs w:val="28"/>
          <w:lang w:val="en-GB"/>
        </w:rPr>
        <w:t xml:space="preserve"> ed., Martinus Nijhoff Publishers 2009).</w:t>
      </w:r>
    </w:p>
    <w:p w14:paraId="7C79138A"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Crawshaw and Holmstrom, </w:t>
      </w:r>
      <w:r w:rsidRPr="00E06C97">
        <w:rPr>
          <w:rFonts w:ascii="Times New Roman" w:eastAsia="Times New Roman" w:hAnsi="Times New Roman" w:cs="Times New Roman"/>
          <w:i/>
          <w:sz w:val="28"/>
          <w:szCs w:val="28"/>
          <w:lang w:val="en-GB"/>
        </w:rPr>
        <w:t xml:space="preserve">Essential Texts on Human Rights for the Police: A Compilation of International Instruments (Raoul Wallenberg Institute Professional Guides to Human Rights) </w:t>
      </w:r>
      <w:r w:rsidRPr="00E06C97">
        <w:rPr>
          <w:rFonts w:ascii="Times New Roman" w:eastAsia="Times New Roman" w:hAnsi="Times New Roman" w:cs="Times New Roman"/>
          <w:sz w:val="28"/>
          <w:szCs w:val="28"/>
          <w:lang w:val="en-GB"/>
        </w:rPr>
        <w:t>(2</w:t>
      </w:r>
      <w:r w:rsidRPr="00E06C97">
        <w:rPr>
          <w:rFonts w:ascii="Times New Roman" w:eastAsia="Times New Roman" w:hAnsi="Times New Roman" w:cs="Times New Roman"/>
          <w:sz w:val="28"/>
          <w:szCs w:val="28"/>
          <w:vertAlign w:val="superscript"/>
          <w:lang w:val="en-GB"/>
        </w:rPr>
        <w:t>nd</w:t>
      </w:r>
      <w:r w:rsidRPr="00E06C97">
        <w:rPr>
          <w:rFonts w:ascii="Times New Roman" w:eastAsia="Times New Roman" w:hAnsi="Times New Roman" w:cs="Times New Roman"/>
          <w:sz w:val="28"/>
          <w:szCs w:val="28"/>
          <w:lang w:val="en-GB"/>
        </w:rPr>
        <w:t xml:space="preserve"> ed., Brill, 2008).</w:t>
      </w:r>
    </w:p>
    <w:p w14:paraId="4BEF9170"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Lindholt, de Mesquita Neto, Titus, and Alemika, </w:t>
      </w:r>
      <w:r w:rsidRPr="00E06C97">
        <w:rPr>
          <w:rFonts w:ascii="Times New Roman" w:eastAsia="Times New Roman" w:hAnsi="Times New Roman" w:cs="Times New Roman"/>
          <w:i/>
          <w:sz w:val="28"/>
          <w:szCs w:val="28"/>
          <w:lang w:val="en-GB"/>
        </w:rPr>
        <w:t>Human Rights and the Police in Transitional Countries</w:t>
      </w:r>
      <w:r w:rsidRPr="00E06C97">
        <w:rPr>
          <w:rFonts w:ascii="Times New Roman" w:eastAsia="Times New Roman" w:hAnsi="Times New Roman" w:cs="Times New Roman"/>
          <w:sz w:val="28"/>
          <w:szCs w:val="28"/>
          <w:lang w:val="en-GB"/>
        </w:rPr>
        <w:t xml:space="preserve"> (Brill, 2003).</w:t>
      </w:r>
    </w:p>
    <w:p w14:paraId="40AB5CB7"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Neyroud and Beckley, </w:t>
      </w:r>
      <w:r w:rsidRPr="00E06C97">
        <w:rPr>
          <w:rFonts w:ascii="Times New Roman" w:eastAsia="Times New Roman" w:hAnsi="Times New Roman" w:cs="Times New Roman"/>
          <w:i/>
          <w:sz w:val="28"/>
          <w:szCs w:val="28"/>
          <w:lang w:val="en-GB"/>
        </w:rPr>
        <w:t>Policing, Ethics and Human Rights</w:t>
      </w:r>
      <w:r w:rsidRPr="00E06C97">
        <w:rPr>
          <w:rFonts w:ascii="Times New Roman" w:eastAsia="Times New Roman" w:hAnsi="Times New Roman" w:cs="Times New Roman"/>
          <w:sz w:val="28"/>
          <w:szCs w:val="28"/>
          <w:lang w:val="en-GB"/>
        </w:rPr>
        <w:t xml:space="preserve"> (Willan Publishing, 2001).</w:t>
      </w:r>
    </w:p>
    <w:p w14:paraId="0910A8F5"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Crawshaw, </w:t>
      </w:r>
      <w:r w:rsidRPr="00E06C97">
        <w:rPr>
          <w:rFonts w:ascii="Times New Roman" w:eastAsia="Times New Roman" w:hAnsi="Times New Roman" w:cs="Times New Roman"/>
          <w:i/>
          <w:sz w:val="28"/>
          <w:szCs w:val="28"/>
          <w:lang w:val="en-GB"/>
        </w:rPr>
        <w:t>Police and Human Rights: A Manual for Teachers, Resource Persons and Participants in Human Rights Programmes</w:t>
      </w:r>
      <w:r w:rsidRPr="00E06C97">
        <w:rPr>
          <w:rFonts w:ascii="Times New Roman" w:eastAsia="Times New Roman" w:hAnsi="Times New Roman" w:cs="Times New Roman"/>
          <w:sz w:val="28"/>
          <w:szCs w:val="28"/>
          <w:lang w:val="en-GB"/>
        </w:rPr>
        <w:t xml:space="preserve"> (Brill, 1999).</w:t>
      </w:r>
    </w:p>
    <w:p w14:paraId="5F2E75A0"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Uildriks, </w:t>
      </w:r>
      <w:r w:rsidRPr="00E06C97">
        <w:rPr>
          <w:rFonts w:ascii="Times New Roman" w:eastAsia="Times New Roman" w:hAnsi="Times New Roman" w:cs="Times New Roman"/>
          <w:i/>
          <w:sz w:val="28"/>
          <w:szCs w:val="28"/>
          <w:lang w:val="en-GB"/>
        </w:rPr>
        <w:t>Police Reform and Human Rights: Opportunities and Impediments in Post-Communist Societies</w:t>
      </w:r>
      <w:r w:rsidRPr="00E06C97">
        <w:rPr>
          <w:rFonts w:ascii="Times New Roman" w:eastAsia="Times New Roman" w:hAnsi="Times New Roman" w:cs="Times New Roman"/>
          <w:sz w:val="28"/>
          <w:szCs w:val="28"/>
          <w:lang w:val="en-GB"/>
        </w:rPr>
        <w:t xml:space="preserve"> (Intersentia, 2005).</w:t>
      </w:r>
    </w:p>
    <w:p w14:paraId="146364ED"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United Nations, </w:t>
      </w:r>
      <w:r w:rsidRPr="00E06C97">
        <w:rPr>
          <w:rFonts w:ascii="Times New Roman" w:eastAsia="Times New Roman" w:hAnsi="Times New Roman" w:cs="Times New Roman"/>
          <w:i/>
          <w:sz w:val="28"/>
          <w:szCs w:val="28"/>
          <w:lang w:val="en-GB"/>
        </w:rPr>
        <w:t>Human Rights Standards and Practice for the Police: Expanded Pocket Book on Human Rights for the Police</w:t>
      </w:r>
      <w:r w:rsidRPr="00E06C97">
        <w:rPr>
          <w:rFonts w:ascii="Times New Roman" w:eastAsia="Times New Roman" w:hAnsi="Times New Roman" w:cs="Times New Roman"/>
          <w:sz w:val="28"/>
          <w:szCs w:val="28"/>
          <w:lang w:val="en-GB"/>
        </w:rPr>
        <w:t xml:space="preserve"> (United Nations, 2004). Available at: </w:t>
      </w:r>
      <w:hyperlink r:id="rId77" w:history="1">
        <w:r w:rsidRPr="00E06C97">
          <w:rPr>
            <w:rFonts w:ascii="Times New Roman" w:eastAsia="Times New Roman" w:hAnsi="Times New Roman" w:cs="Times New Roman"/>
            <w:sz w:val="28"/>
            <w:szCs w:val="28"/>
            <w:lang w:val="en-GB"/>
          </w:rPr>
          <w:t>http://www.ohchr.org/EN/PublicationsResources/Pages/TrainingEducation.aspx</w:t>
        </w:r>
      </w:hyperlink>
      <w:r w:rsidRPr="00E06C97">
        <w:rPr>
          <w:rFonts w:ascii="Times New Roman" w:eastAsia="Times New Roman" w:hAnsi="Times New Roman" w:cs="Times New Roman"/>
          <w:sz w:val="28"/>
          <w:szCs w:val="28"/>
          <w:lang w:val="en-GB"/>
        </w:rPr>
        <w:t xml:space="preserve"> </w:t>
      </w:r>
    </w:p>
    <w:p w14:paraId="44239DDB"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Irish Council for Civil Liberties, </w:t>
      </w:r>
      <w:r w:rsidRPr="00E06C97">
        <w:rPr>
          <w:rFonts w:ascii="Times New Roman" w:eastAsia="Times New Roman" w:hAnsi="Times New Roman" w:cs="Times New Roman"/>
          <w:i/>
          <w:sz w:val="28"/>
          <w:szCs w:val="28"/>
          <w:lang w:val="en-GB"/>
        </w:rPr>
        <w:t>Implementing Morris: An Agenda for Change: Placing Human Rights at the Core of Policing in Ireland</w:t>
      </w:r>
      <w:r w:rsidRPr="00E06C97">
        <w:rPr>
          <w:rFonts w:ascii="Times New Roman" w:eastAsia="Times New Roman" w:hAnsi="Times New Roman" w:cs="Times New Roman"/>
          <w:sz w:val="28"/>
          <w:szCs w:val="28"/>
          <w:lang w:val="en-GB"/>
        </w:rPr>
        <w:t xml:space="preserve"> </w:t>
      </w:r>
      <w:r w:rsidRPr="00E06C97">
        <w:rPr>
          <w:rFonts w:ascii="Times New Roman" w:eastAsia="Times New Roman" w:hAnsi="Times New Roman" w:cs="Times New Roman"/>
          <w:sz w:val="28"/>
          <w:szCs w:val="28"/>
          <w:lang w:val="en-GB"/>
        </w:rPr>
        <w:lastRenderedPageBreak/>
        <w:t xml:space="preserve">(November, 2006) - </w:t>
      </w:r>
      <w:hyperlink r:id="rId78" w:history="1">
        <w:r w:rsidRPr="00E06C97">
          <w:rPr>
            <w:rFonts w:ascii="Times New Roman" w:eastAsia="Times New Roman" w:hAnsi="Times New Roman" w:cs="Times New Roman"/>
            <w:sz w:val="28"/>
            <w:szCs w:val="28"/>
            <w:lang w:val="en-GB"/>
          </w:rPr>
          <w:t>http://www.iccl.ie/implementing-morris-an-agenda-for-change-placing-human-rights-at-the-core-of-policing-in-ireland-(november-2006)-.html</w:t>
        </w:r>
      </w:hyperlink>
      <w:r w:rsidRPr="00E06C97">
        <w:rPr>
          <w:rFonts w:ascii="Times New Roman" w:eastAsia="Times New Roman" w:hAnsi="Times New Roman" w:cs="Times New Roman"/>
          <w:sz w:val="28"/>
          <w:szCs w:val="28"/>
          <w:lang w:val="en-GB"/>
        </w:rPr>
        <w:t xml:space="preserve"> </w:t>
      </w:r>
    </w:p>
    <w:p w14:paraId="256BB885"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Mayberry, </w:t>
      </w:r>
      <w:r w:rsidRPr="00E06C97">
        <w:rPr>
          <w:rFonts w:ascii="Times New Roman" w:eastAsia="Times New Roman" w:hAnsi="Times New Roman" w:cs="Times New Roman"/>
          <w:i/>
          <w:sz w:val="28"/>
          <w:szCs w:val="28"/>
          <w:lang w:val="en-GB"/>
        </w:rPr>
        <w:t>Black Deaths in Police Custody and Human Rights: The Failure of the Stephen Lawrence Inquiry</w:t>
      </w:r>
      <w:r w:rsidRPr="00E06C97">
        <w:rPr>
          <w:rFonts w:ascii="Times New Roman" w:eastAsia="Times New Roman" w:hAnsi="Times New Roman" w:cs="Times New Roman"/>
          <w:sz w:val="28"/>
          <w:szCs w:val="28"/>
          <w:lang w:val="en-GB"/>
        </w:rPr>
        <w:t xml:space="preserve"> (Hansib Publishing (Caribbean) Ltd., 2008).</w:t>
      </w:r>
    </w:p>
    <w:p w14:paraId="3092979D"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Walsh, </w:t>
      </w:r>
      <w:r w:rsidRPr="00E06C97">
        <w:rPr>
          <w:rFonts w:ascii="Times New Roman" w:eastAsia="Times New Roman" w:hAnsi="Times New Roman" w:cs="Times New Roman"/>
          <w:i/>
          <w:sz w:val="28"/>
          <w:szCs w:val="28"/>
          <w:lang w:val="en-GB"/>
        </w:rPr>
        <w:t>Criminal Procedure</w:t>
      </w:r>
      <w:r w:rsidRPr="00E06C97">
        <w:rPr>
          <w:rFonts w:ascii="Times New Roman" w:eastAsia="Times New Roman" w:hAnsi="Times New Roman" w:cs="Times New Roman"/>
          <w:sz w:val="28"/>
          <w:szCs w:val="28"/>
          <w:lang w:val="en-GB"/>
        </w:rPr>
        <w:t xml:space="preserve"> (Round Hall, 2002).</w:t>
      </w:r>
    </w:p>
    <w:p w14:paraId="02CF3EF3" w14:textId="77777777"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Villiers, </w:t>
      </w:r>
      <w:r w:rsidRPr="00E06C97">
        <w:rPr>
          <w:rFonts w:ascii="Times New Roman" w:eastAsia="Times New Roman" w:hAnsi="Times New Roman" w:cs="Times New Roman"/>
          <w:i/>
          <w:sz w:val="28"/>
          <w:szCs w:val="28"/>
          <w:lang w:val="en-GB"/>
        </w:rPr>
        <w:t>Police and Policing: An Introduction</w:t>
      </w:r>
      <w:r w:rsidRPr="00E06C97">
        <w:rPr>
          <w:rFonts w:ascii="Times New Roman" w:eastAsia="Times New Roman" w:hAnsi="Times New Roman" w:cs="Times New Roman"/>
          <w:sz w:val="28"/>
          <w:szCs w:val="28"/>
          <w:lang w:val="en-GB"/>
        </w:rPr>
        <w:t xml:space="preserve"> (Waterside Press, 2009).</w:t>
      </w:r>
    </w:p>
    <w:p w14:paraId="63AEACBE" w14:textId="7F614488" w:rsidR="00737242" w:rsidRPr="00E06C97" w:rsidRDefault="00737242" w:rsidP="009F175A">
      <w:pPr>
        <w:pStyle w:val="ListParagraph"/>
        <w:numPr>
          <w:ilvl w:val="0"/>
          <w:numId w:val="120"/>
        </w:numPr>
        <w:spacing w:after="0" w:line="360" w:lineRule="auto"/>
        <w:rPr>
          <w:rFonts w:ascii="Times New Roman" w:eastAsia="Times New Roman" w:hAnsi="Times New Roman" w:cs="Times New Roman"/>
          <w:sz w:val="28"/>
          <w:szCs w:val="28"/>
          <w:lang w:val="en-GB"/>
        </w:rPr>
      </w:pPr>
      <w:r w:rsidRPr="00E06C97">
        <w:rPr>
          <w:rFonts w:ascii="Times New Roman" w:eastAsia="Times New Roman" w:hAnsi="Times New Roman" w:cs="Times New Roman"/>
          <w:sz w:val="28"/>
          <w:szCs w:val="28"/>
          <w:lang w:val="en-GB"/>
        </w:rPr>
        <w:t xml:space="preserve">Ebai, </w:t>
      </w:r>
      <w:r w:rsidRPr="00E06C97">
        <w:rPr>
          <w:rFonts w:ascii="Times New Roman" w:eastAsia="Times New Roman" w:hAnsi="Times New Roman" w:cs="Times New Roman"/>
          <w:i/>
          <w:sz w:val="28"/>
          <w:szCs w:val="28"/>
          <w:lang w:val="en-GB"/>
        </w:rPr>
        <w:t>The Role and Development of Human Rights</w:t>
      </w:r>
      <w:r w:rsidR="00506848">
        <w:rPr>
          <w:rFonts w:ascii="Times New Roman" w:eastAsia="Times New Roman" w:hAnsi="Times New Roman" w:cs="Times New Roman"/>
          <w:i/>
          <w:sz w:val="28"/>
          <w:szCs w:val="28"/>
          <w:lang w:val="en-GB"/>
        </w:rPr>
        <w:t>-</w:t>
      </w:r>
      <w:r w:rsidRPr="00E06C97">
        <w:rPr>
          <w:rFonts w:ascii="Times New Roman" w:eastAsia="Times New Roman" w:hAnsi="Times New Roman" w:cs="Times New Roman"/>
          <w:i/>
          <w:sz w:val="28"/>
          <w:szCs w:val="28"/>
          <w:lang w:val="en-GB"/>
        </w:rPr>
        <w:t>based Policing in the Transition from Dictatorship to Democracy in Cameroon</w:t>
      </w:r>
      <w:r w:rsidRPr="00E06C97">
        <w:rPr>
          <w:rFonts w:ascii="Times New Roman" w:eastAsia="Times New Roman" w:hAnsi="Times New Roman" w:cs="Times New Roman"/>
          <w:sz w:val="28"/>
          <w:szCs w:val="28"/>
          <w:lang w:val="en-GB"/>
        </w:rPr>
        <w:t xml:space="preserve"> (Ph.D. Thesis, University of Limerick, 2007).</w:t>
      </w:r>
    </w:p>
    <w:p w14:paraId="104096FB" w14:textId="77777777" w:rsidR="00737242" w:rsidRPr="00E06C97" w:rsidRDefault="00737242" w:rsidP="005048ED">
      <w:pPr>
        <w:spacing w:after="0" w:line="360" w:lineRule="auto"/>
        <w:rPr>
          <w:rFonts w:ascii="Times New Roman" w:eastAsia="Times New Roman" w:hAnsi="Times New Roman" w:cs="Times New Roman"/>
          <w:sz w:val="28"/>
          <w:szCs w:val="28"/>
          <w:lang w:val="en-GB"/>
        </w:rPr>
      </w:pPr>
    </w:p>
    <w:p w14:paraId="18ECD5B5" w14:textId="0AED3CFC"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ga-IE"/>
        </w:rPr>
      </w:pPr>
      <w:bookmarkStart w:id="1303" w:name="_Toc490059828"/>
      <w:bookmarkStart w:id="1304" w:name="_Toc490060242"/>
      <w:bookmarkStart w:id="1305" w:name="_Toc491077520"/>
      <w:r w:rsidRPr="00E06C97">
        <w:rPr>
          <w:rFonts w:ascii="Times New Roman" w:eastAsia="Times New Roman" w:hAnsi="Times New Roman" w:cs="Times New Roman"/>
          <w:b/>
          <w:bCs/>
          <w:kern w:val="36"/>
          <w:sz w:val="28"/>
          <w:szCs w:val="28"/>
          <w:lang w:val="en-GB" w:eastAsia="ga-IE"/>
        </w:rPr>
        <w:t>Programme(s) in which this Module is Offered</w:t>
      </w:r>
      <w:bookmarkEnd w:id="1303"/>
      <w:bookmarkEnd w:id="1304"/>
      <w:bookmarkEnd w:id="1305"/>
    </w:p>
    <w:p w14:paraId="50CF2EE9" w14:textId="04592E09" w:rsidR="00737242" w:rsidRPr="00E06C97" w:rsidRDefault="00737242" w:rsidP="006A32DF">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MLHRCJTFA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3747764A" w14:textId="1979BA61" w:rsidR="00737242" w:rsidRPr="00E06C97" w:rsidRDefault="00737242" w:rsidP="006A32DF">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MLHRCJTPA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4B91BFF6" w14:textId="249D8B5C" w:rsidR="00737242" w:rsidRPr="00E06C97" w:rsidRDefault="00737242" w:rsidP="006A32DF">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MAHRCJTFA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317E1A5B" w14:textId="2A7B4AB5" w:rsidR="00737242" w:rsidRPr="00E06C97" w:rsidRDefault="00737242" w:rsidP="006A32DF">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MAHRCJTPA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Human Rights in Criminal Justice </w:t>
      </w:r>
    </w:p>
    <w:p w14:paraId="4DC5F4AB" w14:textId="79511E77" w:rsidR="00737242" w:rsidRPr="00E06C97" w:rsidRDefault="00737242" w:rsidP="006A32DF">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MLLAGETFA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(General)</w:t>
      </w:r>
    </w:p>
    <w:p w14:paraId="3E481545" w14:textId="0ADD1014" w:rsidR="00737242" w:rsidRPr="00E06C97" w:rsidRDefault="00737242" w:rsidP="006A32DF">
      <w:pPr>
        <w:spacing w:after="0" w:line="360" w:lineRule="auto"/>
        <w:rPr>
          <w:rFonts w:ascii="Times New Roman" w:hAnsi="Times New Roman" w:cs="Times New Roman"/>
          <w:sz w:val="28"/>
          <w:szCs w:val="28"/>
          <w:lang w:val="en-GB" w:eastAsia="en-IE"/>
        </w:rPr>
      </w:pPr>
      <w:r w:rsidRPr="00E06C97">
        <w:rPr>
          <w:rFonts w:ascii="Times New Roman" w:hAnsi="Times New Roman" w:cs="Times New Roman"/>
          <w:sz w:val="28"/>
          <w:szCs w:val="28"/>
          <w:lang w:val="en-GB" w:eastAsia="en-IE"/>
        </w:rPr>
        <w:t xml:space="preserve">MLLAGETPA </w:t>
      </w:r>
      <w:r w:rsidR="00F279A8">
        <w:rPr>
          <w:rFonts w:ascii="Times New Roman" w:eastAsia="Times New Roman" w:hAnsi="Times New Roman" w:cs="Times New Roman"/>
          <w:sz w:val="28"/>
          <w:szCs w:val="28"/>
          <w:lang w:val="en-GB" w:eastAsia="en-IE"/>
        </w:rPr>
        <w:t>–</w:t>
      </w:r>
      <w:r w:rsidRPr="00E06C97">
        <w:rPr>
          <w:rFonts w:ascii="Times New Roman" w:hAnsi="Times New Roman" w:cs="Times New Roman"/>
          <w:sz w:val="28"/>
          <w:szCs w:val="28"/>
          <w:lang w:val="en-GB" w:eastAsia="en-IE"/>
        </w:rPr>
        <w:t xml:space="preserve"> (General) </w:t>
      </w:r>
    </w:p>
    <w:p w14:paraId="69261964" w14:textId="77777777" w:rsidR="00F76F1C" w:rsidRPr="00E06C97" w:rsidRDefault="00F76F1C" w:rsidP="00F76F1C">
      <w:pPr>
        <w:pStyle w:val="ListParagraph"/>
        <w:spacing w:after="0" w:line="360" w:lineRule="auto"/>
        <w:ind w:left="360"/>
        <w:rPr>
          <w:rFonts w:ascii="Times New Roman" w:hAnsi="Times New Roman" w:cs="Times New Roman"/>
          <w:sz w:val="28"/>
          <w:szCs w:val="28"/>
          <w:lang w:val="en-GB" w:eastAsia="en-IE"/>
        </w:rPr>
      </w:pPr>
    </w:p>
    <w:p w14:paraId="6E64C70A" w14:textId="0B679E25"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bCs/>
          <w:sz w:val="28"/>
          <w:szCs w:val="28"/>
          <w:lang w:val="en-GB"/>
        </w:rPr>
        <w:t>Semester &amp; Year to be First Offered</w:t>
      </w:r>
    </w:p>
    <w:p w14:paraId="2B34B5B5" w14:textId="457B750A"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 xml:space="preserve">Spring </w:t>
      </w:r>
      <w:r w:rsidR="00A86D99" w:rsidRPr="00E06C97">
        <w:rPr>
          <w:rFonts w:ascii="Times New Roman" w:hAnsi="Times New Roman" w:cs="Times New Roman"/>
          <w:sz w:val="28"/>
          <w:szCs w:val="28"/>
          <w:lang w:val="en-GB"/>
        </w:rPr>
        <w:t>2010</w:t>
      </w:r>
    </w:p>
    <w:p w14:paraId="1C5D61BE" w14:textId="77777777" w:rsidR="00A86D99" w:rsidRPr="00E06C97" w:rsidRDefault="00A86D99" w:rsidP="005048ED">
      <w:pPr>
        <w:spacing w:after="0" w:line="360" w:lineRule="auto"/>
        <w:rPr>
          <w:rFonts w:ascii="Times New Roman" w:hAnsi="Times New Roman" w:cs="Times New Roman"/>
          <w:sz w:val="28"/>
          <w:szCs w:val="28"/>
          <w:lang w:val="en-GB"/>
        </w:rPr>
      </w:pPr>
    </w:p>
    <w:p w14:paraId="202BA9F6" w14:textId="7B9FF4EB" w:rsidR="00737242" w:rsidRPr="00E06C97" w:rsidRDefault="004E30EF"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b/>
          <w:sz w:val="28"/>
          <w:szCs w:val="28"/>
          <w:lang w:val="en-GB"/>
        </w:rPr>
        <w:t>Academic Instruments</w:t>
      </w:r>
    </w:p>
    <w:p w14:paraId="6F44727D"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25% Mid-semester research assignment</w:t>
      </w:r>
    </w:p>
    <w:p w14:paraId="2FE9138E" w14:textId="77777777"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75% End of semester research assignment</w:t>
      </w:r>
    </w:p>
    <w:p w14:paraId="0939F296"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ga-IE"/>
        </w:rPr>
      </w:pPr>
    </w:p>
    <w:p w14:paraId="0F1C0F5B"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4285C5A3"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5AFC6E19" w14:textId="6004FF93" w:rsidR="00737242" w:rsidRPr="00E06C97" w:rsidRDefault="00737242" w:rsidP="00A86D99">
      <w:pPr>
        <w:pStyle w:val="Heading1"/>
        <w:rPr>
          <w:lang w:val="en-GB" w:eastAsia="en-IE"/>
        </w:rPr>
      </w:pPr>
      <w:bookmarkStart w:id="1306" w:name="_Toc490059829"/>
      <w:bookmarkStart w:id="1307" w:name="_Toc491077521"/>
      <w:bookmarkStart w:id="1308" w:name="_Toc491078027"/>
      <w:r w:rsidRPr="00E06C97">
        <w:rPr>
          <w:lang w:val="en-GB" w:eastAsia="en-IE"/>
        </w:rPr>
        <w:lastRenderedPageBreak/>
        <w:t xml:space="preserve">LA6172 </w:t>
      </w:r>
      <w:r w:rsidR="00A86D99" w:rsidRPr="00E06C97">
        <w:rPr>
          <w:lang w:val="en-GB" w:eastAsia="en-IE"/>
        </w:rPr>
        <w:t>–</w:t>
      </w:r>
      <w:r w:rsidRPr="00E06C97">
        <w:rPr>
          <w:lang w:val="en-GB" w:eastAsia="en-IE"/>
        </w:rPr>
        <w:t xml:space="preserve"> ADVANCED FAMILY LAW: STANDPOINT AND RIGHTS-BASED PERSPECTIVES</w:t>
      </w:r>
      <w:bookmarkEnd w:id="1306"/>
      <w:bookmarkEnd w:id="1307"/>
      <w:bookmarkEnd w:id="1308"/>
    </w:p>
    <w:p w14:paraId="3ACD97A6" w14:textId="77777777" w:rsidR="00A86D99" w:rsidRPr="00E06C97" w:rsidRDefault="00A86D99" w:rsidP="00A86D99">
      <w:pPr>
        <w:rPr>
          <w:lang w:val="en-GB" w:eastAsia="en-IE"/>
        </w:rPr>
      </w:pPr>
    </w:p>
    <w:p w14:paraId="7F3055F8" w14:textId="77777777" w:rsidR="00A86D99" w:rsidRPr="00E06C97" w:rsidRDefault="00A86D99" w:rsidP="00A86D99">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sectPr w:rsidR="00A86D99" w:rsidRPr="00E06C97" w:rsidSect="00DA454E">
          <w:type w:val="continuous"/>
          <w:pgSz w:w="11906" w:h="16838"/>
          <w:pgMar w:top="1440" w:right="1440" w:bottom="1440" w:left="1440" w:header="708" w:footer="708" w:gutter="0"/>
          <w:cols w:space="708"/>
          <w:docGrid w:linePitch="360"/>
        </w:sectPr>
      </w:pPr>
    </w:p>
    <w:p w14:paraId="0B2395B1" w14:textId="66BD1736" w:rsidR="00A86D99" w:rsidRPr="00E06C97" w:rsidRDefault="00A86D99" w:rsidP="00A86D99">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309" w:name="_Toc490059830"/>
      <w:bookmarkStart w:id="1310" w:name="_Toc490060244"/>
      <w:bookmarkStart w:id="1311" w:name="_Toc491077522"/>
      <w:r w:rsidRPr="00E06C97">
        <w:rPr>
          <w:rFonts w:ascii="Times New Roman" w:eastAsia="Times New Roman" w:hAnsi="Times New Roman" w:cs="Times New Roman"/>
          <w:b/>
          <w:bCs/>
          <w:kern w:val="36"/>
          <w:sz w:val="28"/>
          <w:szCs w:val="28"/>
          <w:lang w:val="en-GB" w:eastAsia="en-IE"/>
        </w:rPr>
        <w:t>Module Leaders</w:t>
      </w:r>
      <w:bookmarkEnd w:id="1309"/>
      <w:bookmarkEnd w:id="1310"/>
      <w:bookmarkEnd w:id="1311"/>
    </w:p>
    <w:p w14:paraId="784D0349" w14:textId="3D83F511" w:rsidR="00A86D99" w:rsidRPr="00E06C97" w:rsidRDefault="00A86D99" w:rsidP="00A86D99">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12" w:name="_Toc490059831"/>
      <w:bookmarkStart w:id="1313" w:name="_Toc490060245"/>
      <w:bookmarkStart w:id="1314" w:name="_Toc491077523"/>
      <w:r w:rsidRPr="00E06C97">
        <w:rPr>
          <w:rFonts w:ascii="Times New Roman" w:eastAsia="Times New Roman" w:hAnsi="Times New Roman" w:cs="Times New Roman"/>
          <w:bCs/>
          <w:kern w:val="36"/>
          <w:sz w:val="28"/>
          <w:szCs w:val="28"/>
          <w:lang w:val="en-GB" w:eastAsia="en-IE"/>
        </w:rPr>
        <w:t>Lydia Bracken</w:t>
      </w:r>
      <w:bookmarkEnd w:id="1312"/>
      <w:bookmarkEnd w:id="1313"/>
      <w:bookmarkEnd w:id="1314"/>
    </w:p>
    <w:p w14:paraId="6F3256CE" w14:textId="64079F11" w:rsidR="00A86D99" w:rsidRPr="00E06C97" w:rsidRDefault="006956EB" w:rsidP="00A86D99">
      <w:pPr>
        <w:shd w:val="clear" w:color="auto" w:fill="FFFFFF"/>
        <w:spacing w:after="0" w:line="360" w:lineRule="auto"/>
        <w:rPr>
          <w:rFonts w:ascii="Times New Roman" w:eastAsia="Times New Roman" w:hAnsi="Times New Roman" w:cs="Times New Roman"/>
          <w:sz w:val="28"/>
          <w:szCs w:val="28"/>
          <w:lang w:val="en-GB" w:eastAsia="en-IE"/>
        </w:rPr>
      </w:pPr>
      <w:hyperlink r:id="rId79" w:history="1">
        <w:hyperlink r:id="rId80" w:history="1">
          <w:r w:rsidR="008A24EF" w:rsidRPr="00E06C97">
            <w:rPr>
              <w:rStyle w:val="Hyperlink"/>
              <w:rFonts w:ascii="Times New Roman" w:hAnsi="Times New Roman" w:cs="Times New Roman"/>
              <w:sz w:val="28"/>
              <w:lang w:val="en-GB"/>
            </w:rPr>
            <w:t>Lydia.Bracken@ul.ie</w:t>
          </w:r>
        </w:hyperlink>
      </w:hyperlink>
    </w:p>
    <w:p w14:paraId="0A5D563C" w14:textId="39C1F318" w:rsidR="00A86D99" w:rsidRPr="00E06C97" w:rsidRDefault="00A86D99" w:rsidP="00A86D99">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Susan Leahy</w:t>
      </w:r>
    </w:p>
    <w:p w14:paraId="50249012" w14:textId="77777777" w:rsidR="00EC26A1" w:rsidRPr="00E06C97" w:rsidRDefault="008A24EF" w:rsidP="00EC26A1">
      <w:pPr>
        <w:autoSpaceDE w:val="0"/>
        <w:autoSpaceDN w:val="0"/>
        <w:adjustRightInd w:val="0"/>
        <w:spacing w:after="0" w:line="360" w:lineRule="auto"/>
        <w:rPr>
          <w:rFonts w:ascii="Times New Roman" w:hAnsi="Times New Roman" w:cs="Times New Roman"/>
          <w:sz w:val="28"/>
          <w:szCs w:val="28"/>
          <w:lang w:val="en-GB" w:eastAsia="en-IE"/>
        </w:rPr>
      </w:pPr>
      <w:r w:rsidRPr="00E06C97">
        <w:fldChar w:fldCharType="begin"/>
      </w:r>
      <w:r w:rsidRPr="00E06C97">
        <w:rPr>
          <w:lang w:val="en-GB"/>
        </w:rPr>
        <w:instrText xml:space="preserve"> HYPERLINK "mailto:Susan.Leahy@ul.ie" </w:instrText>
      </w:r>
      <w:r w:rsidRPr="00E06C97">
        <w:fldChar w:fldCharType="separate"/>
      </w:r>
      <w:hyperlink r:id="rId81" w:history="1">
        <w:r w:rsidR="00EC26A1" w:rsidRPr="00E06C97">
          <w:rPr>
            <w:rStyle w:val="Hyperlink"/>
            <w:rFonts w:ascii="Times New Roman" w:hAnsi="Times New Roman" w:cs="Times New Roman"/>
            <w:sz w:val="28"/>
            <w:szCs w:val="28"/>
            <w:lang w:val="en-GB" w:eastAsia="en-IE"/>
          </w:rPr>
          <w:t>Susan.Leahy@ul.ie</w:t>
        </w:r>
      </w:hyperlink>
    </w:p>
    <w:p w14:paraId="6097BB81" w14:textId="6CB0F7DA" w:rsidR="00A86D99" w:rsidRPr="00E06C97" w:rsidRDefault="008A24EF" w:rsidP="00A86D99">
      <w:pPr>
        <w:shd w:val="clear" w:color="auto" w:fill="FFFFFF"/>
        <w:spacing w:after="0" w:line="360" w:lineRule="auto"/>
        <w:rPr>
          <w:rFonts w:ascii="Times New Roman" w:eastAsia="Times New Roman" w:hAnsi="Times New Roman" w:cs="Times New Roman"/>
          <w:sz w:val="28"/>
          <w:szCs w:val="28"/>
          <w:lang w:val="en-GB" w:eastAsia="en-IE"/>
        </w:rPr>
      </w:pPr>
      <w:r w:rsidRPr="00E06C97">
        <w:rPr>
          <w:rStyle w:val="Hyperlink"/>
          <w:rFonts w:ascii="Times New Roman" w:eastAsia="Times New Roman" w:hAnsi="Times New Roman" w:cs="Times New Roman"/>
          <w:color w:val="auto"/>
          <w:sz w:val="28"/>
          <w:szCs w:val="28"/>
          <w:u w:val="none"/>
          <w:lang w:val="en-GB" w:eastAsia="en-IE"/>
        </w:rPr>
        <w:fldChar w:fldCharType="end"/>
      </w:r>
      <w:r w:rsidR="00A86D99" w:rsidRPr="00E06C97">
        <w:rPr>
          <w:rStyle w:val="Hyperlink"/>
          <w:rFonts w:ascii="Times New Roman" w:eastAsia="Times New Roman" w:hAnsi="Times New Roman" w:cs="Times New Roman"/>
          <w:color w:val="auto"/>
          <w:sz w:val="28"/>
          <w:szCs w:val="28"/>
          <w:u w:val="none"/>
          <w:lang w:val="en-GB" w:eastAsia="en-IE"/>
        </w:rPr>
        <w:t>Kathryn O’Sullivan</w:t>
      </w:r>
    </w:p>
    <w:p w14:paraId="18655C45" w14:textId="77777777" w:rsidR="00EC26A1" w:rsidRPr="00E06C97" w:rsidRDefault="00EC26A1" w:rsidP="00A86D99">
      <w:pPr>
        <w:shd w:val="clear" w:color="auto" w:fill="FFFFFF"/>
        <w:spacing w:after="0" w:line="360" w:lineRule="auto"/>
        <w:rPr>
          <w:rFonts w:ascii="Times New Roman" w:hAnsi="Times New Roman" w:cs="Times New Roman"/>
          <w:sz w:val="28"/>
          <w:lang w:val="en-GB"/>
        </w:rPr>
      </w:pPr>
    </w:p>
    <w:p w14:paraId="1A47D1FE" w14:textId="705217BB" w:rsidR="00A86D99" w:rsidRPr="00E06C97" w:rsidRDefault="006956EB" w:rsidP="00A86D99">
      <w:pPr>
        <w:shd w:val="clear" w:color="auto" w:fill="FFFFFF"/>
        <w:spacing w:after="0" w:line="360" w:lineRule="auto"/>
        <w:rPr>
          <w:rFonts w:ascii="Times New Roman" w:eastAsia="Times New Roman" w:hAnsi="Times New Roman" w:cs="Times New Roman"/>
          <w:sz w:val="28"/>
          <w:szCs w:val="28"/>
          <w:lang w:val="en-GB" w:eastAsia="en-IE"/>
        </w:rPr>
      </w:pPr>
      <w:hyperlink r:id="rId82" w:history="1">
        <w:r w:rsidR="00EC26A1" w:rsidRPr="00E06C97">
          <w:rPr>
            <w:rStyle w:val="Hyperlink"/>
            <w:rFonts w:ascii="Times New Roman" w:hAnsi="Times New Roman" w:cs="Times New Roman"/>
            <w:sz w:val="28"/>
            <w:lang w:val="en-GB"/>
          </w:rPr>
          <w:t>Kathryn.OSullivan@ul.ie</w:t>
        </w:r>
      </w:hyperlink>
      <w:r w:rsidR="00A86D99" w:rsidRPr="00E06C97">
        <w:rPr>
          <w:rFonts w:ascii="Times New Roman" w:eastAsia="Times New Roman" w:hAnsi="Times New Roman" w:cs="Times New Roman"/>
          <w:sz w:val="28"/>
          <w:szCs w:val="28"/>
          <w:lang w:val="en-GB" w:eastAsia="en-IE"/>
        </w:rPr>
        <w:t xml:space="preserve"> </w:t>
      </w:r>
    </w:p>
    <w:p w14:paraId="039175F2" w14:textId="77777777" w:rsidR="00EC26A1" w:rsidRPr="00E06C97" w:rsidRDefault="00EC26A1"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315" w:name="_Toc490059832"/>
      <w:bookmarkStart w:id="1316" w:name="_Toc490060246"/>
    </w:p>
    <w:p w14:paraId="21188BDA" w14:textId="5BE9180B" w:rsidR="00737242" w:rsidRPr="00E06C97" w:rsidRDefault="00FA4517"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17" w:name="_Toc491077524"/>
      <w:r w:rsidRPr="00E06C97">
        <w:rPr>
          <w:rFonts w:ascii="Times New Roman" w:eastAsia="Times New Roman" w:hAnsi="Times New Roman" w:cs="Times New Roman"/>
          <w:b/>
          <w:bCs/>
          <w:kern w:val="36"/>
          <w:sz w:val="28"/>
          <w:szCs w:val="28"/>
          <w:lang w:val="en-GB" w:eastAsia="en-IE"/>
        </w:rPr>
        <w:t>Hours per Week</w:t>
      </w:r>
      <w:bookmarkEnd w:id="1315"/>
      <w:bookmarkEnd w:id="1316"/>
      <w:bookmarkEnd w:id="1317"/>
    </w:p>
    <w:p w14:paraId="45B9EAB5"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bookmarkStart w:id="1318" w:name="_Toc490059833"/>
      <w:r w:rsidRPr="00E06C97">
        <w:rPr>
          <w:rFonts w:ascii="Times New Roman" w:eastAsia="Times New Roman" w:hAnsi="Times New Roman" w:cs="Times New Roman"/>
          <w:iCs/>
          <w:sz w:val="28"/>
          <w:szCs w:val="28"/>
          <w:lang w:val="en-GB" w:eastAsia="en-IE"/>
        </w:rPr>
        <w:t xml:space="preserve">Lecture: </w:t>
      </w:r>
      <w:r w:rsidRPr="00E06C97">
        <w:rPr>
          <w:rFonts w:ascii="Times New Roman" w:eastAsia="Times New Roman" w:hAnsi="Times New Roman" w:cs="Times New Roman"/>
          <w:sz w:val="28"/>
          <w:szCs w:val="28"/>
          <w:lang w:val="en-GB" w:eastAsia="en-IE"/>
        </w:rPr>
        <w:t>2</w:t>
      </w:r>
      <w:r w:rsidRPr="00E06C97">
        <w:rPr>
          <w:rFonts w:ascii="Times New Roman" w:eastAsia="Times New Roman" w:hAnsi="Times New Roman" w:cs="Times New Roman"/>
          <w:iCs/>
          <w:sz w:val="28"/>
          <w:szCs w:val="28"/>
          <w:lang w:val="en-GB" w:eastAsia="en-IE"/>
        </w:rPr>
        <w:t xml:space="preserve"> Private: 13</w:t>
      </w:r>
      <w:bookmarkEnd w:id="1318"/>
    </w:p>
    <w:p w14:paraId="086E0AA8"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sz w:val="28"/>
          <w:szCs w:val="28"/>
          <w:lang w:val="en-GB" w:eastAsia="en-IE"/>
        </w:rPr>
      </w:pPr>
      <w:bookmarkStart w:id="1319" w:name="_Toc490059834"/>
      <w:r w:rsidRPr="00E06C97">
        <w:rPr>
          <w:rFonts w:ascii="Times New Roman" w:eastAsia="Times New Roman" w:hAnsi="Times New Roman" w:cs="Times New Roman"/>
          <w:iCs/>
          <w:sz w:val="28"/>
          <w:szCs w:val="28"/>
          <w:lang w:val="en-GB" w:eastAsia="en-IE"/>
        </w:rPr>
        <w:t xml:space="preserve">Credits: </w:t>
      </w:r>
      <w:r w:rsidRPr="00E06C97">
        <w:rPr>
          <w:rFonts w:ascii="Times New Roman" w:eastAsia="Times New Roman" w:hAnsi="Times New Roman" w:cs="Times New Roman"/>
          <w:sz w:val="28"/>
          <w:szCs w:val="28"/>
          <w:lang w:val="en-GB" w:eastAsia="en-IE"/>
        </w:rPr>
        <w:t>9</w:t>
      </w:r>
      <w:bookmarkEnd w:id="1319"/>
    </w:p>
    <w:p w14:paraId="646C7DED" w14:textId="77777777" w:rsidR="00A86D99" w:rsidRPr="00E06C97" w:rsidRDefault="00A86D99"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sectPr w:rsidR="00A86D99" w:rsidRPr="00E06C97" w:rsidSect="00DA454E">
          <w:type w:val="continuous"/>
          <w:pgSz w:w="11906" w:h="16838"/>
          <w:pgMar w:top="1440" w:right="1440" w:bottom="1440" w:left="1440" w:header="708" w:footer="708" w:gutter="0"/>
          <w:cols w:num="2" w:space="708"/>
          <w:docGrid w:linePitch="360"/>
        </w:sectPr>
      </w:pPr>
    </w:p>
    <w:p w14:paraId="7C3F8EB2" w14:textId="7C5F05BF" w:rsidR="00A86D99" w:rsidRPr="00E06C97" w:rsidRDefault="00A86D99" w:rsidP="005048ED">
      <w:pPr>
        <w:shd w:val="clear" w:color="auto" w:fill="FFFFFF"/>
        <w:spacing w:after="0" w:line="360" w:lineRule="auto"/>
        <w:outlineLvl w:val="1"/>
        <w:rPr>
          <w:rFonts w:ascii="Times New Roman" w:eastAsia="Times New Roman" w:hAnsi="Times New Roman" w:cs="Times New Roman"/>
          <w:iCs/>
          <w:sz w:val="28"/>
          <w:szCs w:val="28"/>
          <w:lang w:val="en-GB" w:eastAsia="en-IE"/>
        </w:rPr>
      </w:pPr>
    </w:p>
    <w:p w14:paraId="009B8DE6" w14:textId="6A5D4DE6" w:rsidR="00737242" w:rsidRPr="00E06C97" w:rsidRDefault="008B1162"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20" w:name="_Toc491077525"/>
      <w:r>
        <w:rPr>
          <w:rFonts w:ascii="Times New Roman" w:eastAsia="Times New Roman" w:hAnsi="Times New Roman" w:cs="Times New Roman"/>
          <w:b/>
          <w:bCs/>
          <w:kern w:val="36"/>
          <w:sz w:val="28"/>
          <w:szCs w:val="28"/>
          <w:lang w:val="en-GB" w:eastAsia="en-IE"/>
        </w:rPr>
        <w:t>Rationale &amp; Purpose of the Module</w:t>
      </w:r>
      <w:bookmarkEnd w:id="1320"/>
    </w:p>
    <w:p w14:paraId="6A9F733D" w14:textId="3ACDEF84" w:rsidR="00737242" w:rsidRPr="00E06C97" w:rsidRDefault="00737242" w:rsidP="005048ED">
      <w:pPr>
        <w:shd w:val="clear" w:color="auto" w:fill="FFFFFF"/>
        <w:spacing w:after="0" w:line="360" w:lineRule="auto"/>
        <w:rPr>
          <w:rFonts w:ascii="Times New Roman" w:hAnsi="Times New Roman" w:cs="Times New Roman"/>
          <w:sz w:val="28"/>
          <w:szCs w:val="28"/>
          <w:shd w:val="clear" w:color="auto" w:fill="FFFFFF"/>
          <w:lang w:val="en-GB"/>
        </w:rPr>
      </w:pPr>
      <w:r w:rsidRPr="00E06C97">
        <w:rPr>
          <w:rFonts w:ascii="Times New Roman" w:hAnsi="Times New Roman" w:cs="Times New Roman"/>
          <w:sz w:val="28"/>
          <w:szCs w:val="28"/>
          <w:shd w:val="clear" w:color="auto" w:fill="FFFFFF"/>
          <w:lang w:val="en-GB"/>
        </w:rPr>
        <w:t>The aim of this module is to engage students in a critical analysis of contemporary issues in family law by examining those issues through the theoretical perspectives of children</w:t>
      </w:r>
      <w:r w:rsidR="004E30EF" w:rsidRPr="00E06C97">
        <w:rPr>
          <w:rFonts w:ascii="Times New Roman" w:hAnsi="Times New Roman" w:cs="Times New Roman"/>
          <w:sz w:val="28"/>
          <w:szCs w:val="28"/>
          <w:shd w:val="clear" w:color="auto" w:fill="FFFFFF"/>
          <w:lang w:val="en-GB"/>
        </w:rPr>
        <w:t>’</w:t>
      </w:r>
      <w:r w:rsidRPr="00E06C97">
        <w:rPr>
          <w:rFonts w:ascii="Times New Roman" w:hAnsi="Times New Roman" w:cs="Times New Roman"/>
          <w:sz w:val="28"/>
          <w:szCs w:val="28"/>
          <w:shd w:val="clear" w:color="auto" w:fill="FFFFFF"/>
          <w:lang w:val="en-GB"/>
        </w:rPr>
        <w:t>s rights, feminist theory, medical ethics and socio-legal theory. The module is designed to allow students to develop new perspectives on contemporary issues in family law and to encourage students to think more deeply about those issues to reflect upon their own perceptions (and sometimes prejudices) concerning the issues in question to understand the legal, social and cultural factors arising.</w:t>
      </w:r>
    </w:p>
    <w:p w14:paraId="2D52493D" w14:textId="77777777" w:rsidR="00A86D99" w:rsidRPr="00E06C97" w:rsidRDefault="00A86D99" w:rsidP="005048ED">
      <w:pPr>
        <w:shd w:val="clear" w:color="auto" w:fill="FFFFFF"/>
        <w:spacing w:after="0" w:line="360" w:lineRule="auto"/>
        <w:rPr>
          <w:rFonts w:ascii="Times New Roman" w:eastAsia="Times New Roman" w:hAnsi="Times New Roman" w:cs="Times New Roman"/>
          <w:sz w:val="28"/>
          <w:szCs w:val="28"/>
          <w:lang w:val="en-GB" w:eastAsia="en-IE"/>
        </w:rPr>
      </w:pPr>
    </w:p>
    <w:p w14:paraId="0214DE55" w14:textId="0C5A670F"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21" w:name="_Toc490059836"/>
      <w:bookmarkStart w:id="1322" w:name="_Toc490060248"/>
      <w:bookmarkStart w:id="1323" w:name="_Toc491077526"/>
      <w:r w:rsidRPr="00E06C97">
        <w:rPr>
          <w:rFonts w:ascii="Times New Roman" w:eastAsia="Times New Roman" w:hAnsi="Times New Roman" w:cs="Times New Roman"/>
          <w:b/>
          <w:bCs/>
          <w:kern w:val="36"/>
          <w:sz w:val="28"/>
          <w:szCs w:val="28"/>
          <w:lang w:val="en-GB" w:eastAsia="en-IE"/>
        </w:rPr>
        <w:t>Syllabus</w:t>
      </w:r>
      <w:bookmarkEnd w:id="1321"/>
      <w:bookmarkEnd w:id="1322"/>
      <w:bookmarkEnd w:id="1323"/>
    </w:p>
    <w:p w14:paraId="6343D522" w14:textId="052B3E6A"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 xml:space="preserve">Introduction to </w:t>
      </w:r>
      <w:r w:rsidR="00F279A8" w:rsidRPr="00E06C97">
        <w:rPr>
          <w:rFonts w:ascii="Times New Roman" w:hAnsi="Times New Roman" w:cs="Times New Roman"/>
          <w:sz w:val="28"/>
          <w:szCs w:val="28"/>
          <w:shd w:val="clear" w:color="auto" w:fill="FFFFFF"/>
          <w:lang w:val="en-GB"/>
        </w:rPr>
        <w:t>theoretical and rights-based perspectives: children’s rights</w:t>
      </w:r>
      <w:r w:rsidR="00F279A8">
        <w:rPr>
          <w:rFonts w:ascii="Times New Roman" w:hAnsi="Times New Roman" w:cs="Times New Roman"/>
          <w:sz w:val="28"/>
          <w:szCs w:val="28"/>
          <w:shd w:val="clear" w:color="auto" w:fill="FFFFFF"/>
          <w:lang w:val="en-GB"/>
        </w:rPr>
        <w:t>,</w:t>
      </w:r>
      <w:r w:rsidR="00F279A8" w:rsidRPr="00E06C97">
        <w:rPr>
          <w:rFonts w:ascii="Times New Roman" w:hAnsi="Times New Roman" w:cs="Times New Roman"/>
          <w:sz w:val="28"/>
          <w:szCs w:val="28"/>
          <w:shd w:val="clear" w:color="auto" w:fill="FFFFFF"/>
          <w:lang w:val="en-GB"/>
        </w:rPr>
        <w:t xml:space="preserve"> feminist theory</w:t>
      </w:r>
      <w:r w:rsidR="00F279A8">
        <w:rPr>
          <w:rFonts w:ascii="Times New Roman" w:hAnsi="Times New Roman" w:cs="Times New Roman"/>
          <w:sz w:val="28"/>
          <w:szCs w:val="28"/>
          <w:shd w:val="clear" w:color="auto" w:fill="FFFFFF"/>
          <w:lang w:val="en-GB"/>
        </w:rPr>
        <w:t>,</w:t>
      </w:r>
      <w:r w:rsidR="00F279A8" w:rsidRPr="00E06C97">
        <w:rPr>
          <w:rFonts w:ascii="Times New Roman" w:hAnsi="Times New Roman" w:cs="Times New Roman"/>
          <w:sz w:val="28"/>
          <w:szCs w:val="28"/>
          <w:shd w:val="clear" w:color="auto" w:fill="FFFFFF"/>
          <w:lang w:val="en-GB"/>
        </w:rPr>
        <w:t xml:space="preserve"> medical ethics</w:t>
      </w:r>
      <w:r w:rsidR="00F279A8">
        <w:rPr>
          <w:rFonts w:ascii="Times New Roman" w:hAnsi="Times New Roman" w:cs="Times New Roman"/>
          <w:sz w:val="28"/>
          <w:szCs w:val="28"/>
          <w:shd w:val="clear" w:color="auto" w:fill="FFFFFF"/>
          <w:lang w:val="en-GB"/>
        </w:rPr>
        <w:t>,</w:t>
      </w:r>
      <w:r w:rsidR="00F279A8" w:rsidRPr="00E06C97">
        <w:rPr>
          <w:rFonts w:ascii="Times New Roman" w:hAnsi="Times New Roman" w:cs="Times New Roman"/>
          <w:sz w:val="28"/>
          <w:szCs w:val="28"/>
          <w:shd w:val="clear" w:color="auto" w:fill="FFFFFF"/>
          <w:lang w:val="en-GB"/>
        </w:rPr>
        <w:t xml:space="preserve"> socio-legal theory</w:t>
      </w:r>
    </w:p>
    <w:p w14:paraId="3C54597C" w14:textId="70556540"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 xml:space="preserve">Definitions of the </w:t>
      </w:r>
      <w:r w:rsidR="00F279A8">
        <w:rPr>
          <w:rFonts w:ascii="Times New Roman" w:hAnsi="Times New Roman" w:cs="Times New Roman"/>
          <w:sz w:val="28"/>
          <w:szCs w:val="28"/>
          <w:shd w:val="clear" w:color="auto" w:fill="FFFFFF"/>
          <w:lang w:val="en-GB"/>
        </w:rPr>
        <w:t>f</w:t>
      </w:r>
      <w:r w:rsidRPr="00E06C97">
        <w:rPr>
          <w:rFonts w:ascii="Times New Roman" w:hAnsi="Times New Roman" w:cs="Times New Roman"/>
          <w:sz w:val="28"/>
          <w:szCs w:val="28"/>
          <w:shd w:val="clear" w:color="auto" w:fill="FFFFFF"/>
          <w:lang w:val="en-GB"/>
        </w:rPr>
        <w:t xml:space="preserve">amily </w:t>
      </w:r>
    </w:p>
    <w:p w14:paraId="0AF9C59D" w14:textId="657A25F9"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 xml:space="preserve">Marriage </w:t>
      </w:r>
      <w:r w:rsidR="00F279A8" w:rsidRPr="00E06C97">
        <w:rPr>
          <w:rFonts w:ascii="Times New Roman" w:hAnsi="Times New Roman" w:cs="Times New Roman"/>
          <w:sz w:val="28"/>
          <w:szCs w:val="28"/>
          <w:shd w:val="clear" w:color="auto" w:fill="FFFFFF"/>
          <w:lang w:val="en-GB"/>
        </w:rPr>
        <w:t xml:space="preserve">law in a multicultural society </w:t>
      </w:r>
    </w:p>
    <w:p w14:paraId="2B1ECA2A" w14:textId="66ED3FF0"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 xml:space="preserve">Family </w:t>
      </w:r>
      <w:r w:rsidR="00F279A8">
        <w:rPr>
          <w:rFonts w:ascii="Times New Roman" w:hAnsi="Times New Roman" w:cs="Times New Roman"/>
          <w:sz w:val="28"/>
          <w:szCs w:val="28"/>
          <w:shd w:val="clear" w:color="auto" w:fill="FFFFFF"/>
          <w:lang w:val="en-GB"/>
        </w:rPr>
        <w:t>f</w:t>
      </w:r>
      <w:r w:rsidRPr="00E06C97">
        <w:rPr>
          <w:rFonts w:ascii="Times New Roman" w:hAnsi="Times New Roman" w:cs="Times New Roman"/>
          <w:sz w:val="28"/>
          <w:szCs w:val="28"/>
          <w:shd w:val="clear" w:color="auto" w:fill="FFFFFF"/>
          <w:lang w:val="en-GB"/>
        </w:rPr>
        <w:t xml:space="preserve">ormation </w:t>
      </w:r>
    </w:p>
    <w:p w14:paraId="573E7497" w14:textId="3836AD10"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 xml:space="preserve">Parentage and </w:t>
      </w:r>
      <w:r w:rsidR="00F279A8" w:rsidRPr="00E06C97">
        <w:rPr>
          <w:rFonts w:ascii="Times New Roman" w:hAnsi="Times New Roman" w:cs="Times New Roman"/>
          <w:sz w:val="28"/>
          <w:szCs w:val="28"/>
          <w:shd w:val="clear" w:color="auto" w:fill="FFFFFF"/>
          <w:lang w:val="en-GB"/>
        </w:rPr>
        <w:t xml:space="preserve">parental responsibility </w:t>
      </w:r>
    </w:p>
    <w:p w14:paraId="120B9BB3" w14:textId="77777777"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The challenges posed by abuse and coercive relationships within the family</w:t>
      </w:r>
    </w:p>
    <w:p w14:paraId="6260E982" w14:textId="77777777"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lastRenderedPageBreak/>
        <w:t>Theoretical and gender-based analysis of contractual relationships in the family setting</w:t>
      </w:r>
    </w:p>
    <w:p w14:paraId="3AEB0501" w14:textId="45C1FB13" w:rsidR="00737242" w:rsidRPr="00E06C97" w:rsidRDefault="00737242" w:rsidP="009F175A">
      <w:pPr>
        <w:pStyle w:val="ListParagraph"/>
        <w:numPr>
          <w:ilvl w:val="0"/>
          <w:numId w:val="121"/>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hAnsi="Times New Roman" w:cs="Times New Roman"/>
          <w:sz w:val="28"/>
          <w:szCs w:val="28"/>
          <w:shd w:val="clear" w:color="auto" w:fill="FFFFFF"/>
          <w:lang w:val="en-GB"/>
        </w:rPr>
        <w:t xml:space="preserve">Emerging </w:t>
      </w:r>
      <w:r w:rsidR="00F279A8" w:rsidRPr="00E06C97">
        <w:rPr>
          <w:rFonts w:ascii="Times New Roman" w:hAnsi="Times New Roman" w:cs="Times New Roman"/>
          <w:sz w:val="28"/>
          <w:szCs w:val="28"/>
          <w:shd w:val="clear" w:color="auto" w:fill="FFFFFF"/>
          <w:lang w:val="en-GB"/>
        </w:rPr>
        <w:t>issues in family property law</w:t>
      </w:r>
    </w:p>
    <w:p w14:paraId="16240455" w14:textId="77777777" w:rsidR="00A86D99" w:rsidRPr="00E06C97" w:rsidRDefault="00A86D99" w:rsidP="00A86D99">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652BDCF7" w14:textId="59B54336"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24" w:name="_Toc490059837"/>
      <w:bookmarkStart w:id="1325" w:name="_Toc490060249"/>
      <w:bookmarkStart w:id="1326" w:name="_Toc491077527"/>
      <w:r w:rsidRPr="00E06C97">
        <w:rPr>
          <w:rFonts w:ascii="Times New Roman" w:eastAsia="Times New Roman" w:hAnsi="Times New Roman" w:cs="Times New Roman"/>
          <w:b/>
          <w:bCs/>
          <w:kern w:val="36"/>
          <w:sz w:val="28"/>
          <w:szCs w:val="28"/>
          <w:lang w:val="en-GB" w:eastAsia="en-IE"/>
        </w:rPr>
        <w:t>Learning Outcomes</w:t>
      </w:r>
      <w:bookmarkEnd w:id="1324"/>
      <w:bookmarkEnd w:id="1325"/>
      <w:bookmarkEnd w:id="1326"/>
    </w:p>
    <w:p w14:paraId="59AA2389"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Upon successful completion of this module, students will be able to:</w:t>
      </w:r>
    </w:p>
    <w:p w14:paraId="6F222173" w14:textId="4EBDB73B" w:rsidR="00737242" w:rsidRPr="00E06C97" w:rsidRDefault="00737242" w:rsidP="009F175A">
      <w:pPr>
        <w:pStyle w:val="ListParagraph"/>
        <w:numPr>
          <w:ilvl w:val="0"/>
          <w:numId w:val="122"/>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Evaluate and critique contrasting legal constructions of the family and parentage</w:t>
      </w:r>
      <w:r w:rsidR="00F279A8">
        <w:rPr>
          <w:rFonts w:ascii="Times New Roman" w:eastAsia="Times New Roman" w:hAnsi="Times New Roman" w:cs="Times New Roman"/>
          <w:sz w:val="28"/>
          <w:szCs w:val="28"/>
          <w:lang w:val="en-GB" w:eastAsia="en-IE"/>
        </w:rPr>
        <w:t>.</w:t>
      </w:r>
    </w:p>
    <w:p w14:paraId="0B6A1B16" w14:textId="2044F235" w:rsidR="00737242" w:rsidRPr="00E06C97" w:rsidRDefault="00737242" w:rsidP="009F175A">
      <w:pPr>
        <w:pStyle w:val="ListParagraph"/>
        <w:numPr>
          <w:ilvl w:val="0"/>
          <w:numId w:val="122"/>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Demonstrate knowledge and critical understanding of issues arising in family formation</w:t>
      </w:r>
      <w:r w:rsidR="00F279A8">
        <w:rPr>
          <w:rFonts w:ascii="Times New Roman" w:eastAsia="Times New Roman" w:hAnsi="Times New Roman" w:cs="Times New Roman"/>
          <w:sz w:val="28"/>
          <w:szCs w:val="28"/>
          <w:lang w:val="en-GB" w:eastAsia="en-IE"/>
        </w:rPr>
        <w:t>.</w:t>
      </w:r>
    </w:p>
    <w:p w14:paraId="009DDA76" w14:textId="7F74A341" w:rsidR="00737242" w:rsidRPr="00E06C97" w:rsidRDefault="00737242" w:rsidP="009F175A">
      <w:pPr>
        <w:pStyle w:val="ListParagraph"/>
        <w:numPr>
          <w:ilvl w:val="0"/>
          <w:numId w:val="122"/>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Understand the impact of relationship breakdown on families</w:t>
      </w:r>
      <w:r w:rsidR="00F279A8">
        <w:rPr>
          <w:rFonts w:ascii="Times New Roman" w:eastAsia="Times New Roman" w:hAnsi="Times New Roman" w:cs="Times New Roman"/>
          <w:sz w:val="28"/>
          <w:szCs w:val="28"/>
          <w:lang w:val="en-GB" w:eastAsia="en-IE"/>
        </w:rPr>
        <w:t>.</w:t>
      </w:r>
    </w:p>
    <w:p w14:paraId="42D28E93" w14:textId="4A154D94" w:rsidR="00737242" w:rsidRPr="00E06C97" w:rsidRDefault="00737242" w:rsidP="009F175A">
      <w:pPr>
        <w:pStyle w:val="ListParagraph"/>
        <w:numPr>
          <w:ilvl w:val="0"/>
          <w:numId w:val="122"/>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Analyse the challenges posed by abuse within the family with reference to relevant theoretical and socio-legal perspectives</w:t>
      </w:r>
      <w:r w:rsidR="00F279A8">
        <w:rPr>
          <w:rFonts w:ascii="Times New Roman" w:eastAsia="Times New Roman" w:hAnsi="Times New Roman" w:cs="Times New Roman"/>
          <w:sz w:val="28"/>
          <w:szCs w:val="28"/>
          <w:lang w:val="en-GB" w:eastAsia="en-IE"/>
        </w:rPr>
        <w:t>.</w:t>
      </w:r>
    </w:p>
    <w:p w14:paraId="22B46F9A" w14:textId="286CA712" w:rsidR="00737242" w:rsidRPr="00E06C97" w:rsidRDefault="00737242" w:rsidP="009F175A">
      <w:pPr>
        <w:pStyle w:val="ListParagraph"/>
        <w:numPr>
          <w:ilvl w:val="0"/>
          <w:numId w:val="122"/>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Examine the marriage contract and the process of contracting within intimate relationships with reference to relevant theoretical standpoints</w:t>
      </w:r>
      <w:r w:rsidR="00F279A8">
        <w:rPr>
          <w:rFonts w:ascii="Times New Roman" w:eastAsia="Times New Roman" w:hAnsi="Times New Roman" w:cs="Times New Roman"/>
          <w:sz w:val="28"/>
          <w:szCs w:val="28"/>
          <w:lang w:val="en-GB" w:eastAsia="en-IE"/>
        </w:rPr>
        <w:t>.</w:t>
      </w:r>
    </w:p>
    <w:p w14:paraId="7F2A2FD9" w14:textId="77777777" w:rsidR="00737242" w:rsidRPr="00E06C97" w:rsidRDefault="00737242" w:rsidP="009F175A">
      <w:pPr>
        <w:pStyle w:val="ListParagraph"/>
        <w:numPr>
          <w:ilvl w:val="0"/>
          <w:numId w:val="122"/>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Evaluate the need for law reform nationally and internationally in child and family law and demonstrate how reform might be achieved.</w:t>
      </w:r>
    </w:p>
    <w:p w14:paraId="577CB44A" w14:textId="77777777" w:rsidR="00A86D99" w:rsidRPr="00E06C97" w:rsidRDefault="00A86D99" w:rsidP="00A86D99">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107A8DEC" w14:textId="77777777" w:rsidR="00737242" w:rsidRPr="00E06C97" w:rsidRDefault="00737242" w:rsidP="005048ED">
      <w:pPr>
        <w:shd w:val="clear" w:color="auto" w:fill="FFFFFF"/>
        <w:spacing w:after="0" w:line="360" w:lineRule="auto"/>
        <w:outlineLvl w:val="1"/>
        <w:rPr>
          <w:rFonts w:ascii="Times New Roman" w:eastAsia="Times New Roman" w:hAnsi="Times New Roman" w:cs="Times New Roman"/>
          <w:b/>
          <w:iCs/>
          <w:sz w:val="28"/>
          <w:szCs w:val="28"/>
          <w:lang w:val="en-GB" w:eastAsia="en-IE"/>
        </w:rPr>
      </w:pPr>
      <w:bookmarkStart w:id="1327" w:name="_Toc490059838"/>
      <w:r w:rsidRPr="00E06C97">
        <w:rPr>
          <w:rFonts w:ascii="Times New Roman" w:eastAsia="Times New Roman" w:hAnsi="Times New Roman" w:cs="Times New Roman"/>
          <w:b/>
          <w:iCs/>
          <w:sz w:val="28"/>
          <w:szCs w:val="28"/>
          <w:lang w:val="en-GB" w:eastAsia="en-IE"/>
        </w:rPr>
        <w:t>Affective (Attitudes and Values)</w:t>
      </w:r>
      <w:bookmarkEnd w:id="1327"/>
    </w:p>
    <w:p w14:paraId="48A35466"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On completion of the module, students should be able to:</w:t>
      </w:r>
    </w:p>
    <w:p w14:paraId="3CE9B9B4" w14:textId="7B110FC3" w:rsidR="00737242" w:rsidRPr="00E06C97" w:rsidRDefault="00737242" w:rsidP="009F175A">
      <w:pPr>
        <w:pStyle w:val="ListParagraph"/>
        <w:numPr>
          <w:ilvl w:val="0"/>
          <w:numId w:val="123"/>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Understand the different ways of defining and regulating the family</w:t>
      </w:r>
      <w:r w:rsidR="00F279A8">
        <w:rPr>
          <w:rFonts w:ascii="Times New Roman" w:eastAsia="Times New Roman" w:hAnsi="Times New Roman" w:cs="Times New Roman"/>
          <w:sz w:val="28"/>
          <w:szCs w:val="28"/>
          <w:lang w:val="en-GB" w:eastAsia="en-IE"/>
        </w:rPr>
        <w:t>.</w:t>
      </w:r>
    </w:p>
    <w:p w14:paraId="6D85F066" w14:textId="03CEDB9F" w:rsidR="00737242" w:rsidRPr="00E06C97" w:rsidRDefault="00737242" w:rsidP="009F175A">
      <w:pPr>
        <w:pStyle w:val="ListParagraph"/>
        <w:numPr>
          <w:ilvl w:val="0"/>
          <w:numId w:val="123"/>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Appreciate the ways in which family law is shaped by social, moral and cultural factors</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w:t>
      </w:r>
    </w:p>
    <w:p w14:paraId="46647A3B" w14:textId="7EC23B4C" w:rsidR="00737242" w:rsidRPr="00E06C97" w:rsidRDefault="00737242" w:rsidP="009F175A">
      <w:pPr>
        <w:pStyle w:val="ListParagraph"/>
        <w:numPr>
          <w:ilvl w:val="0"/>
          <w:numId w:val="123"/>
        </w:num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Adopt new perspectives on contemporary issues in family law which are grounded in children</w:t>
      </w:r>
      <w:r w:rsidR="004E30EF" w:rsidRPr="00E06C97">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s rights, feminist theory, medical ethics and socio-legal theory</w:t>
      </w:r>
      <w:r w:rsidR="00F279A8">
        <w:rPr>
          <w:rFonts w:ascii="Times New Roman" w:eastAsia="Times New Roman" w:hAnsi="Times New Roman" w:cs="Times New Roman"/>
          <w:sz w:val="28"/>
          <w:szCs w:val="28"/>
          <w:lang w:val="en-GB" w:eastAsia="en-IE"/>
        </w:rPr>
        <w:t>.</w:t>
      </w:r>
    </w:p>
    <w:p w14:paraId="5A1739E7" w14:textId="77777777" w:rsidR="00A86D99" w:rsidRPr="00E06C97" w:rsidRDefault="00A86D99" w:rsidP="00A86D99">
      <w:pPr>
        <w:pStyle w:val="ListParagraph"/>
        <w:shd w:val="clear" w:color="auto" w:fill="FFFFFF"/>
        <w:spacing w:after="0" w:line="360" w:lineRule="auto"/>
        <w:ind w:left="360"/>
        <w:rPr>
          <w:rFonts w:ascii="Times New Roman" w:eastAsia="Times New Roman" w:hAnsi="Times New Roman" w:cs="Times New Roman"/>
          <w:sz w:val="28"/>
          <w:szCs w:val="28"/>
          <w:lang w:val="en-GB" w:eastAsia="en-IE"/>
        </w:rPr>
      </w:pPr>
    </w:p>
    <w:p w14:paraId="17B208F8" w14:textId="46EB360B" w:rsidR="00737242" w:rsidRPr="00E06C97" w:rsidRDefault="00AF23BB"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28" w:name="_Toc490059839"/>
      <w:bookmarkStart w:id="1329" w:name="_Toc490060250"/>
      <w:bookmarkStart w:id="1330" w:name="_Toc491077528"/>
      <w:r w:rsidRPr="00E06C97">
        <w:rPr>
          <w:rFonts w:ascii="Times New Roman" w:eastAsia="Times New Roman" w:hAnsi="Times New Roman" w:cs="Times New Roman"/>
          <w:b/>
          <w:bCs/>
          <w:kern w:val="36"/>
          <w:sz w:val="28"/>
          <w:szCs w:val="28"/>
          <w:lang w:val="en-GB" w:eastAsia="en-IE"/>
        </w:rPr>
        <w:t>Primary Texts</w:t>
      </w:r>
      <w:bookmarkEnd w:id="1328"/>
      <w:bookmarkEnd w:id="1329"/>
      <w:bookmarkEnd w:id="1330"/>
    </w:p>
    <w:p w14:paraId="240EDC46" w14:textId="77777777" w:rsidR="00737242" w:rsidRPr="00E06C97" w:rsidRDefault="00737242" w:rsidP="009F175A">
      <w:pPr>
        <w:pStyle w:val="ListParagraph"/>
        <w:numPr>
          <w:ilvl w:val="0"/>
          <w:numId w:val="124"/>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lastRenderedPageBreak/>
        <w:t xml:space="preserve">Bainham, </w:t>
      </w:r>
      <w:r w:rsidRPr="00E06C97">
        <w:rPr>
          <w:rFonts w:ascii="Times New Roman" w:eastAsia="Times New Roman" w:hAnsi="Times New Roman" w:cs="Times New Roman"/>
          <w:i/>
          <w:iCs/>
          <w:sz w:val="28"/>
          <w:szCs w:val="28"/>
          <w:lang w:val="en-GB" w:eastAsia="en-IE"/>
        </w:rPr>
        <w:t>Children: The Modern Law</w:t>
      </w:r>
      <w:r w:rsidRPr="00E06C97">
        <w:rPr>
          <w:rFonts w:ascii="Times New Roman" w:eastAsia="Times New Roman" w:hAnsi="Times New Roman" w:cs="Times New Roman"/>
          <w:sz w:val="28"/>
          <w:szCs w:val="28"/>
          <w:lang w:val="en-GB" w:eastAsia="en-IE"/>
        </w:rPr>
        <w:t>, (Family Law, 2005)</w:t>
      </w:r>
    </w:p>
    <w:p w14:paraId="69253C86" w14:textId="77777777" w:rsidR="00737242" w:rsidRPr="00E06C97" w:rsidRDefault="00737242" w:rsidP="009F175A">
      <w:pPr>
        <w:pStyle w:val="ListParagraph"/>
        <w:numPr>
          <w:ilvl w:val="0"/>
          <w:numId w:val="124"/>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Crowley, </w:t>
      </w:r>
      <w:r w:rsidRPr="00E06C97">
        <w:rPr>
          <w:rFonts w:ascii="Times New Roman" w:eastAsia="Times New Roman" w:hAnsi="Times New Roman" w:cs="Times New Roman"/>
          <w:i/>
          <w:iCs/>
          <w:sz w:val="28"/>
          <w:szCs w:val="28"/>
          <w:lang w:val="en-GB" w:eastAsia="en-IE"/>
        </w:rPr>
        <w:t>Family Law </w:t>
      </w:r>
      <w:r w:rsidRPr="00E06C97">
        <w:rPr>
          <w:rFonts w:ascii="Times New Roman" w:eastAsia="Times New Roman" w:hAnsi="Times New Roman" w:cs="Times New Roman"/>
          <w:sz w:val="28"/>
          <w:szCs w:val="28"/>
          <w:lang w:val="en-GB" w:eastAsia="en-IE"/>
        </w:rPr>
        <w:t>(Round Hall, 2013)</w:t>
      </w:r>
    </w:p>
    <w:p w14:paraId="548FCB60" w14:textId="77777777" w:rsidR="00737242" w:rsidRPr="00E06C97" w:rsidRDefault="00737242" w:rsidP="009F175A">
      <w:pPr>
        <w:pStyle w:val="ListParagraph"/>
        <w:numPr>
          <w:ilvl w:val="0"/>
          <w:numId w:val="124"/>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Diduck and Kaganas, </w:t>
      </w:r>
      <w:r w:rsidRPr="00E06C97">
        <w:rPr>
          <w:rFonts w:ascii="Times New Roman" w:eastAsia="Times New Roman" w:hAnsi="Times New Roman" w:cs="Times New Roman"/>
          <w:i/>
          <w:iCs/>
          <w:sz w:val="28"/>
          <w:szCs w:val="28"/>
          <w:lang w:val="en-GB" w:eastAsia="en-IE"/>
        </w:rPr>
        <w:t>Family Law, Gender and the State: Text, Cases and Materials</w:t>
      </w:r>
      <w:r w:rsidRPr="00E06C97">
        <w:rPr>
          <w:rFonts w:ascii="Times New Roman" w:eastAsia="Times New Roman" w:hAnsi="Times New Roman" w:cs="Times New Roman"/>
          <w:sz w:val="28"/>
          <w:szCs w:val="28"/>
          <w:lang w:val="en-GB" w:eastAsia="en-IE"/>
        </w:rPr>
        <w:t xml:space="preserve"> (Hart Publishing, 2012)</w:t>
      </w:r>
    </w:p>
    <w:p w14:paraId="2B7A14E4" w14:textId="5D4EAEFC" w:rsidR="00737242" w:rsidRPr="00E06C97" w:rsidRDefault="00737242" w:rsidP="009F175A">
      <w:pPr>
        <w:pStyle w:val="ListParagraph"/>
        <w:numPr>
          <w:ilvl w:val="0"/>
          <w:numId w:val="124"/>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Fortin, </w:t>
      </w:r>
      <w:r w:rsidRPr="00E06C97">
        <w:rPr>
          <w:rFonts w:ascii="Times New Roman" w:eastAsia="Times New Roman" w:hAnsi="Times New Roman" w:cs="Times New Roman"/>
          <w:i/>
          <w:iCs/>
          <w:sz w:val="28"/>
          <w:szCs w:val="28"/>
          <w:lang w:val="en-GB" w:eastAsia="en-IE"/>
        </w:rPr>
        <w:t>Children</w:t>
      </w:r>
      <w:r w:rsidR="004E30EF" w:rsidRPr="00E06C97">
        <w:rPr>
          <w:rFonts w:ascii="Times New Roman" w:eastAsia="Times New Roman" w:hAnsi="Times New Roman" w:cs="Times New Roman"/>
          <w:i/>
          <w:iCs/>
          <w:sz w:val="28"/>
          <w:szCs w:val="28"/>
          <w:lang w:val="en-GB" w:eastAsia="en-IE"/>
        </w:rPr>
        <w:t>’</w:t>
      </w:r>
      <w:r w:rsidRPr="00E06C97">
        <w:rPr>
          <w:rFonts w:ascii="Times New Roman" w:eastAsia="Times New Roman" w:hAnsi="Times New Roman" w:cs="Times New Roman"/>
          <w:i/>
          <w:iCs/>
          <w:sz w:val="28"/>
          <w:szCs w:val="28"/>
          <w:lang w:val="en-GB" w:eastAsia="en-IE"/>
        </w:rPr>
        <w:t>s Rights and the developing law </w:t>
      </w:r>
      <w:r w:rsidRPr="00E06C97">
        <w:rPr>
          <w:rFonts w:ascii="Times New Roman" w:eastAsia="Times New Roman" w:hAnsi="Times New Roman" w:cs="Times New Roman"/>
          <w:sz w:val="28"/>
          <w:szCs w:val="28"/>
          <w:lang w:val="en-GB" w:eastAsia="en-IE"/>
        </w:rPr>
        <w:t>(Cambridge University Press, 2009)</w:t>
      </w:r>
    </w:p>
    <w:p w14:paraId="058041B4" w14:textId="77777777" w:rsidR="00737242" w:rsidRPr="00E06C97" w:rsidRDefault="00737242" w:rsidP="009F175A">
      <w:pPr>
        <w:pStyle w:val="ListParagraph"/>
        <w:numPr>
          <w:ilvl w:val="0"/>
          <w:numId w:val="124"/>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Smart, </w:t>
      </w:r>
      <w:r w:rsidRPr="00E06C97">
        <w:rPr>
          <w:rFonts w:ascii="Times New Roman" w:eastAsia="Times New Roman" w:hAnsi="Times New Roman" w:cs="Times New Roman"/>
          <w:i/>
          <w:iCs/>
          <w:sz w:val="28"/>
          <w:szCs w:val="28"/>
          <w:lang w:val="en-GB" w:eastAsia="en-IE"/>
        </w:rPr>
        <w:t>The Ties that Bind: Law, Marriage and the Reproduction of Patriarchal Relations </w:t>
      </w:r>
      <w:r w:rsidRPr="00E06C97">
        <w:rPr>
          <w:rFonts w:ascii="Times New Roman" w:eastAsia="Times New Roman" w:hAnsi="Times New Roman" w:cs="Times New Roman"/>
          <w:sz w:val="28"/>
          <w:szCs w:val="28"/>
          <w:lang w:val="en-GB" w:eastAsia="en-IE"/>
        </w:rPr>
        <w:t>(Routledge, 2014)</w:t>
      </w:r>
    </w:p>
    <w:p w14:paraId="246545D2" w14:textId="77777777" w:rsidR="00737242" w:rsidRPr="00E06C97" w:rsidRDefault="00737242" w:rsidP="009F175A">
      <w:pPr>
        <w:pStyle w:val="ListParagraph"/>
        <w:numPr>
          <w:ilvl w:val="0"/>
          <w:numId w:val="124"/>
        </w:num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Miles, </w:t>
      </w:r>
      <w:r w:rsidRPr="00E06C97">
        <w:rPr>
          <w:rFonts w:ascii="Times New Roman" w:eastAsia="Times New Roman" w:hAnsi="Times New Roman" w:cs="Times New Roman"/>
          <w:i/>
          <w:iCs/>
          <w:sz w:val="28"/>
          <w:szCs w:val="28"/>
          <w:lang w:val="en-GB" w:eastAsia="en-IE"/>
        </w:rPr>
        <w:t>Marriage Rights and Rites </w:t>
      </w:r>
      <w:r w:rsidRPr="00E06C97">
        <w:rPr>
          <w:rFonts w:ascii="Times New Roman" w:eastAsia="Times New Roman" w:hAnsi="Times New Roman" w:cs="Times New Roman"/>
          <w:sz w:val="28"/>
          <w:szCs w:val="28"/>
          <w:lang w:val="en-GB" w:eastAsia="en-IE"/>
        </w:rPr>
        <w:t>(Hart Publishing, 2015)</w:t>
      </w:r>
    </w:p>
    <w:p w14:paraId="097ED31F" w14:textId="77777777" w:rsidR="00A86D99" w:rsidRPr="00E06C97" w:rsidRDefault="00A86D99" w:rsidP="00A86D99">
      <w:pPr>
        <w:pStyle w:val="ListParagraph"/>
        <w:spacing w:after="0" w:line="360" w:lineRule="auto"/>
        <w:ind w:left="360"/>
        <w:rPr>
          <w:rFonts w:ascii="Times New Roman" w:eastAsia="Times New Roman" w:hAnsi="Times New Roman" w:cs="Times New Roman"/>
          <w:sz w:val="28"/>
          <w:szCs w:val="28"/>
          <w:lang w:val="en-GB" w:eastAsia="en-IE"/>
        </w:rPr>
      </w:pPr>
    </w:p>
    <w:p w14:paraId="5C34624D" w14:textId="7E5E6203"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31" w:name="_Toc490059840"/>
      <w:bookmarkStart w:id="1332" w:name="_Toc490060251"/>
      <w:bookmarkStart w:id="1333" w:name="_Toc491077529"/>
      <w:r w:rsidRPr="00E06C97">
        <w:rPr>
          <w:rFonts w:ascii="Times New Roman" w:eastAsia="Times New Roman" w:hAnsi="Times New Roman" w:cs="Times New Roman"/>
          <w:b/>
          <w:bCs/>
          <w:kern w:val="36"/>
          <w:sz w:val="28"/>
          <w:szCs w:val="28"/>
          <w:lang w:val="en-GB" w:eastAsia="en-IE"/>
        </w:rPr>
        <w:t>Semester &amp; Year to be First Offered</w:t>
      </w:r>
      <w:bookmarkEnd w:id="1331"/>
      <w:bookmarkEnd w:id="1332"/>
      <w:bookmarkEnd w:id="1333"/>
    </w:p>
    <w:p w14:paraId="60AC1C15" w14:textId="7645E018"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Spring </w:t>
      </w:r>
      <w:r w:rsidR="00A86D99" w:rsidRPr="00E06C97">
        <w:rPr>
          <w:rFonts w:ascii="Times New Roman" w:eastAsia="Times New Roman" w:hAnsi="Times New Roman" w:cs="Times New Roman"/>
          <w:sz w:val="28"/>
          <w:szCs w:val="28"/>
          <w:lang w:val="en-GB" w:eastAsia="en-IE"/>
        </w:rPr>
        <w:t>20</w:t>
      </w:r>
      <w:r w:rsidRPr="00E06C97">
        <w:rPr>
          <w:rFonts w:ascii="Times New Roman" w:eastAsia="Times New Roman" w:hAnsi="Times New Roman" w:cs="Times New Roman"/>
          <w:sz w:val="28"/>
          <w:szCs w:val="28"/>
          <w:lang w:val="en-GB" w:eastAsia="en-IE"/>
        </w:rPr>
        <w:t>18</w:t>
      </w:r>
    </w:p>
    <w:p w14:paraId="71B2F82B" w14:textId="77777777" w:rsidR="00A86D99" w:rsidRPr="00E06C97" w:rsidRDefault="00A86D99" w:rsidP="005048ED">
      <w:pPr>
        <w:shd w:val="clear" w:color="auto" w:fill="FFFFFF"/>
        <w:spacing w:after="0" w:line="360" w:lineRule="auto"/>
        <w:rPr>
          <w:rFonts w:ascii="Times New Roman" w:eastAsia="Times New Roman" w:hAnsi="Times New Roman" w:cs="Times New Roman"/>
          <w:sz w:val="28"/>
          <w:szCs w:val="28"/>
          <w:lang w:val="en-GB" w:eastAsia="en-IE"/>
        </w:rPr>
      </w:pPr>
    </w:p>
    <w:p w14:paraId="45BE31FD" w14:textId="5865ABA5" w:rsidR="00737242" w:rsidRPr="00E06C97" w:rsidRDefault="00737242" w:rsidP="005048ED">
      <w:pPr>
        <w:shd w:val="clear" w:color="auto" w:fill="FFFFFF"/>
        <w:spacing w:after="0" w:line="360" w:lineRule="auto"/>
        <w:outlineLvl w:val="0"/>
        <w:rPr>
          <w:rFonts w:ascii="Times New Roman" w:eastAsia="Times New Roman" w:hAnsi="Times New Roman" w:cs="Times New Roman"/>
          <w:b/>
          <w:bCs/>
          <w:kern w:val="36"/>
          <w:sz w:val="28"/>
          <w:szCs w:val="28"/>
          <w:lang w:val="en-GB" w:eastAsia="en-IE"/>
        </w:rPr>
      </w:pPr>
      <w:bookmarkStart w:id="1334" w:name="_Toc490059841"/>
      <w:bookmarkStart w:id="1335" w:name="_Toc490060252"/>
      <w:bookmarkStart w:id="1336" w:name="_Toc491077530"/>
      <w:r w:rsidRPr="00E06C97">
        <w:rPr>
          <w:rFonts w:ascii="Times New Roman" w:eastAsia="Times New Roman" w:hAnsi="Times New Roman" w:cs="Times New Roman"/>
          <w:b/>
          <w:bCs/>
          <w:kern w:val="36"/>
          <w:sz w:val="28"/>
          <w:szCs w:val="28"/>
          <w:lang w:val="en-GB" w:eastAsia="en-IE"/>
        </w:rPr>
        <w:t xml:space="preserve">Programme(s) </w:t>
      </w:r>
      <w:r w:rsidR="00A86D99" w:rsidRPr="00E06C97">
        <w:rPr>
          <w:rFonts w:ascii="Times New Roman" w:eastAsia="Times New Roman" w:hAnsi="Times New Roman" w:cs="Times New Roman"/>
          <w:b/>
          <w:bCs/>
          <w:kern w:val="36"/>
          <w:sz w:val="28"/>
          <w:szCs w:val="28"/>
          <w:lang w:val="en-GB" w:eastAsia="en-IE"/>
        </w:rPr>
        <w:t>in which this Module is Offered</w:t>
      </w:r>
      <w:bookmarkEnd w:id="1334"/>
      <w:bookmarkEnd w:id="1335"/>
      <w:bookmarkEnd w:id="1336"/>
    </w:p>
    <w:p w14:paraId="2C908104" w14:textId="4D880C44" w:rsidR="00737242" w:rsidRPr="00E06C97" w:rsidRDefault="00737242" w:rsidP="006A32DF">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MLLAGETFA </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(General)</w:t>
      </w:r>
    </w:p>
    <w:p w14:paraId="3EB24295" w14:textId="6BE1ADA2" w:rsidR="00737242" w:rsidRPr="00E06C97" w:rsidRDefault="00737242" w:rsidP="006A32DF">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MLLAGETPA </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(General) P/T</w:t>
      </w:r>
    </w:p>
    <w:p w14:paraId="57B11695" w14:textId="64276998" w:rsidR="00737242" w:rsidRPr="00E06C97" w:rsidRDefault="00737242" w:rsidP="006A32DF">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MAHRCJTFA </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Human Rights in Criminal Justice</w:t>
      </w:r>
    </w:p>
    <w:p w14:paraId="3FBC44C5" w14:textId="537C9DB3" w:rsidR="00737242" w:rsidRPr="00E06C97" w:rsidRDefault="00737242" w:rsidP="006A32DF">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MAHRCJTPA </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Human Rights in Criminal Justice</w:t>
      </w:r>
    </w:p>
    <w:p w14:paraId="34A70FF6" w14:textId="0AC34421" w:rsidR="00737242" w:rsidRPr="00E06C97" w:rsidRDefault="00737242" w:rsidP="006A32DF">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MLHRCJTFA </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Human Rights in Criminal Justice</w:t>
      </w:r>
    </w:p>
    <w:p w14:paraId="081C1468" w14:textId="656214BB" w:rsidR="00737242" w:rsidRPr="00E06C97" w:rsidRDefault="00737242" w:rsidP="006A32DF">
      <w:pPr>
        <w:spacing w:after="0" w:line="360" w:lineRule="auto"/>
        <w:rPr>
          <w:rFonts w:ascii="Times New Roman" w:eastAsia="Times New Roman" w:hAnsi="Times New Roman" w:cs="Times New Roman"/>
          <w:sz w:val="28"/>
          <w:szCs w:val="28"/>
          <w:lang w:val="en-GB" w:eastAsia="en-IE"/>
        </w:rPr>
      </w:pPr>
      <w:r w:rsidRPr="00E06C97">
        <w:rPr>
          <w:rFonts w:ascii="Times New Roman" w:eastAsia="Times New Roman" w:hAnsi="Times New Roman" w:cs="Times New Roman"/>
          <w:sz w:val="28"/>
          <w:szCs w:val="28"/>
          <w:lang w:val="en-GB" w:eastAsia="en-IE"/>
        </w:rPr>
        <w:t xml:space="preserve">MLHRCJTPA </w:t>
      </w:r>
      <w:r w:rsidR="00F279A8">
        <w:rPr>
          <w:rFonts w:ascii="Times New Roman" w:eastAsia="Times New Roman" w:hAnsi="Times New Roman" w:cs="Times New Roman"/>
          <w:sz w:val="28"/>
          <w:szCs w:val="28"/>
          <w:lang w:val="en-GB" w:eastAsia="en-IE"/>
        </w:rPr>
        <w:t>–</w:t>
      </w:r>
      <w:r w:rsidRPr="00E06C97">
        <w:rPr>
          <w:rFonts w:ascii="Times New Roman" w:eastAsia="Times New Roman" w:hAnsi="Times New Roman" w:cs="Times New Roman"/>
          <w:sz w:val="28"/>
          <w:szCs w:val="28"/>
          <w:lang w:val="en-GB" w:eastAsia="en-IE"/>
        </w:rPr>
        <w:t xml:space="preserve"> Human Rights in Criminal Justice</w:t>
      </w:r>
    </w:p>
    <w:p w14:paraId="433EFC06" w14:textId="77777777" w:rsidR="00A86D99" w:rsidRPr="00E06C97" w:rsidRDefault="00A86D99" w:rsidP="00A86D99">
      <w:pPr>
        <w:pStyle w:val="ListParagraph"/>
        <w:spacing w:after="0" w:line="360" w:lineRule="auto"/>
        <w:ind w:left="360"/>
        <w:rPr>
          <w:rFonts w:ascii="Times New Roman" w:eastAsia="Times New Roman" w:hAnsi="Times New Roman" w:cs="Times New Roman"/>
          <w:sz w:val="28"/>
          <w:szCs w:val="28"/>
          <w:lang w:val="en-GB" w:eastAsia="en-IE"/>
        </w:rPr>
      </w:pPr>
    </w:p>
    <w:p w14:paraId="38478A8F" w14:textId="55B9BD19" w:rsidR="00737242" w:rsidRPr="00E06C97" w:rsidRDefault="004E30EF" w:rsidP="005048ED">
      <w:pPr>
        <w:shd w:val="clear" w:color="auto" w:fill="FFFFFF"/>
        <w:spacing w:after="0" w:line="360" w:lineRule="auto"/>
        <w:outlineLvl w:val="0"/>
        <w:rPr>
          <w:rFonts w:ascii="Times New Roman" w:eastAsia="Times New Roman" w:hAnsi="Times New Roman" w:cs="Times New Roman"/>
          <w:bCs/>
          <w:kern w:val="36"/>
          <w:sz w:val="28"/>
          <w:szCs w:val="28"/>
          <w:lang w:val="en-GB" w:eastAsia="en-IE"/>
        </w:rPr>
      </w:pPr>
      <w:bookmarkStart w:id="1337" w:name="_Toc490059842"/>
      <w:bookmarkStart w:id="1338" w:name="_Toc490060253"/>
      <w:bookmarkStart w:id="1339" w:name="_Toc491077531"/>
      <w:r w:rsidRPr="00E06C97">
        <w:rPr>
          <w:rFonts w:ascii="Times New Roman" w:eastAsia="Times New Roman" w:hAnsi="Times New Roman" w:cs="Times New Roman"/>
          <w:b/>
          <w:bCs/>
          <w:kern w:val="36"/>
          <w:sz w:val="28"/>
          <w:szCs w:val="28"/>
          <w:lang w:val="en-GB" w:eastAsia="en-IE"/>
        </w:rPr>
        <w:t>Academic Instruments</w:t>
      </w:r>
      <w:bookmarkEnd w:id="1337"/>
      <w:bookmarkEnd w:id="1338"/>
      <w:bookmarkEnd w:id="1339"/>
    </w:p>
    <w:p w14:paraId="2B9B734E" w14:textId="625754C9" w:rsidR="00737242" w:rsidRPr="00E06C97" w:rsidRDefault="00737242" w:rsidP="005048ED">
      <w:pPr>
        <w:spacing w:after="0" w:line="360" w:lineRule="auto"/>
        <w:rPr>
          <w:rFonts w:ascii="Times New Roman" w:hAnsi="Times New Roman" w:cs="Times New Roman"/>
          <w:sz w:val="28"/>
          <w:szCs w:val="28"/>
          <w:lang w:val="en-GB"/>
        </w:rPr>
      </w:pPr>
      <w:r w:rsidRPr="00E06C97">
        <w:rPr>
          <w:rFonts w:ascii="Times New Roman" w:hAnsi="Times New Roman" w:cs="Times New Roman"/>
          <w:sz w:val="28"/>
          <w:szCs w:val="28"/>
          <w:lang w:val="en-GB"/>
        </w:rPr>
        <w:t>Continuous assessment comprising of essay assignments and student presentations</w:t>
      </w:r>
      <w:r w:rsidR="00A86D99" w:rsidRPr="00E06C97">
        <w:rPr>
          <w:rFonts w:ascii="Times New Roman" w:hAnsi="Times New Roman" w:cs="Times New Roman"/>
          <w:sz w:val="28"/>
          <w:szCs w:val="28"/>
          <w:lang w:val="en-GB"/>
        </w:rPr>
        <w:t>.</w:t>
      </w:r>
    </w:p>
    <w:p w14:paraId="79F46E21" w14:textId="77777777" w:rsidR="00737242" w:rsidRPr="00E06C97" w:rsidRDefault="00737242" w:rsidP="005048ED">
      <w:pPr>
        <w:shd w:val="clear" w:color="auto" w:fill="FFFFFF"/>
        <w:spacing w:after="0" w:line="360" w:lineRule="auto"/>
        <w:rPr>
          <w:rFonts w:ascii="Times New Roman" w:eastAsia="Times New Roman" w:hAnsi="Times New Roman" w:cs="Times New Roman"/>
          <w:sz w:val="28"/>
          <w:szCs w:val="28"/>
          <w:lang w:val="en-GB" w:eastAsia="en-IE"/>
        </w:rPr>
      </w:pPr>
    </w:p>
    <w:p w14:paraId="3131D097" w14:textId="77777777" w:rsidR="00737242" w:rsidRPr="00E06C97" w:rsidRDefault="00737242" w:rsidP="005048ED">
      <w:pPr>
        <w:spacing w:after="0" w:line="360" w:lineRule="auto"/>
        <w:rPr>
          <w:rFonts w:ascii="Times New Roman" w:hAnsi="Times New Roman" w:cs="Times New Roman"/>
          <w:sz w:val="28"/>
          <w:szCs w:val="28"/>
          <w:lang w:val="en-GB"/>
        </w:rPr>
      </w:pPr>
    </w:p>
    <w:p w14:paraId="14E046AA" w14:textId="77777777" w:rsidR="00737242" w:rsidRPr="00E06C97" w:rsidRDefault="00737242" w:rsidP="005048ED">
      <w:pPr>
        <w:spacing w:after="0" w:line="360" w:lineRule="auto"/>
        <w:rPr>
          <w:rFonts w:ascii="Times New Roman" w:hAnsi="Times New Roman" w:cs="Times New Roman"/>
          <w:sz w:val="28"/>
          <w:szCs w:val="28"/>
          <w:lang w:val="en-GB"/>
        </w:rPr>
      </w:pPr>
    </w:p>
    <w:p w14:paraId="1BD89B72" w14:textId="77777777" w:rsidR="0014738E" w:rsidRPr="00E06C97" w:rsidRDefault="0014738E" w:rsidP="005048ED">
      <w:pPr>
        <w:spacing w:after="0" w:line="360" w:lineRule="auto"/>
        <w:rPr>
          <w:rFonts w:ascii="Times New Roman" w:hAnsi="Times New Roman" w:cs="Times New Roman"/>
          <w:sz w:val="28"/>
          <w:szCs w:val="28"/>
          <w:lang w:val="en-GB"/>
        </w:rPr>
      </w:pPr>
    </w:p>
    <w:p w14:paraId="5FD018A3" w14:textId="77777777" w:rsidR="0014738E" w:rsidRPr="00E06C97" w:rsidRDefault="0014738E" w:rsidP="005048ED">
      <w:pPr>
        <w:spacing w:after="0" w:line="360" w:lineRule="auto"/>
        <w:rPr>
          <w:rFonts w:ascii="Times New Roman" w:hAnsi="Times New Roman" w:cs="Times New Roman"/>
          <w:sz w:val="28"/>
          <w:szCs w:val="28"/>
          <w:lang w:val="en-GB"/>
        </w:rPr>
      </w:pPr>
    </w:p>
    <w:sectPr w:rsidR="0014738E" w:rsidRPr="00E06C97" w:rsidSect="00DA454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4530D" w14:textId="77777777" w:rsidR="006956EB" w:rsidRDefault="006956EB" w:rsidP="007543D1">
      <w:pPr>
        <w:spacing w:after="0" w:line="240" w:lineRule="auto"/>
      </w:pPr>
      <w:r>
        <w:separator/>
      </w:r>
    </w:p>
  </w:endnote>
  <w:endnote w:type="continuationSeparator" w:id="0">
    <w:p w14:paraId="71313E1C" w14:textId="77777777" w:rsidR="006956EB" w:rsidRDefault="006956EB" w:rsidP="0075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panose1 w:val="020B0603030804020204"/>
    <w:charset w:val="00"/>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47637666"/>
      <w:docPartObj>
        <w:docPartGallery w:val="Page Numbers (Bottom of Page)"/>
        <w:docPartUnique/>
      </w:docPartObj>
    </w:sdtPr>
    <w:sdtEndPr>
      <w:rPr>
        <w:noProof/>
      </w:rPr>
    </w:sdtEndPr>
    <w:sdtContent>
      <w:p w14:paraId="20F15D9E" w14:textId="50CA5CCB" w:rsidR="00DA454E" w:rsidRPr="00DA454E" w:rsidRDefault="00DA454E">
        <w:pPr>
          <w:pStyle w:val="Footer"/>
          <w:jc w:val="center"/>
          <w:rPr>
            <w:rFonts w:ascii="Times New Roman" w:hAnsi="Times New Roman" w:cs="Times New Roman"/>
          </w:rPr>
        </w:pPr>
        <w:r w:rsidRPr="00DA454E">
          <w:rPr>
            <w:rFonts w:ascii="Times New Roman" w:hAnsi="Times New Roman" w:cs="Times New Roman"/>
          </w:rPr>
          <w:fldChar w:fldCharType="begin"/>
        </w:r>
        <w:r w:rsidRPr="00DA454E">
          <w:rPr>
            <w:rFonts w:ascii="Times New Roman" w:hAnsi="Times New Roman" w:cs="Times New Roman"/>
          </w:rPr>
          <w:instrText xml:space="preserve"> PAGE   \* MERGEFORMAT </w:instrText>
        </w:r>
        <w:r w:rsidRPr="00DA454E">
          <w:rPr>
            <w:rFonts w:ascii="Times New Roman" w:hAnsi="Times New Roman" w:cs="Times New Roman"/>
          </w:rPr>
          <w:fldChar w:fldCharType="separate"/>
        </w:r>
        <w:r w:rsidR="006815DB">
          <w:rPr>
            <w:rFonts w:ascii="Times New Roman" w:hAnsi="Times New Roman" w:cs="Times New Roman"/>
            <w:noProof/>
          </w:rPr>
          <w:t>4</w:t>
        </w:r>
        <w:r w:rsidRPr="00DA454E">
          <w:rPr>
            <w:rFonts w:ascii="Times New Roman" w:hAnsi="Times New Roman" w:cs="Times New Roman"/>
            <w:noProof/>
          </w:rPr>
          <w:fldChar w:fldCharType="end"/>
        </w:r>
      </w:p>
    </w:sdtContent>
  </w:sdt>
  <w:p w14:paraId="4790906E" w14:textId="77777777" w:rsidR="00DA454E" w:rsidRPr="00DA454E" w:rsidRDefault="00DA454E">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27723244"/>
      <w:docPartObj>
        <w:docPartGallery w:val="Page Numbers (Bottom of Page)"/>
        <w:docPartUnique/>
      </w:docPartObj>
    </w:sdtPr>
    <w:sdtEndPr>
      <w:rPr>
        <w:noProof/>
      </w:rPr>
    </w:sdtEndPr>
    <w:sdtContent>
      <w:p w14:paraId="3A528297" w14:textId="77777777" w:rsidR="00DA454E" w:rsidRDefault="00DA454E">
        <w:pPr>
          <w:pStyle w:val="Footer"/>
          <w:jc w:val="center"/>
          <w:rPr>
            <w:rFonts w:ascii="Times New Roman" w:hAnsi="Times New Roman" w:cs="Times New Roman"/>
          </w:rPr>
        </w:pPr>
      </w:p>
      <w:p w14:paraId="2E69CFC0" w14:textId="0A68A916" w:rsidR="00DA454E" w:rsidRPr="008B1162" w:rsidRDefault="00DA454E">
        <w:pPr>
          <w:pStyle w:val="Footer"/>
          <w:jc w:val="center"/>
          <w:rPr>
            <w:rFonts w:ascii="Times New Roman" w:hAnsi="Times New Roman" w:cs="Times New Roman"/>
          </w:rPr>
        </w:pPr>
        <w:r w:rsidRPr="008B1162">
          <w:rPr>
            <w:rFonts w:ascii="Times New Roman" w:hAnsi="Times New Roman" w:cs="Times New Roman"/>
          </w:rPr>
          <w:fldChar w:fldCharType="begin"/>
        </w:r>
        <w:r w:rsidRPr="008B1162">
          <w:rPr>
            <w:rFonts w:ascii="Times New Roman" w:hAnsi="Times New Roman" w:cs="Times New Roman"/>
          </w:rPr>
          <w:instrText xml:space="preserve"> PAGE   \* MERGEFORMAT </w:instrText>
        </w:r>
        <w:r w:rsidRPr="008B1162">
          <w:rPr>
            <w:rFonts w:ascii="Times New Roman" w:hAnsi="Times New Roman" w:cs="Times New Roman"/>
          </w:rPr>
          <w:fldChar w:fldCharType="separate"/>
        </w:r>
        <w:r w:rsidR="006815DB">
          <w:rPr>
            <w:rFonts w:ascii="Times New Roman" w:hAnsi="Times New Roman" w:cs="Times New Roman"/>
            <w:noProof/>
          </w:rPr>
          <w:t>29</w:t>
        </w:r>
        <w:r w:rsidRPr="008B1162">
          <w:rPr>
            <w:rFonts w:ascii="Times New Roman" w:hAnsi="Times New Roman" w:cs="Times New Roman"/>
            <w:noProof/>
          </w:rPr>
          <w:fldChar w:fldCharType="end"/>
        </w:r>
      </w:p>
    </w:sdtContent>
  </w:sdt>
  <w:p w14:paraId="754665B0" w14:textId="77777777" w:rsidR="00DA454E" w:rsidRPr="008B1162" w:rsidRDefault="00DA454E" w:rsidP="0066151B">
    <w:pPr>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459285"/>
      <w:docPartObj>
        <w:docPartGallery w:val="Page Numbers (Bottom of Page)"/>
        <w:docPartUnique/>
      </w:docPartObj>
    </w:sdtPr>
    <w:sdtEndPr>
      <w:rPr>
        <w:noProof/>
      </w:rPr>
    </w:sdtEndPr>
    <w:sdtContent>
      <w:p w14:paraId="1CCCA228" w14:textId="45525CDB" w:rsidR="00DA454E" w:rsidRDefault="00DA454E">
        <w:pPr>
          <w:pStyle w:val="Footer"/>
          <w:jc w:val="center"/>
        </w:pPr>
        <w:r>
          <w:fldChar w:fldCharType="begin"/>
        </w:r>
        <w:r>
          <w:instrText xml:space="preserve"> PAGE   \* MERGEFORMAT </w:instrText>
        </w:r>
        <w:r>
          <w:fldChar w:fldCharType="separate"/>
        </w:r>
        <w:r w:rsidR="006815DB">
          <w:rPr>
            <w:noProof/>
          </w:rPr>
          <w:t>31</w:t>
        </w:r>
        <w:r>
          <w:rPr>
            <w:noProof/>
          </w:rPr>
          <w:fldChar w:fldCharType="end"/>
        </w:r>
      </w:p>
    </w:sdtContent>
  </w:sdt>
  <w:p w14:paraId="5279EFC4" w14:textId="77777777" w:rsidR="00DA454E" w:rsidRDefault="00DA45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88208"/>
      <w:docPartObj>
        <w:docPartGallery w:val="Page Numbers (Bottom of Page)"/>
        <w:docPartUnique/>
      </w:docPartObj>
    </w:sdtPr>
    <w:sdtEndPr>
      <w:rPr>
        <w:rFonts w:ascii="Times New Roman" w:hAnsi="Times New Roman" w:cs="Times New Roman"/>
        <w:noProof/>
      </w:rPr>
    </w:sdtEndPr>
    <w:sdtContent>
      <w:p w14:paraId="2E36D836" w14:textId="7B2FE8DF" w:rsidR="00DA454E" w:rsidRPr="00F047B6" w:rsidRDefault="00DA454E">
        <w:pPr>
          <w:pStyle w:val="Footer"/>
          <w:jc w:val="center"/>
          <w:rPr>
            <w:rFonts w:ascii="Times New Roman" w:hAnsi="Times New Roman" w:cs="Times New Roman"/>
          </w:rPr>
        </w:pPr>
        <w:r w:rsidRPr="00F047B6">
          <w:rPr>
            <w:rFonts w:ascii="Times New Roman" w:hAnsi="Times New Roman" w:cs="Times New Roman"/>
          </w:rPr>
          <w:fldChar w:fldCharType="begin"/>
        </w:r>
        <w:r w:rsidRPr="00F047B6">
          <w:rPr>
            <w:rFonts w:ascii="Times New Roman" w:hAnsi="Times New Roman" w:cs="Times New Roman"/>
          </w:rPr>
          <w:instrText xml:space="preserve"> PAGE   \* MERGEFORMAT </w:instrText>
        </w:r>
        <w:r w:rsidRPr="00F047B6">
          <w:rPr>
            <w:rFonts w:ascii="Times New Roman" w:hAnsi="Times New Roman" w:cs="Times New Roman"/>
          </w:rPr>
          <w:fldChar w:fldCharType="separate"/>
        </w:r>
        <w:r w:rsidR="006815DB">
          <w:rPr>
            <w:rFonts w:ascii="Times New Roman" w:hAnsi="Times New Roman" w:cs="Times New Roman"/>
            <w:noProof/>
          </w:rPr>
          <w:t>151</w:t>
        </w:r>
        <w:r w:rsidRPr="00F047B6">
          <w:rPr>
            <w:rFonts w:ascii="Times New Roman" w:hAnsi="Times New Roman" w:cs="Times New Roman"/>
            <w:noProof/>
          </w:rPr>
          <w:fldChar w:fldCharType="end"/>
        </w:r>
      </w:p>
    </w:sdtContent>
  </w:sdt>
  <w:p w14:paraId="57250DAD" w14:textId="77777777" w:rsidR="00DA454E" w:rsidRDefault="00DA4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BC39D" w14:textId="77777777" w:rsidR="006956EB" w:rsidRDefault="006956EB" w:rsidP="007543D1">
      <w:pPr>
        <w:spacing w:after="0" w:line="240" w:lineRule="auto"/>
      </w:pPr>
      <w:r>
        <w:separator/>
      </w:r>
    </w:p>
  </w:footnote>
  <w:footnote w:type="continuationSeparator" w:id="0">
    <w:p w14:paraId="01E4B52F" w14:textId="77777777" w:rsidR="006956EB" w:rsidRDefault="006956EB" w:rsidP="007543D1">
      <w:pPr>
        <w:spacing w:after="0" w:line="240" w:lineRule="auto"/>
      </w:pPr>
      <w:r>
        <w:continuationSeparator/>
      </w:r>
    </w:p>
  </w:footnote>
  <w:footnote w:id="1">
    <w:p w14:paraId="3A8383F0" w14:textId="77777777" w:rsidR="00DA454E" w:rsidRPr="005B410D" w:rsidRDefault="00DA454E" w:rsidP="005B410D">
      <w:pPr>
        <w:shd w:val="clear" w:color="auto" w:fill="FFFFFF"/>
        <w:spacing w:after="0" w:line="360" w:lineRule="auto"/>
        <w:outlineLvl w:val="1"/>
        <w:rPr>
          <w:rFonts w:ascii="Times New Roman" w:eastAsia="Times New Roman" w:hAnsi="Times New Roman" w:cs="Times New Roman"/>
          <w:iCs/>
          <w:sz w:val="20"/>
          <w:szCs w:val="28"/>
          <w:lang w:eastAsia="en-IE"/>
        </w:rPr>
      </w:pPr>
      <w:r>
        <w:rPr>
          <w:rStyle w:val="FootnoteReference"/>
        </w:rPr>
        <w:footnoteRef/>
      </w:r>
      <w:r w:rsidRPr="005B410D">
        <w:rPr>
          <w:sz w:val="16"/>
        </w:rPr>
        <w:t xml:space="preserve"> </w:t>
      </w:r>
      <w:r w:rsidRPr="005B410D">
        <w:rPr>
          <w:rFonts w:ascii="Times New Roman" w:eastAsia="Times New Roman" w:hAnsi="Times New Roman" w:cs="Times New Roman"/>
          <w:iCs/>
          <w:sz w:val="20"/>
          <w:szCs w:val="28"/>
          <w:lang w:eastAsia="en-IE"/>
        </w:rPr>
        <w:t xml:space="preserve">All modules include cognitive (knowledge, understanding, application, analysis, evaluation, synthesis) learning outcomes. </w:t>
      </w:r>
    </w:p>
    <w:p w14:paraId="4D7AB65B" w14:textId="1D2BF5DB" w:rsidR="00DA454E" w:rsidRDefault="00DA454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1B2"/>
    <w:multiLevelType w:val="hybridMultilevel"/>
    <w:tmpl w:val="80884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91821"/>
    <w:multiLevelType w:val="hybridMultilevel"/>
    <w:tmpl w:val="BF7C92FC"/>
    <w:lvl w:ilvl="0" w:tplc="FA5ADF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46120"/>
    <w:multiLevelType w:val="hybridMultilevel"/>
    <w:tmpl w:val="A7B8B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1A5383C"/>
    <w:multiLevelType w:val="hybridMultilevel"/>
    <w:tmpl w:val="4ECA292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AE1298"/>
    <w:multiLevelType w:val="hybridMultilevel"/>
    <w:tmpl w:val="064CF8D2"/>
    <w:lvl w:ilvl="0" w:tplc="FA5ADF9E">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BF02F1"/>
    <w:multiLevelType w:val="hybridMultilevel"/>
    <w:tmpl w:val="281C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BB5B93"/>
    <w:multiLevelType w:val="hybridMultilevel"/>
    <w:tmpl w:val="E3B43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E04B29"/>
    <w:multiLevelType w:val="hybridMultilevel"/>
    <w:tmpl w:val="4416614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5B41F0"/>
    <w:multiLevelType w:val="hybridMultilevel"/>
    <w:tmpl w:val="398AC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624EDD"/>
    <w:multiLevelType w:val="hybridMultilevel"/>
    <w:tmpl w:val="84D42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02478C"/>
    <w:multiLevelType w:val="hybridMultilevel"/>
    <w:tmpl w:val="19B49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720897"/>
    <w:multiLevelType w:val="hybridMultilevel"/>
    <w:tmpl w:val="564E6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7A4E0A"/>
    <w:multiLevelType w:val="hybridMultilevel"/>
    <w:tmpl w:val="3450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5CF0D7F"/>
    <w:multiLevelType w:val="hybridMultilevel"/>
    <w:tmpl w:val="C686A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5F778FC"/>
    <w:multiLevelType w:val="hybridMultilevel"/>
    <w:tmpl w:val="468E016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63A0431"/>
    <w:multiLevelType w:val="hybridMultilevel"/>
    <w:tmpl w:val="11F8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6F52141"/>
    <w:multiLevelType w:val="hybridMultilevel"/>
    <w:tmpl w:val="EC564B9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75B66AC"/>
    <w:multiLevelType w:val="hybridMultilevel"/>
    <w:tmpl w:val="5D24B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7FE59DD"/>
    <w:multiLevelType w:val="hybridMultilevel"/>
    <w:tmpl w:val="6D0E2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9263819"/>
    <w:multiLevelType w:val="hybridMultilevel"/>
    <w:tmpl w:val="08DC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98D1A34"/>
    <w:multiLevelType w:val="hybridMultilevel"/>
    <w:tmpl w:val="F6B41AD8"/>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B05AFB"/>
    <w:multiLevelType w:val="hybridMultilevel"/>
    <w:tmpl w:val="138E735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A0166DA"/>
    <w:multiLevelType w:val="hybridMultilevel"/>
    <w:tmpl w:val="F1FE301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A4F33C5"/>
    <w:multiLevelType w:val="hybridMultilevel"/>
    <w:tmpl w:val="725220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0A5E7ACC"/>
    <w:multiLevelType w:val="hybridMultilevel"/>
    <w:tmpl w:val="F93E620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A7F5210"/>
    <w:multiLevelType w:val="hybridMultilevel"/>
    <w:tmpl w:val="E4B8F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A9E76DE"/>
    <w:multiLevelType w:val="hybridMultilevel"/>
    <w:tmpl w:val="F7204D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0C792E84"/>
    <w:multiLevelType w:val="hybridMultilevel"/>
    <w:tmpl w:val="6832A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C9C680E"/>
    <w:multiLevelType w:val="hybridMultilevel"/>
    <w:tmpl w:val="7E0E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CA00903"/>
    <w:multiLevelType w:val="hybridMultilevel"/>
    <w:tmpl w:val="F074353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CFA1028"/>
    <w:multiLevelType w:val="hybridMultilevel"/>
    <w:tmpl w:val="23C484FA"/>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0D6C2ADF"/>
    <w:multiLevelType w:val="hybridMultilevel"/>
    <w:tmpl w:val="EB4EBE4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E533358"/>
    <w:multiLevelType w:val="hybridMultilevel"/>
    <w:tmpl w:val="EF902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0E8C34EB"/>
    <w:multiLevelType w:val="hybridMultilevel"/>
    <w:tmpl w:val="AF00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0F65789"/>
    <w:multiLevelType w:val="hybridMultilevel"/>
    <w:tmpl w:val="F086F7F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126030D"/>
    <w:multiLevelType w:val="hybridMultilevel"/>
    <w:tmpl w:val="59740AF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1593687"/>
    <w:multiLevelType w:val="hybridMultilevel"/>
    <w:tmpl w:val="553A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179076B"/>
    <w:multiLevelType w:val="hybridMultilevel"/>
    <w:tmpl w:val="9CF4CC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11A22926"/>
    <w:multiLevelType w:val="hybridMultilevel"/>
    <w:tmpl w:val="99B658F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27F4AB7"/>
    <w:multiLevelType w:val="hybridMultilevel"/>
    <w:tmpl w:val="48B4778C"/>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128105A3"/>
    <w:multiLevelType w:val="hybridMultilevel"/>
    <w:tmpl w:val="DB3AC68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2D80F10"/>
    <w:multiLevelType w:val="hybridMultilevel"/>
    <w:tmpl w:val="12742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3043443"/>
    <w:multiLevelType w:val="hybridMultilevel"/>
    <w:tmpl w:val="3E9AFEA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36379DC"/>
    <w:multiLevelType w:val="hybridMultilevel"/>
    <w:tmpl w:val="A582E38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3706C86"/>
    <w:multiLevelType w:val="hybridMultilevel"/>
    <w:tmpl w:val="44A015FC"/>
    <w:lvl w:ilvl="0" w:tplc="FA5ADF9E">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42E67AC"/>
    <w:multiLevelType w:val="hybridMultilevel"/>
    <w:tmpl w:val="F320C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48B3C62"/>
    <w:multiLevelType w:val="hybridMultilevel"/>
    <w:tmpl w:val="9B76985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4AB11FC"/>
    <w:multiLevelType w:val="hybridMultilevel"/>
    <w:tmpl w:val="546AE6C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4E25BB8"/>
    <w:multiLevelType w:val="hybridMultilevel"/>
    <w:tmpl w:val="D0143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161D0918"/>
    <w:multiLevelType w:val="hybridMultilevel"/>
    <w:tmpl w:val="1FFEB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6FA3223"/>
    <w:multiLevelType w:val="hybridMultilevel"/>
    <w:tmpl w:val="6608C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717779F"/>
    <w:multiLevelType w:val="hybridMultilevel"/>
    <w:tmpl w:val="CBA2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9336B48"/>
    <w:multiLevelType w:val="hybridMultilevel"/>
    <w:tmpl w:val="155CC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9DF3E88"/>
    <w:multiLevelType w:val="hybridMultilevel"/>
    <w:tmpl w:val="60F2B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B06643F"/>
    <w:multiLevelType w:val="hybridMultilevel"/>
    <w:tmpl w:val="36F83C3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B5A02BF"/>
    <w:multiLevelType w:val="hybridMultilevel"/>
    <w:tmpl w:val="0F1AB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BD2080A"/>
    <w:multiLevelType w:val="hybridMultilevel"/>
    <w:tmpl w:val="222655D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BD737ED"/>
    <w:multiLevelType w:val="hybridMultilevel"/>
    <w:tmpl w:val="7E54D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C6C1FD5"/>
    <w:multiLevelType w:val="hybridMultilevel"/>
    <w:tmpl w:val="ACFA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C8675BE"/>
    <w:multiLevelType w:val="hybridMultilevel"/>
    <w:tmpl w:val="80E69C9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1CD13E45"/>
    <w:multiLevelType w:val="hybridMultilevel"/>
    <w:tmpl w:val="59C8AC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1" w15:restartNumberingAfterBreak="0">
    <w:nsid w:val="1DA459C7"/>
    <w:multiLevelType w:val="hybridMultilevel"/>
    <w:tmpl w:val="CD5CCB24"/>
    <w:lvl w:ilvl="0" w:tplc="FA5ADF9E">
      <w:numFmt w:val="bullet"/>
      <w:lvlText w:val="-"/>
      <w:lvlJc w:val="left"/>
      <w:pPr>
        <w:tabs>
          <w:tab w:val="num" w:pos="360"/>
        </w:tabs>
        <w:ind w:left="360" w:hanging="360"/>
      </w:pPr>
      <w:rPr>
        <w:rFonts w:ascii="Times New Roman" w:eastAsia="Times New Roman" w:hAnsi="Times New Roman" w:cs="Times New Roman" w:hint="default"/>
      </w:rPr>
    </w:lvl>
    <w:lvl w:ilvl="1" w:tplc="FE3A7ED8" w:tentative="1">
      <w:start w:val="1"/>
      <w:numFmt w:val="bullet"/>
      <w:lvlText w:val=""/>
      <w:lvlJc w:val="left"/>
      <w:pPr>
        <w:tabs>
          <w:tab w:val="num" w:pos="1080"/>
        </w:tabs>
        <w:ind w:left="1080" w:hanging="360"/>
      </w:pPr>
      <w:rPr>
        <w:rFonts w:ascii="Wingdings 2" w:hAnsi="Wingdings 2" w:hint="default"/>
      </w:rPr>
    </w:lvl>
    <w:lvl w:ilvl="2" w:tplc="98EAEAF0" w:tentative="1">
      <w:start w:val="1"/>
      <w:numFmt w:val="bullet"/>
      <w:lvlText w:val=""/>
      <w:lvlJc w:val="left"/>
      <w:pPr>
        <w:tabs>
          <w:tab w:val="num" w:pos="1800"/>
        </w:tabs>
        <w:ind w:left="1800" w:hanging="360"/>
      </w:pPr>
      <w:rPr>
        <w:rFonts w:ascii="Wingdings 2" w:hAnsi="Wingdings 2" w:hint="default"/>
      </w:rPr>
    </w:lvl>
    <w:lvl w:ilvl="3" w:tplc="7B968C66" w:tentative="1">
      <w:start w:val="1"/>
      <w:numFmt w:val="bullet"/>
      <w:lvlText w:val=""/>
      <w:lvlJc w:val="left"/>
      <w:pPr>
        <w:tabs>
          <w:tab w:val="num" w:pos="2520"/>
        </w:tabs>
        <w:ind w:left="2520" w:hanging="360"/>
      </w:pPr>
      <w:rPr>
        <w:rFonts w:ascii="Wingdings 2" w:hAnsi="Wingdings 2" w:hint="default"/>
      </w:rPr>
    </w:lvl>
    <w:lvl w:ilvl="4" w:tplc="D0E8CDF4" w:tentative="1">
      <w:start w:val="1"/>
      <w:numFmt w:val="bullet"/>
      <w:lvlText w:val=""/>
      <w:lvlJc w:val="left"/>
      <w:pPr>
        <w:tabs>
          <w:tab w:val="num" w:pos="3240"/>
        </w:tabs>
        <w:ind w:left="3240" w:hanging="360"/>
      </w:pPr>
      <w:rPr>
        <w:rFonts w:ascii="Wingdings 2" w:hAnsi="Wingdings 2" w:hint="default"/>
      </w:rPr>
    </w:lvl>
    <w:lvl w:ilvl="5" w:tplc="8DB6000C" w:tentative="1">
      <w:start w:val="1"/>
      <w:numFmt w:val="bullet"/>
      <w:lvlText w:val=""/>
      <w:lvlJc w:val="left"/>
      <w:pPr>
        <w:tabs>
          <w:tab w:val="num" w:pos="3960"/>
        </w:tabs>
        <w:ind w:left="3960" w:hanging="360"/>
      </w:pPr>
      <w:rPr>
        <w:rFonts w:ascii="Wingdings 2" w:hAnsi="Wingdings 2" w:hint="default"/>
      </w:rPr>
    </w:lvl>
    <w:lvl w:ilvl="6" w:tplc="1EF27DDA" w:tentative="1">
      <w:start w:val="1"/>
      <w:numFmt w:val="bullet"/>
      <w:lvlText w:val=""/>
      <w:lvlJc w:val="left"/>
      <w:pPr>
        <w:tabs>
          <w:tab w:val="num" w:pos="4680"/>
        </w:tabs>
        <w:ind w:left="4680" w:hanging="360"/>
      </w:pPr>
      <w:rPr>
        <w:rFonts w:ascii="Wingdings 2" w:hAnsi="Wingdings 2" w:hint="default"/>
      </w:rPr>
    </w:lvl>
    <w:lvl w:ilvl="7" w:tplc="7762600E" w:tentative="1">
      <w:start w:val="1"/>
      <w:numFmt w:val="bullet"/>
      <w:lvlText w:val=""/>
      <w:lvlJc w:val="left"/>
      <w:pPr>
        <w:tabs>
          <w:tab w:val="num" w:pos="5400"/>
        </w:tabs>
        <w:ind w:left="5400" w:hanging="360"/>
      </w:pPr>
      <w:rPr>
        <w:rFonts w:ascii="Wingdings 2" w:hAnsi="Wingdings 2" w:hint="default"/>
      </w:rPr>
    </w:lvl>
    <w:lvl w:ilvl="8" w:tplc="6D829644" w:tentative="1">
      <w:start w:val="1"/>
      <w:numFmt w:val="bullet"/>
      <w:lvlText w:val=""/>
      <w:lvlJc w:val="left"/>
      <w:pPr>
        <w:tabs>
          <w:tab w:val="num" w:pos="6120"/>
        </w:tabs>
        <w:ind w:left="6120" w:hanging="360"/>
      </w:pPr>
      <w:rPr>
        <w:rFonts w:ascii="Wingdings 2" w:hAnsi="Wingdings 2" w:hint="default"/>
      </w:rPr>
    </w:lvl>
  </w:abstractNum>
  <w:abstractNum w:abstractNumId="62" w15:restartNumberingAfterBreak="0">
    <w:nsid w:val="1DE46A9E"/>
    <w:multiLevelType w:val="hybridMultilevel"/>
    <w:tmpl w:val="13DC2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E7E0115"/>
    <w:multiLevelType w:val="hybridMultilevel"/>
    <w:tmpl w:val="5BECF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E7E0E1A"/>
    <w:multiLevelType w:val="hybridMultilevel"/>
    <w:tmpl w:val="76843E6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1F0131DD"/>
    <w:multiLevelType w:val="hybridMultilevel"/>
    <w:tmpl w:val="6EA2D8E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0034176"/>
    <w:multiLevelType w:val="hybridMultilevel"/>
    <w:tmpl w:val="FBBCFF4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056342B"/>
    <w:multiLevelType w:val="hybridMultilevel"/>
    <w:tmpl w:val="01AC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279262A"/>
    <w:multiLevelType w:val="hybridMultilevel"/>
    <w:tmpl w:val="B246B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31D4763"/>
    <w:multiLevelType w:val="hybridMultilevel"/>
    <w:tmpl w:val="03949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48E1288"/>
    <w:multiLevelType w:val="hybridMultilevel"/>
    <w:tmpl w:val="1C8EC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5EF796D"/>
    <w:multiLevelType w:val="hybridMultilevel"/>
    <w:tmpl w:val="459CD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6036BFB"/>
    <w:multiLevelType w:val="hybridMultilevel"/>
    <w:tmpl w:val="8FC03C9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6067A28"/>
    <w:multiLevelType w:val="hybridMultilevel"/>
    <w:tmpl w:val="3378DB20"/>
    <w:lvl w:ilvl="0" w:tplc="FA5ADF9E">
      <w:numFmt w:val="bullet"/>
      <w:lvlText w:val="-"/>
      <w:lvlJc w:val="left"/>
      <w:pPr>
        <w:ind w:left="360" w:hanging="360"/>
      </w:pPr>
      <w:rPr>
        <w:rFonts w:ascii="Times New Roman" w:eastAsia="Times New Roman" w:hAnsi="Times New Roman" w:cs="Times New Roman"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4" w15:restartNumberingAfterBreak="0">
    <w:nsid w:val="26D9174A"/>
    <w:multiLevelType w:val="hybridMultilevel"/>
    <w:tmpl w:val="7428BAE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82B39D7"/>
    <w:multiLevelType w:val="hybridMultilevel"/>
    <w:tmpl w:val="3BD0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8D7056E"/>
    <w:multiLevelType w:val="hybridMultilevel"/>
    <w:tmpl w:val="F8EC1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8DD5512"/>
    <w:multiLevelType w:val="hybridMultilevel"/>
    <w:tmpl w:val="9EE07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93F1353"/>
    <w:multiLevelType w:val="hybridMultilevel"/>
    <w:tmpl w:val="0A4EB46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983373B"/>
    <w:multiLevelType w:val="hybridMultilevel"/>
    <w:tmpl w:val="40EE5990"/>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0" w15:restartNumberingAfterBreak="0">
    <w:nsid w:val="29A37F08"/>
    <w:multiLevelType w:val="hybridMultilevel"/>
    <w:tmpl w:val="5A4EE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A0549E0"/>
    <w:multiLevelType w:val="hybridMultilevel"/>
    <w:tmpl w:val="D6507496"/>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2B5A4E7E"/>
    <w:multiLevelType w:val="hybridMultilevel"/>
    <w:tmpl w:val="1D4C5A0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E0F2351"/>
    <w:multiLevelType w:val="hybridMultilevel"/>
    <w:tmpl w:val="1BE6B78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2E373047"/>
    <w:multiLevelType w:val="hybridMultilevel"/>
    <w:tmpl w:val="CE02E268"/>
    <w:lvl w:ilvl="0" w:tplc="FA5ADF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2E7B53E0"/>
    <w:multiLevelType w:val="hybridMultilevel"/>
    <w:tmpl w:val="1AA46DA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2ECB55EB"/>
    <w:multiLevelType w:val="hybridMultilevel"/>
    <w:tmpl w:val="C7268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F4357EB"/>
    <w:multiLevelType w:val="hybridMultilevel"/>
    <w:tmpl w:val="10747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2F59280F"/>
    <w:multiLevelType w:val="hybridMultilevel"/>
    <w:tmpl w:val="F40289CC"/>
    <w:lvl w:ilvl="0" w:tplc="FA5ADF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F766E96"/>
    <w:multiLevelType w:val="hybridMultilevel"/>
    <w:tmpl w:val="7B7EF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00446C7"/>
    <w:multiLevelType w:val="hybridMultilevel"/>
    <w:tmpl w:val="1A660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03803AC"/>
    <w:multiLevelType w:val="hybridMultilevel"/>
    <w:tmpl w:val="29EE0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3105577A"/>
    <w:multiLevelType w:val="hybridMultilevel"/>
    <w:tmpl w:val="3BB87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138005F"/>
    <w:multiLevelType w:val="hybridMultilevel"/>
    <w:tmpl w:val="F006C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33E47E77"/>
    <w:multiLevelType w:val="hybridMultilevel"/>
    <w:tmpl w:val="E040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3FF02FA"/>
    <w:multiLevelType w:val="hybridMultilevel"/>
    <w:tmpl w:val="99B89CB2"/>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6" w15:restartNumberingAfterBreak="0">
    <w:nsid w:val="3409767F"/>
    <w:multiLevelType w:val="hybridMultilevel"/>
    <w:tmpl w:val="6ECAB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34125B11"/>
    <w:multiLevelType w:val="hybridMultilevel"/>
    <w:tmpl w:val="A98E2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34B13549"/>
    <w:multiLevelType w:val="hybridMultilevel"/>
    <w:tmpl w:val="C97403D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35263106"/>
    <w:multiLevelType w:val="hybridMultilevel"/>
    <w:tmpl w:val="E0F6D8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0" w15:restartNumberingAfterBreak="0">
    <w:nsid w:val="359A17C1"/>
    <w:multiLevelType w:val="hybridMultilevel"/>
    <w:tmpl w:val="4A2C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374F0966"/>
    <w:multiLevelType w:val="hybridMultilevel"/>
    <w:tmpl w:val="6AA80A9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7A2727C"/>
    <w:multiLevelType w:val="hybridMultilevel"/>
    <w:tmpl w:val="7C9AC7F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7DC3F52"/>
    <w:multiLevelType w:val="hybridMultilevel"/>
    <w:tmpl w:val="E24C3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382062B5"/>
    <w:multiLevelType w:val="hybridMultilevel"/>
    <w:tmpl w:val="260ABBF4"/>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5" w15:restartNumberingAfterBreak="0">
    <w:nsid w:val="391F2A0D"/>
    <w:multiLevelType w:val="hybridMultilevel"/>
    <w:tmpl w:val="00CAAC64"/>
    <w:lvl w:ilvl="0" w:tplc="FA5ADF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9721A4D"/>
    <w:multiLevelType w:val="hybridMultilevel"/>
    <w:tmpl w:val="7DFE0F6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99709C8"/>
    <w:multiLevelType w:val="hybridMultilevel"/>
    <w:tmpl w:val="BDEED1E8"/>
    <w:lvl w:ilvl="0" w:tplc="FA5ADF9E">
      <w:numFmt w:val="bullet"/>
      <w:lvlText w:val="-"/>
      <w:lvlJc w:val="left"/>
      <w:pPr>
        <w:ind w:left="360" w:hanging="360"/>
      </w:pPr>
      <w:rPr>
        <w:rFonts w:ascii="Times New Roman" w:eastAsia="Times New Roman" w:hAnsi="Times New Roman" w:cs="Times New Roman" w:hint="default"/>
      </w:rPr>
    </w:lvl>
    <w:lvl w:ilvl="1" w:tplc="A968A304">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AF16A42"/>
    <w:multiLevelType w:val="hybridMultilevel"/>
    <w:tmpl w:val="E970F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B31764F"/>
    <w:multiLevelType w:val="hybridMultilevel"/>
    <w:tmpl w:val="01383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BB25B59"/>
    <w:multiLevelType w:val="hybridMultilevel"/>
    <w:tmpl w:val="6EF2B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3C584E44"/>
    <w:multiLevelType w:val="hybridMultilevel"/>
    <w:tmpl w:val="974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3CB1161B"/>
    <w:multiLevelType w:val="hybridMultilevel"/>
    <w:tmpl w:val="93A0C86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3CCC1CE8"/>
    <w:multiLevelType w:val="hybridMultilevel"/>
    <w:tmpl w:val="50EE3A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4" w15:restartNumberingAfterBreak="0">
    <w:nsid w:val="3E6C0064"/>
    <w:multiLevelType w:val="hybridMultilevel"/>
    <w:tmpl w:val="535E9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3ECF45C6"/>
    <w:multiLevelType w:val="hybridMultilevel"/>
    <w:tmpl w:val="1FEC152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3F6961B0"/>
    <w:multiLevelType w:val="hybridMultilevel"/>
    <w:tmpl w:val="F11EC03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0B6433B"/>
    <w:multiLevelType w:val="hybridMultilevel"/>
    <w:tmpl w:val="E5745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413973ED"/>
    <w:multiLevelType w:val="hybridMultilevel"/>
    <w:tmpl w:val="4B16F38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413975EA"/>
    <w:multiLevelType w:val="hybridMultilevel"/>
    <w:tmpl w:val="AEC2E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41761A01"/>
    <w:multiLevelType w:val="hybridMultilevel"/>
    <w:tmpl w:val="99F60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42DA681E"/>
    <w:multiLevelType w:val="hybridMultilevel"/>
    <w:tmpl w:val="24869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43113503"/>
    <w:multiLevelType w:val="hybridMultilevel"/>
    <w:tmpl w:val="FCF84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432B108E"/>
    <w:multiLevelType w:val="hybridMultilevel"/>
    <w:tmpl w:val="A3209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434D1168"/>
    <w:multiLevelType w:val="hybridMultilevel"/>
    <w:tmpl w:val="141A6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439F64BF"/>
    <w:multiLevelType w:val="hybridMultilevel"/>
    <w:tmpl w:val="9118C5F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44676F89"/>
    <w:multiLevelType w:val="hybridMultilevel"/>
    <w:tmpl w:val="7A6E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458C3D50"/>
    <w:multiLevelType w:val="hybridMultilevel"/>
    <w:tmpl w:val="E1F66064"/>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8" w15:restartNumberingAfterBreak="0">
    <w:nsid w:val="45AA4A73"/>
    <w:multiLevelType w:val="hybridMultilevel"/>
    <w:tmpl w:val="72F49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7652222"/>
    <w:multiLevelType w:val="hybridMultilevel"/>
    <w:tmpl w:val="3612C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47A66E8E"/>
    <w:multiLevelType w:val="hybridMultilevel"/>
    <w:tmpl w:val="1F86A40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47E15453"/>
    <w:multiLevelType w:val="hybridMultilevel"/>
    <w:tmpl w:val="62223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97F571F"/>
    <w:multiLevelType w:val="hybridMultilevel"/>
    <w:tmpl w:val="16DC5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49C37F9C"/>
    <w:multiLevelType w:val="hybridMultilevel"/>
    <w:tmpl w:val="C4C8DFA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A0C74D6"/>
    <w:multiLevelType w:val="hybridMultilevel"/>
    <w:tmpl w:val="2BA8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4A5900F9"/>
    <w:multiLevelType w:val="hybridMultilevel"/>
    <w:tmpl w:val="22DA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C6B6F6C"/>
    <w:multiLevelType w:val="hybridMultilevel"/>
    <w:tmpl w:val="AC62BDB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4C75718E"/>
    <w:multiLevelType w:val="hybridMultilevel"/>
    <w:tmpl w:val="43DCAA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8" w15:restartNumberingAfterBreak="0">
    <w:nsid w:val="4D4E7138"/>
    <w:multiLevelType w:val="hybridMultilevel"/>
    <w:tmpl w:val="BC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DD22E19"/>
    <w:multiLevelType w:val="hybridMultilevel"/>
    <w:tmpl w:val="48C2B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4E12418F"/>
    <w:multiLevelType w:val="hybridMultilevel"/>
    <w:tmpl w:val="77EAC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4E4C6DC6"/>
    <w:multiLevelType w:val="hybridMultilevel"/>
    <w:tmpl w:val="1414C01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4F065EED"/>
    <w:multiLevelType w:val="hybridMultilevel"/>
    <w:tmpl w:val="F3165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4FA3546D"/>
    <w:multiLevelType w:val="hybridMultilevel"/>
    <w:tmpl w:val="3A38052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50AB711D"/>
    <w:multiLevelType w:val="hybridMultilevel"/>
    <w:tmpl w:val="50BEF72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51126D88"/>
    <w:multiLevelType w:val="hybridMultilevel"/>
    <w:tmpl w:val="B14C5A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6" w15:restartNumberingAfterBreak="0">
    <w:nsid w:val="5128295D"/>
    <w:multiLevelType w:val="hybridMultilevel"/>
    <w:tmpl w:val="3A0AE9B0"/>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7" w15:restartNumberingAfterBreak="0">
    <w:nsid w:val="519932BD"/>
    <w:multiLevelType w:val="hybridMultilevel"/>
    <w:tmpl w:val="8FC4C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52461316"/>
    <w:multiLevelType w:val="hybridMultilevel"/>
    <w:tmpl w:val="A8487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52775745"/>
    <w:multiLevelType w:val="hybridMultilevel"/>
    <w:tmpl w:val="8910AE4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2D2063F"/>
    <w:multiLevelType w:val="hybridMultilevel"/>
    <w:tmpl w:val="94C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3953F96"/>
    <w:multiLevelType w:val="hybridMultilevel"/>
    <w:tmpl w:val="358ED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53C1593D"/>
    <w:multiLevelType w:val="hybridMultilevel"/>
    <w:tmpl w:val="7B004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3" w15:restartNumberingAfterBreak="0">
    <w:nsid w:val="54033E80"/>
    <w:multiLevelType w:val="hybridMultilevel"/>
    <w:tmpl w:val="FA1CB9D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59634B7"/>
    <w:multiLevelType w:val="hybridMultilevel"/>
    <w:tmpl w:val="28FE045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56703D0C"/>
    <w:multiLevelType w:val="hybridMultilevel"/>
    <w:tmpl w:val="6B40EFE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5732548B"/>
    <w:multiLevelType w:val="hybridMultilevel"/>
    <w:tmpl w:val="1BD2BDCA"/>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7" w15:restartNumberingAfterBreak="0">
    <w:nsid w:val="578B2F4E"/>
    <w:multiLevelType w:val="hybridMultilevel"/>
    <w:tmpl w:val="E326D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58B86268"/>
    <w:multiLevelType w:val="hybridMultilevel"/>
    <w:tmpl w:val="D3F645E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598873F5"/>
    <w:multiLevelType w:val="hybridMultilevel"/>
    <w:tmpl w:val="9764615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5A872EAA"/>
    <w:multiLevelType w:val="hybridMultilevel"/>
    <w:tmpl w:val="9F4240BA"/>
    <w:lvl w:ilvl="0" w:tplc="FA5ADF9E">
      <w:numFmt w:val="bullet"/>
      <w:lvlText w:val="-"/>
      <w:lvlJc w:val="left"/>
      <w:pPr>
        <w:ind w:left="360" w:hanging="360"/>
      </w:pPr>
      <w:rPr>
        <w:rFonts w:ascii="Times New Roman" w:eastAsia="Times New Roman" w:hAnsi="Times New Roman" w:cs="Times New Roman" w:hint="default"/>
      </w:rPr>
    </w:lvl>
    <w:lvl w:ilvl="1" w:tplc="A656A8C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5ADC011F"/>
    <w:multiLevelType w:val="hybridMultilevel"/>
    <w:tmpl w:val="5C46445A"/>
    <w:lvl w:ilvl="0" w:tplc="FA5ADF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2" w15:restartNumberingAfterBreak="0">
    <w:nsid w:val="5AE95900"/>
    <w:multiLevelType w:val="hybridMultilevel"/>
    <w:tmpl w:val="3DF8B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540226"/>
    <w:multiLevelType w:val="hybridMultilevel"/>
    <w:tmpl w:val="108C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5D2236C7"/>
    <w:multiLevelType w:val="hybridMultilevel"/>
    <w:tmpl w:val="46B8711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5D6C41F6"/>
    <w:multiLevelType w:val="hybridMultilevel"/>
    <w:tmpl w:val="E69EB84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5DB2390D"/>
    <w:multiLevelType w:val="hybridMultilevel"/>
    <w:tmpl w:val="D6B47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5DE85ED5"/>
    <w:multiLevelType w:val="hybridMultilevel"/>
    <w:tmpl w:val="D1CCF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F411482"/>
    <w:multiLevelType w:val="hybridMultilevel"/>
    <w:tmpl w:val="012AE48A"/>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5F9225B6"/>
    <w:multiLevelType w:val="hybridMultilevel"/>
    <w:tmpl w:val="01C0A352"/>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5FD37867"/>
    <w:multiLevelType w:val="hybridMultilevel"/>
    <w:tmpl w:val="B2424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60D215D9"/>
    <w:multiLevelType w:val="hybridMultilevel"/>
    <w:tmpl w:val="96CEDB92"/>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2" w15:restartNumberingAfterBreak="0">
    <w:nsid w:val="61541A98"/>
    <w:multiLevelType w:val="hybridMultilevel"/>
    <w:tmpl w:val="F178472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61BB1FFE"/>
    <w:multiLevelType w:val="hybridMultilevel"/>
    <w:tmpl w:val="57E42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1D33856"/>
    <w:multiLevelType w:val="hybridMultilevel"/>
    <w:tmpl w:val="D75432A4"/>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637D1061"/>
    <w:multiLevelType w:val="hybridMultilevel"/>
    <w:tmpl w:val="36BAE016"/>
    <w:lvl w:ilvl="0" w:tplc="FA5ADF9E">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642F308B"/>
    <w:multiLevelType w:val="hybridMultilevel"/>
    <w:tmpl w:val="EFFAE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7" w15:restartNumberingAfterBreak="0">
    <w:nsid w:val="649E4FC5"/>
    <w:multiLevelType w:val="hybridMultilevel"/>
    <w:tmpl w:val="FB20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67503C9C"/>
    <w:multiLevelType w:val="hybridMultilevel"/>
    <w:tmpl w:val="BE7C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8543A7F"/>
    <w:multiLevelType w:val="hybridMultilevel"/>
    <w:tmpl w:val="BC48AE28"/>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8572C81"/>
    <w:multiLevelType w:val="hybridMultilevel"/>
    <w:tmpl w:val="2C7C0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1" w15:restartNumberingAfterBreak="0">
    <w:nsid w:val="686376BB"/>
    <w:multiLevelType w:val="hybridMultilevel"/>
    <w:tmpl w:val="4EE406E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8F37D53"/>
    <w:multiLevelType w:val="hybridMultilevel"/>
    <w:tmpl w:val="3BC438B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95E1531"/>
    <w:multiLevelType w:val="hybridMultilevel"/>
    <w:tmpl w:val="5B90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6A307535"/>
    <w:multiLevelType w:val="hybridMultilevel"/>
    <w:tmpl w:val="6540C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6B90400E"/>
    <w:multiLevelType w:val="hybridMultilevel"/>
    <w:tmpl w:val="4D007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6" w15:restartNumberingAfterBreak="0">
    <w:nsid w:val="6BAB55F6"/>
    <w:multiLevelType w:val="hybridMultilevel"/>
    <w:tmpl w:val="11E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C4C7D0F"/>
    <w:multiLevelType w:val="hybridMultilevel"/>
    <w:tmpl w:val="1862BA6A"/>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6EE3505C"/>
    <w:multiLevelType w:val="hybridMultilevel"/>
    <w:tmpl w:val="3EE8B310"/>
    <w:lvl w:ilvl="0" w:tplc="FA5ADF9E">
      <w:numFmt w:val="bullet"/>
      <w:lvlText w:val="-"/>
      <w:lvlJc w:val="left"/>
      <w:pPr>
        <w:tabs>
          <w:tab w:val="num" w:pos="360"/>
        </w:tabs>
        <w:ind w:left="360" w:hanging="360"/>
      </w:pPr>
      <w:rPr>
        <w:rFonts w:ascii="Times New Roman" w:eastAsia="Times New Roman" w:hAnsi="Times New Roman" w:cs="Times New Roman" w:hint="default"/>
      </w:rPr>
    </w:lvl>
    <w:lvl w:ilvl="1" w:tplc="FE3A7ED8" w:tentative="1">
      <w:start w:val="1"/>
      <w:numFmt w:val="bullet"/>
      <w:lvlText w:val=""/>
      <w:lvlJc w:val="left"/>
      <w:pPr>
        <w:tabs>
          <w:tab w:val="num" w:pos="1080"/>
        </w:tabs>
        <w:ind w:left="1080" w:hanging="360"/>
      </w:pPr>
      <w:rPr>
        <w:rFonts w:ascii="Wingdings 2" w:hAnsi="Wingdings 2" w:hint="default"/>
      </w:rPr>
    </w:lvl>
    <w:lvl w:ilvl="2" w:tplc="98EAEAF0" w:tentative="1">
      <w:start w:val="1"/>
      <w:numFmt w:val="bullet"/>
      <w:lvlText w:val=""/>
      <w:lvlJc w:val="left"/>
      <w:pPr>
        <w:tabs>
          <w:tab w:val="num" w:pos="1800"/>
        </w:tabs>
        <w:ind w:left="1800" w:hanging="360"/>
      </w:pPr>
      <w:rPr>
        <w:rFonts w:ascii="Wingdings 2" w:hAnsi="Wingdings 2" w:hint="default"/>
      </w:rPr>
    </w:lvl>
    <w:lvl w:ilvl="3" w:tplc="7B968C66" w:tentative="1">
      <w:start w:val="1"/>
      <w:numFmt w:val="bullet"/>
      <w:lvlText w:val=""/>
      <w:lvlJc w:val="left"/>
      <w:pPr>
        <w:tabs>
          <w:tab w:val="num" w:pos="2520"/>
        </w:tabs>
        <w:ind w:left="2520" w:hanging="360"/>
      </w:pPr>
      <w:rPr>
        <w:rFonts w:ascii="Wingdings 2" w:hAnsi="Wingdings 2" w:hint="default"/>
      </w:rPr>
    </w:lvl>
    <w:lvl w:ilvl="4" w:tplc="D0E8CDF4" w:tentative="1">
      <w:start w:val="1"/>
      <w:numFmt w:val="bullet"/>
      <w:lvlText w:val=""/>
      <w:lvlJc w:val="left"/>
      <w:pPr>
        <w:tabs>
          <w:tab w:val="num" w:pos="3240"/>
        </w:tabs>
        <w:ind w:left="3240" w:hanging="360"/>
      </w:pPr>
      <w:rPr>
        <w:rFonts w:ascii="Wingdings 2" w:hAnsi="Wingdings 2" w:hint="default"/>
      </w:rPr>
    </w:lvl>
    <w:lvl w:ilvl="5" w:tplc="8DB6000C" w:tentative="1">
      <w:start w:val="1"/>
      <w:numFmt w:val="bullet"/>
      <w:lvlText w:val=""/>
      <w:lvlJc w:val="left"/>
      <w:pPr>
        <w:tabs>
          <w:tab w:val="num" w:pos="3960"/>
        </w:tabs>
        <w:ind w:left="3960" w:hanging="360"/>
      </w:pPr>
      <w:rPr>
        <w:rFonts w:ascii="Wingdings 2" w:hAnsi="Wingdings 2" w:hint="default"/>
      </w:rPr>
    </w:lvl>
    <w:lvl w:ilvl="6" w:tplc="1EF27DDA" w:tentative="1">
      <w:start w:val="1"/>
      <w:numFmt w:val="bullet"/>
      <w:lvlText w:val=""/>
      <w:lvlJc w:val="left"/>
      <w:pPr>
        <w:tabs>
          <w:tab w:val="num" w:pos="4680"/>
        </w:tabs>
        <w:ind w:left="4680" w:hanging="360"/>
      </w:pPr>
      <w:rPr>
        <w:rFonts w:ascii="Wingdings 2" w:hAnsi="Wingdings 2" w:hint="default"/>
      </w:rPr>
    </w:lvl>
    <w:lvl w:ilvl="7" w:tplc="7762600E" w:tentative="1">
      <w:start w:val="1"/>
      <w:numFmt w:val="bullet"/>
      <w:lvlText w:val=""/>
      <w:lvlJc w:val="left"/>
      <w:pPr>
        <w:tabs>
          <w:tab w:val="num" w:pos="5400"/>
        </w:tabs>
        <w:ind w:left="5400" w:hanging="360"/>
      </w:pPr>
      <w:rPr>
        <w:rFonts w:ascii="Wingdings 2" w:hAnsi="Wingdings 2" w:hint="default"/>
      </w:rPr>
    </w:lvl>
    <w:lvl w:ilvl="8" w:tplc="6D829644" w:tentative="1">
      <w:start w:val="1"/>
      <w:numFmt w:val="bullet"/>
      <w:lvlText w:val=""/>
      <w:lvlJc w:val="left"/>
      <w:pPr>
        <w:tabs>
          <w:tab w:val="num" w:pos="6120"/>
        </w:tabs>
        <w:ind w:left="6120" w:hanging="360"/>
      </w:pPr>
      <w:rPr>
        <w:rFonts w:ascii="Wingdings 2" w:hAnsi="Wingdings 2" w:hint="default"/>
      </w:rPr>
    </w:lvl>
  </w:abstractNum>
  <w:abstractNum w:abstractNumId="189" w15:restartNumberingAfterBreak="0">
    <w:nsid w:val="6F09745D"/>
    <w:multiLevelType w:val="hybridMultilevel"/>
    <w:tmpl w:val="BC522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0C175DD"/>
    <w:multiLevelType w:val="hybridMultilevel"/>
    <w:tmpl w:val="FC84E88A"/>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718E1E4E"/>
    <w:multiLevelType w:val="hybridMultilevel"/>
    <w:tmpl w:val="9DA8AB3A"/>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71AB0A2F"/>
    <w:multiLevelType w:val="hybridMultilevel"/>
    <w:tmpl w:val="9CB2B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71AF08FB"/>
    <w:multiLevelType w:val="hybridMultilevel"/>
    <w:tmpl w:val="653AE58C"/>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72296774"/>
    <w:multiLevelType w:val="hybridMultilevel"/>
    <w:tmpl w:val="492A3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7342063A"/>
    <w:multiLevelType w:val="hybridMultilevel"/>
    <w:tmpl w:val="29CCD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74AD51C5"/>
    <w:multiLevelType w:val="hybridMultilevel"/>
    <w:tmpl w:val="62E08610"/>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758B315A"/>
    <w:multiLevelType w:val="hybridMultilevel"/>
    <w:tmpl w:val="183E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76475817"/>
    <w:multiLevelType w:val="hybridMultilevel"/>
    <w:tmpl w:val="5BAE881A"/>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9" w15:restartNumberingAfterBreak="0">
    <w:nsid w:val="76D7599C"/>
    <w:multiLevelType w:val="hybridMultilevel"/>
    <w:tmpl w:val="FE6AE40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7919148A"/>
    <w:multiLevelType w:val="hybridMultilevel"/>
    <w:tmpl w:val="47840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791978C9"/>
    <w:multiLevelType w:val="hybridMultilevel"/>
    <w:tmpl w:val="155E1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79603583"/>
    <w:multiLevelType w:val="hybridMultilevel"/>
    <w:tmpl w:val="55A6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7A01419D"/>
    <w:multiLevelType w:val="hybridMultilevel"/>
    <w:tmpl w:val="EA4C1ECE"/>
    <w:lvl w:ilvl="0" w:tplc="FA5ADF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A5C6E5F"/>
    <w:multiLevelType w:val="hybridMultilevel"/>
    <w:tmpl w:val="DD6C21AC"/>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7A6137B4"/>
    <w:multiLevelType w:val="hybridMultilevel"/>
    <w:tmpl w:val="802A5090"/>
    <w:lvl w:ilvl="0" w:tplc="FA5ADF9E">
      <w:numFmt w:val="bullet"/>
      <w:lvlText w:val="-"/>
      <w:lvlJc w:val="left"/>
      <w:pPr>
        <w:tabs>
          <w:tab w:val="num" w:pos="360"/>
        </w:tabs>
        <w:ind w:left="360" w:hanging="360"/>
      </w:pPr>
      <w:rPr>
        <w:rFonts w:ascii="Times New Roman" w:eastAsia="Times New Roman" w:hAnsi="Times New Roman" w:cs="Times New Roman" w:hint="default"/>
      </w:rPr>
    </w:lvl>
    <w:lvl w:ilvl="1" w:tplc="FE3A7ED8" w:tentative="1">
      <w:start w:val="1"/>
      <w:numFmt w:val="bullet"/>
      <w:lvlText w:val=""/>
      <w:lvlJc w:val="left"/>
      <w:pPr>
        <w:tabs>
          <w:tab w:val="num" w:pos="1080"/>
        </w:tabs>
        <w:ind w:left="1080" w:hanging="360"/>
      </w:pPr>
      <w:rPr>
        <w:rFonts w:ascii="Wingdings 2" w:hAnsi="Wingdings 2" w:hint="default"/>
      </w:rPr>
    </w:lvl>
    <w:lvl w:ilvl="2" w:tplc="98EAEAF0" w:tentative="1">
      <w:start w:val="1"/>
      <w:numFmt w:val="bullet"/>
      <w:lvlText w:val=""/>
      <w:lvlJc w:val="left"/>
      <w:pPr>
        <w:tabs>
          <w:tab w:val="num" w:pos="1800"/>
        </w:tabs>
        <w:ind w:left="1800" w:hanging="360"/>
      </w:pPr>
      <w:rPr>
        <w:rFonts w:ascii="Wingdings 2" w:hAnsi="Wingdings 2" w:hint="default"/>
      </w:rPr>
    </w:lvl>
    <w:lvl w:ilvl="3" w:tplc="7B968C66" w:tentative="1">
      <w:start w:val="1"/>
      <w:numFmt w:val="bullet"/>
      <w:lvlText w:val=""/>
      <w:lvlJc w:val="left"/>
      <w:pPr>
        <w:tabs>
          <w:tab w:val="num" w:pos="2520"/>
        </w:tabs>
        <w:ind w:left="2520" w:hanging="360"/>
      </w:pPr>
      <w:rPr>
        <w:rFonts w:ascii="Wingdings 2" w:hAnsi="Wingdings 2" w:hint="default"/>
      </w:rPr>
    </w:lvl>
    <w:lvl w:ilvl="4" w:tplc="D0E8CDF4" w:tentative="1">
      <w:start w:val="1"/>
      <w:numFmt w:val="bullet"/>
      <w:lvlText w:val=""/>
      <w:lvlJc w:val="left"/>
      <w:pPr>
        <w:tabs>
          <w:tab w:val="num" w:pos="3240"/>
        </w:tabs>
        <w:ind w:left="3240" w:hanging="360"/>
      </w:pPr>
      <w:rPr>
        <w:rFonts w:ascii="Wingdings 2" w:hAnsi="Wingdings 2" w:hint="default"/>
      </w:rPr>
    </w:lvl>
    <w:lvl w:ilvl="5" w:tplc="8DB6000C" w:tentative="1">
      <w:start w:val="1"/>
      <w:numFmt w:val="bullet"/>
      <w:lvlText w:val=""/>
      <w:lvlJc w:val="left"/>
      <w:pPr>
        <w:tabs>
          <w:tab w:val="num" w:pos="3960"/>
        </w:tabs>
        <w:ind w:left="3960" w:hanging="360"/>
      </w:pPr>
      <w:rPr>
        <w:rFonts w:ascii="Wingdings 2" w:hAnsi="Wingdings 2" w:hint="default"/>
      </w:rPr>
    </w:lvl>
    <w:lvl w:ilvl="6" w:tplc="1EF27DDA" w:tentative="1">
      <w:start w:val="1"/>
      <w:numFmt w:val="bullet"/>
      <w:lvlText w:val=""/>
      <w:lvlJc w:val="left"/>
      <w:pPr>
        <w:tabs>
          <w:tab w:val="num" w:pos="4680"/>
        </w:tabs>
        <w:ind w:left="4680" w:hanging="360"/>
      </w:pPr>
      <w:rPr>
        <w:rFonts w:ascii="Wingdings 2" w:hAnsi="Wingdings 2" w:hint="default"/>
      </w:rPr>
    </w:lvl>
    <w:lvl w:ilvl="7" w:tplc="7762600E" w:tentative="1">
      <w:start w:val="1"/>
      <w:numFmt w:val="bullet"/>
      <w:lvlText w:val=""/>
      <w:lvlJc w:val="left"/>
      <w:pPr>
        <w:tabs>
          <w:tab w:val="num" w:pos="5400"/>
        </w:tabs>
        <w:ind w:left="5400" w:hanging="360"/>
      </w:pPr>
      <w:rPr>
        <w:rFonts w:ascii="Wingdings 2" w:hAnsi="Wingdings 2" w:hint="default"/>
      </w:rPr>
    </w:lvl>
    <w:lvl w:ilvl="8" w:tplc="6D829644" w:tentative="1">
      <w:start w:val="1"/>
      <w:numFmt w:val="bullet"/>
      <w:lvlText w:val=""/>
      <w:lvlJc w:val="left"/>
      <w:pPr>
        <w:tabs>
          <w:tab w:val="num" w:pos="6120"/>
        </w:tabs>
        <w:ind w:left="6120" w:hanging="360"/>
      </w:pPr>
      <w:rPr>
        <w:rFonts w:ascii="Wingdings 2" w:hAnsi="Wingdings 2" w:hint="default"/>
      </w:rPr>
    </w:lvl>
  </w:abstractNum>
  <w:abstractNum w:abstractNumId="206" w15:restartNumberingAfterBreak="0">
    <w:nsid w:val="7BBA689A"/>
    <w:multiLevelType w:val="hybridMultilevel"/>
    <w:tmpl w:val="72E40F46"/>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7C192F38"/>
    <w:multiLevelType w:val="hybridMultilevel"/>
    <w:tmpl w:val="43D83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7C7E3DCB"/>
    <w:multiLevelType w:val="hybridMultilevel"/>
    <w:tmpl w:val="A772566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7CED7617"/>
    <w:multiLevelType w:val="hybridMultilevel"/>
    <w:tmpl w:val="254C2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7D336E9F"/>
    <w:multiLevelType w:val="hybridMultilevel"/>
    <w:tmpl w:val="E8E2AF6A"/>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7FAC4A57"/>
    <w:multiLevelType w:val="hybridMultilevel"/>
    <w:tmpl w:val="268E6156"/>
    <w:lvl w:ilvl="0" w:tplc="0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2" w15:restartNumberingAfterBreak="0">
    <w:nsid w:val="7FC50C0F"/>
    <w:multiLevelType w:val="hybridMultilevel"/>
    <w:tmpl w:val="8A8CC54E"/>
    <w:lvl w:ilvl="0" w:tplc="FA5ADF9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7FE67F1F"/>
    <w:multiLevelType w:val="hybridMultilevel"/>
    <w:tmpl w:val="49CC64A0"/>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6"/>
  </w:num>
  <w:num w:numId="2">
    <w:abstractNumId w:val="177"/>
  </w:num>
  <w:num w:numId="3">
    <w:abstractNumId w:val="207"/>
  </w:num>
  <w:num w:numId="4">
    <w:abstractNumId w:val="77"/>
  </w:num>
  <w:num w:numId="5">
    <w:abstractNumId w:val="209"/>
  </w:num>
  <w:num w:numId="6">
    <w:abstractNumId w:val="63"/>
  </w:num>
  <w:num w:numId="7">
    <w:abstractNumId w:val="193"/>
  </w:num>
  <w:num w:numId="8">
    <w:abstractNumId w:val="60"/>
  </w:num>
  <w:num w:numId="9">
    <w:abstractNumId w:val="81"/>
  </w:num>
  <w:num w:numId="10">
    <w:abstractNumId w:val="26"/>
  </w:num>
  <w:num w:numId="11">
    <w:abstractNumId w:val="138"/>
  </w:num>
  <w:num w:numId="12">
    <w:abstractNumId w:val="23"/>
  </w:num>
  <w:num w:numId="13">
    <w:abstractNumId w:val="84"/>
  </w:num>
  <w:num w:numId="14">
    <w:abstractNumId w:val="113"/>
  </w:num>
  <w:num w:numId="15">
    <w:abstractNumId w:val="91"/>
  </w:num>
  <w:num w:numId="16">
    <w:abstractNumId w:val="108"/>
  </w:num>
  <w:num w:numId="17">
    <w:abstractNumId w:val="69"/>
  </w:num>
  <w:num w:numId="18">
    <w:abstractNumId w:val="49"/>
  </w:num>
  <w:num w:numId="19">
    <w:abstractNumId w:val="18"/>
  </w:num>
  <w:num w:numId="20">
    <w:abstractNumId w:val="195"/>
  </w:num>
  <w:num w:numId="21">
    <w:abstractNumId w:val="198"/>
  </w:num>
  <w:num w:numId="22">
    <w:abstractNumId w:val="42"/>
  </w:num>
  <w:num w:numId="23">
    <w:abstractNumId w:val="147"/>
  </w:num>
  <w:num w:numId="24">
    <w:abstractNumId w:val="150"/>
  </w:num>
  <w:num w:numId="25">
    <w:abstractNumId w:val="168"/>
  </w:num>
  <w:num w:numId="26">
    <w:abstractNumId w:val="204"/>
  </w:num>
  <w:num w:numId="27">
    <w:abstractNumId w:val="155"/>
  </w:num>
  <w:num w:numId="28">
    <w:abstractNumId w:val="160"/>
  </w:num>
  <w:num w:numId="29">
    <w:abstractNumId w:val="46"/>
  </w:num>
  <w:num w:numId="30">
    <w:abstractNumId w:val="61"/>
  </w:num>
  <w:num w:numId="31">
    <w:abstractNumId w:val="85"/>
  </w:num>
  <w:num w:numId="32">
    <w:abstractNumId w:val="167"/>
  </w:num>
  <w:num w:numId="33">
    <w:abstractNumId w:val="9"/>
  </w:num>
  <w:num w:numId="34">
    <w:abstractNumId w:val="130"/>
  </w:num>
  <w:num w:numId="35">
    <w:abstractNumId w:val="158"/>
  </w:num>
  <w:num w:numId="36">
    <w:abstractNumId w:val="3"/>
  </w:num>
  <w:num w:numId="37">
    <w:abstractNumId w:val="181"/>
  </w:num>
  <w:num w:numId="38">
    <w:abstractNumId w:val="208"/>
  </w:num>
  <w:num w:numId="39">
    <w:abstractNumId w:val="112"/>
  </w:num>
  <w:num w:numId="40">
    <w:abstractNumId w:val="73"/>
  </w:num>
  <w:num w:numId="41">
    <w:abstractNumId w:val="66"/>
  </w:num>
  <w:num w:numId="42">
    <w:abstractNumId w:val="159"/>
  </w:num>
  <w:num w:numId="43">
    <w:abstractNumId w:val="188"/>
  </w:num>
  <w:num w:numId="44">
    <w:abstractNumId w:val="107"/>
  </w:num>
  <w:num w:numId="45">
    <w:abstractNumId w:val="154"/>
  </w:num>
  <w:num w:numId="46">
    <w:abstractNumId w:val="121"/>
  </w:num>
  <w:num w:numId="47">
    <w:abstractNumId w:val="47"/>
  </w:num>
  <w:num w:numId="48">
    <w:abstractNumId w:val="141"/>
  </w:num>
  <w:num w:numId="49">
    <w:abstractNumId w:val="20"/>
  </w:num>
  <w:num w:numId="50">
    <w:abstractNumId w:val="29"/>
  </w:num>
  <w:num w:numId="51">
    <w:abstractNumId w:val="36"/>
  </w:num>
  <w:num w:numId="52">
    <w:abstractNumId w:val="144"/>
  </w:num>
  <w:num w:numId="53">
    <w:abstractNumId w:val="164"/>
  </w:num>
  <w:num w:numId="54">
    <w:abstractNumId w:val="19"/>
  </w:num>
  <w:num w:numId="55">
    <w:abstractNumId w:val="163"/>
  </w:num>
  <w:num w:numId="56">
    <w:abstractNumId w:val="100"/>
  </w:num>
  <w:num w:numId="57">
    <w:abstractNumId w:val="82"/>
  </w:num>
  <w:num w:numId="58">
    <w:abstractNumId w:val="174"/>
  </w:num>
  <w:num w:numId="59">
    <w:abstractNumId w:val="124"/>
  </w:num>
  <w:num w:numId="60">
    <w:abstractNumId w:val="118"/>
  </w:num>
  <w:num w:numId="61">
    <w:abstractNumId w:val="101"/>
  </w:num>
  <w:num w:numId="62">
    <w:abstractNumId w:val="156"/>
  </w:num>
  <w:num w:numId="63">
    <w:abstractNumId w:val="127"/>
  </w:num>
  <w:num w:numId="64">
    <w:abstractNumId w:val="120"/>
  </w:num>
  <w:num w:numId="65">
    <w:abstractNumId w:val="102"/>
  </w:num>
  <w:num w:numId="66">
    <w:abstractNumId w:val="128"/>
  </w:num>
  <w:num w:numId="67">
    <w:abstractNumId w:val="143"/>
  </w:num>
  <w:num w:numId="68">
    <w:abstractNumId w:val="79"/>
  </w:num>
  <w:num w:numId="69">
    <w:abstractNumId w:val="105"/>
  </w:num>
  <w:num w:numId="70">
    <w:abstractNumId w:val="65"/>
  </w:num>
  <w:num w:numId="71">
    <w:abstractNumId w:val="97"/>
  </w:num>
  <w:num w:numId="72">
    <w:abstractNumId w:val="59"/>
  </w:num>
  <w:num w:numId="73">
    <w:abstractNumId w:val="6"/>
  </w:num>
  <w:num w:numId="74">
    <w:abstractNumId w:val="39"/>
  </w:num>
  <w:num w:numId="75">
    <w:abstractNumId w:val="78"/>
  </w:num>
  <w:num w:numId="76">
    <w:abstractNumId w:val="16"/>
  </w:num>
  <w:num w:numId="77">
    <w:abstractNumId w:val="104"/>
  </w:num>
  <w:num w:numId="78">
    <w:abstractNumId w:val="173"/>
  </w:num>
  <w:num w:numId="79">
    <w:abstractNumId w:val="83"/>
  </w:num>
  <w:num w:numId="80">
    <w:abstractNumId w:val="151"/>
  </w:num>
  <w:num w:numId="81">
    <w:abstractNumId w:val="44"/>
  </w:num>
  <w:num w:numId="82">
    <w:abstractNumId w:val="4"/>
  </w:num>
  <w:num w:numId="83">
    <w:abstractNumId w:val="0"/>
  </w:num>
  <w:num w:numId="84">
    <w:abstractNumId w:val="187"/>
  </w:num>
  <w:num w:numId="85">
    <w:abstractNumId w:val="43"/>
  </w:num>
  <w:num w:numId="86">
    <w:abstractNumId w:val="21"/>
  </w:num>
  <w:num w:numId="87">
    <w:abstractNumId w:val="203"/>
  </w:num>
  <w:num w:numId="88">
    <w:abstractNumId w:val="125"/>
  </w:num>
  <w:num w:numId="89">
    <w:abstractNumId w:val="35"/>
  </w:num>
  <w:num w:numId="90">
    <w:abstractNumId w:val="55"/>
  </w:num>
  <w:num w:numId="91">
    <w:abstractNumId w:val="161"/>
  </w:num>
  <w:num w:numId="92">
    <w:abstractNumId w:val="1"/>
  </w:num>
  <w:num w:numId="93">
    <w:abstractNumId w:val="95"/>
  </w:num>
  <w:num w:numId="94">
    <w:abstractNumId w:val="184"/>
  </w:num>
  <w:num w:numId="95">
    <w:abstractNumId w:val="67"/>
  </w:num>
  <w:num w:numId="96">
    <w:abstractNumId w:val="14"/>
  </w:num>
  <w:num w:numId="97">
    <w:abstractNumId w:val="136"/>
  </w:num>
  <w:num w:numId="98">
    <w:abstractNumId w:val="115"/>
  </w:num>
  <w:num w:numId="99">
    <w:abstractNumId w:val="7"/>
  </w:num>
  <w:num w:numId="100">
    <w:abstractNumId w:val="40"/>
  </w:num>
  <w:num w:numId="101">
    <w:abstractNumId w:val="28"/>
  </w:num>
  <w:num w:numId="102">
    <w:abstractNumId w:val="196"/>
  </w:num>
  <w:num w:numId="103">
    <w:abstractNumId w:val="54"/>
  </w:num>
  <w:num w:numId="104">
    <w:abstractNumId w:val="179"/>
  </w:num>
  <w:num w:numId="105">
    <w:abstractNumId w:val="191"/>
  </w:num>
  <w:num w:numId="106">
    <w:abstractNumId w:val="12"/>
  </w:num>
  <w:num w:numId="107">
    <w:abstractNumId w:val="131"/>
  </w:num>
  <w:num w:numId="108">
    <w:abstractNumId w:val="106"/>
  </w:num>
  <w:num w:numId="109">
    <w:abstractNumId w:val="211"/>
  </w:num>
  <w:num w:numId="110">
    <w:abstractNumId w:val="34"/>
  </w:num>
  <w:num w:numId="111">
    <w:abstractNumId w:val="212"/>
  </w:num>
  <w:num w:numId="112">
    <w:abstractNumId w:val="10"/>
  </w:num>
  <w:num w:numId="113">
    <w:abstractNumId w:val="71"/>
  </w:num>
  <w:num w:numId="114">
    <w:abstractNumId w:val="57"/>
  </w:num>
  <w:num w:numId="115">
    <w:abstractNumId w:val="116"/>
  </w:num>
  <w:num w:numId="116">
    <w:abstractNumId w:val="56"/>
  </w:num>
  <w:num w:numId="117">
    <w:abstractNumId w:val="210"/>
  </w:num>
  <w:num w:numId="118">
    <w:abstractNumId w:val="88"/>
  </w:num>
  <w:num w:numId="119">
    <w:abstractNumId w:val="206"/>
  </w:num>
  <w:num w:numId="120">
    <w:abstractNumId w:val="24"/>
  </w:num>
  <w:num w:numId="121">
    <w:abstractNumId w:val="171"/>
  </w:num>
  <w:num w:numId="122">
    <w:abstractNumId w:val="146"/>
  </w:num>
  <w:num w:numId="123">
    <w:abstractNumId w:val="213"/>
  </w:num>
  <w:num w:numId="124">
    <w:abstractNumId w:val="205"/>
  </w:num>
  <w:num w:numId="125">
    <w:abstractNumId w:val="139"/>
  </w:num>
  <w:num w:numId="126">
    <w:abstractNumId w:val="140"/>
  </w:num>
  <w:num w:numId="127">
    <w:abstractNumId w:val="62"/>
  </w:num>
  <w:num w:numId="128">
    <w:abstractNumId w:val="22"/>
  </w:num>
  <w:num w:numId="129">
    <w:abstractNumId w:val="126"/>
  </w:num>
  <w:num w:numId="130">
    <w:abstractNumId w:val="148"/>
  </w:num>
  <w:num w:numId="131">
    <w:abstractNumId w:val="17"/>
  </w:num>
  <w:num w:numId="132">
    <w:abstractNumId w:val="45"/>
  </w:num>
  <w:num w:numId="133">
    <w:abstractNumId w:val="76"/>
  </w:num>
  <w:num w:numId="134">
    <w:abstractNumId w:val="145"/>
  </w:num>
  <w:num w:numId="135">
    <w:abstractNumId w:val="37"/>
  </w:num>
  <w:num w:numId="136">
    <w:abstractNumId w:val="86"/>
  </w:num>
  <w:num w:numId="137">
    <w:abstractNumId w:val="183"/>
  </w:num>
  <w:num w:numId="138">
    <w:abstractNumId w:val="96"/>
  </w:num>
  <w:num w:numId="139">
    <w:abstractNumId w:val="192"/>
  </w:num>
  <w:num w:numId="140">
    <w:abstractNumId w:val="157"/>
  </w:num>
  <w:num w:numId="141">
    <w:abstractNumId w:val="166"/>
  </w:num>
  <w:num w:numId="142">
    <w:abstractNumId w:val="119"/>
  </w:num>
  <w:num w:numId="143">
    <w:abstractNumId w:val="114"/>
  </w:num>
  <w:num w:numId="144">
    <w:abstractNumId w:val="92"/>
  </w:num>
  <w:num w:numId="145">
    <w:abstractNumId w:val="122"/>
  </w:num>
  <w:num w:numId="146">
    <w:abstractNumId w:val="70"/>
  </w:num>
  <w:num w:numId="147">
    <w:abstractNumId w:val="110"/>
  </w:num>
  <w:num w:numId="148">
    <w:abstractNumId w:val="201"/>
  </w:num>
  <w:num w:numId="149">
    <w:abstractNumId w:val="87"/>
  </w:num>
  <w:num w:numId="150">
    <w:abstractNumId w:val="142"/>
  </w:num>
  <w:num w:numId="151">
    <w:abstractNumId w:val="25"/>
  </w:num>
  <w:num w:numId="152">
    <w:abstractNumId w:val="11"/>
  </w:num>
  <w:num w:numId="153">
    <w:abstractNumId w:val="202"/>
  </w:num>
  <w:num w:numId="154">
    <w:abstractNumId w:val="134"/>
  </w:num>
  <w:num w:numId="155">
    <w:abstractNumId w:val="50"/>
  </w:num>
  <w:num w:numId="156">
    <w:abstractNumId w:val="132"/>
  </w:num>
  <w:num w:numId="157">
    <w:abstractNumId w:val="135"/>
  </w:num>
  <w:num w:numId="158">
    <w:abstractNumId w:val="98"/>
  </w:num>
  <w:num w:numId="159">
    <w:abstractNumId w:val="41"/>
  </w:num>
  <w:num w:numId="160">
    <w:abstractNumId w:val="53"/>
  </w:num>
  <w:num w:numId="161">
    <w:abstractNumId w:val="27"/>
  </w:num>
  <w:num w:numId="162">
    <w:abstractNumId w:val="48"/>
  </w:num>
  <w:num w:numId="163">
    <w:abstractNumId w:val="111"/>
  </w:num>
  <w:num w:numId="164">
    <w:abstractNumId w:val="117"/>
  </w:num>
  <w:num w:numId="165">
    <w:abstractNumId w:val="33"/>
  </w:num>
  <w:num w:numId="166">
    <w:abstractNumId w:val="129"/>
  </w:num>
  <w:num w:numId="167">
    <w:abstractNumId w:val="80"/>
  </w:num>
  <w:num w:numId="168">
    <w:abstractNumId w:val="109"/>
  </w:num>
  <w:num w:numId="169">
    <w:abstractNumId w:val="52"/>
  </w:num>
  <w:num w:numId="170">
    <w:abstractNumId w:val="13"/>
  </w:num>
  <w:num w:numId="171">
    <w:abstractNumId w:val="15"/>
  </w:num>
  <w:num w:numId="172">
    <w:abstractNumId w:val="58"/>
  </w:num>
  <w:num w:numId="173">
    <w:abstractNumId w:val="170"/>
  </w:num>
  <w:num w:numId="174">
    <w:abstractNumId w:val="89"/>
  </w:num>
  <w:num w:numId="175">
    <w:abstractNumId w:val="149"/>
  </w:num>
  <w:num w:numId="176">
    <w:abstractNumId w:val="30"/>
  </w:num>
  <w:num w:numId="177">
    <w:abstractNumId w:val="75"/>
  </w:num>
  <w:num w:numId="178">
    <w:abstractNumId w:val="90"/>
  </w:num>
  <w:num w:numId="179">
    <w:abstractNumId w:val="103"/>
  </w:num>
  <w:num w:numId="180">
    <w:abstractNumId w:val="123"/>
  </w:num>
  <w:num w:numId="181">
    <w:abstractNumId w:val="99"/>
  </w:num>
  <w:num w:numId="182">
    <w:abstractNumId w:val="185"/>
  </w:num>
  <w:num w:numId="183">
    <w:abstractNumId w:val="74"/>
  </w:num>
  <w:num w:numId="184">
    <w:abstractNumId w:val="178"/>
  </w:num>
  <w:num w:numId="185">
    <w:abstractNumId w:val="68"/>
  </w:num>
  <w:num w:numId="186">
    <w:abstractNumId w:val="133"/>
  </w:num>
  <w:num w:numId="187">
    <w:abstractNumId w:val="199"/>
  </w:num>
  <w:num w:numId="188">
    <w:abstractNumId w:val="152"/>
  </w:num>
  <w:num w:numId="189">
    <w:abstractNumId w:val="137"/>
  </w:num>
  <w:num w:numId="190">
    <w:abstractNumId w:val="38"/>
  </w:num>
  <w:num w:numId="191">
    <w:abstractNumId w:val="32"/>
  </w:num>
  <w:num w:numId="192">
    <w:abstractNumId w:val="200"/>
  </w:num>
  <w:num w:numId="193">
    <w:abstractNumId w:val="31"/>
  </w:num>
  <w:num w:numId="194">
    <w:abstractNumId w:val="172"/>
  </w:num>
  <w:num w:numId="195">
    <w:abstractNumId w:val="176"/>
  </w:num>
  <w:num w:numId="196">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1"/>
  </w:num>
  <w:num w:numId="198">
    <w:abstractNumId w:val="94"/>
  </w:num>
  <w:num w:numId="199">
    <w:abstractNumId w:val="189"/>
  </w:num>
  <w:num w:numId="200">
    <w:abstractNumId w:val="180"/>
  </w:num>
  <w:num w:numId="201">
    <w:abstractNumId w:val="2"/>
  </w:num>
  <w:num w:numId="202">
    <w:abstractNumId w:val="169"/>
  </w:num>
  <w:num w:numId="203">
    <w:abstractNumId w:val="210"/>
  </w:num>
  <w:num w:numId="204">
    <w:abstractNumId w:val="197"/>
  </w:num>
  <w:num w:numId="205">
    <w:abstractNumId w:val="153"/>
  </w:num>
  <w:num w:numId="206">
    <w:abstractNumId w:val="5"/>
  </w:num>
  <w:num w:numId="207">
    <w:abstractNumId w:val="93"/>
  </w:num>
  <w:num w:numId="208">
    <w:abstractNumId w:val="165"/>
  </w:num>
  <w:num w:numId="209">
    <w:abstractNumId w:val="190"/>
  </w:num>
  <w:num w:numId="210">
    <w:abstractNumId w:val="162"/>
  </w:num>
  <w:num w:numId="211">
    <w:abstractNumId w:val="8"/>
  </w:num>
  <w:num w:numId="212">
    <w:abstractNumId w:val="194"/>
  </w:num>
  <w:num w:numId="213">
    <w:abstractNumId w:val="64"/>
  </w:num>
  <w:num w:numId="214">
    <w:abstractNumId w:val="72"/>
  </w:num>
  <w:num w:numId="215">
    <w:abstractNumId w:val="18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UzNrE0MDMztzC1NDJW0lEKTi0uzszPAymwrAUArCpowiwAAAA="/>
  </w:docVars>
  <w:rsids>
    <w:rsidRoot w:val="0014738E"/>
    <w:rsid w:val="00013678"/>
    <w:rsid w:val="00021332"/>
    <w:rsid w:val="00064280"/>
    <w:rsid w:val="00072745"/>
    <w:rsid w:val="00090022"/>
    <w:rsid w:val="000A58B7"/>
    <w:rsid w:val="000B05F8"/>
    <w:rsid w:val="000B64EF"/>
    <w:rsid w:val="000F2378"/>
    <w:rsid w:val="00106E7C"/>
    <w:rsid w:val="00140012"/>
    <w:rsid w:val="001452D8"/>
    <w:rsid w:val="0014738E"/>
    <w:rsid w:val="00175283"/>
    <w:rsid w:val="001778B7"/>
    <w:rsid w:val="00183481"/>
    <w:rsid w:val="00190BB8"/>
    <w:rsid w:val="001E457A"/>
    <w:rsid w:val="001F74E3"/>
    <w:rsid w:val="0020532F"/>
    <w:rsid w:val="00205A3C"/>
    <w:rsid w:val="002265A0"/>
    <w:rsid w:val="00276F4D"/>
    <w:rsid w:val="002922C7"/>
    <w:rsid w:val="00295274"/>
    <w:rsid w:val="002A3F75"/>
    <w:rsid w:val="002D0027"/>
    <w:rsid w:val="002D4BBE"/>
    <w:rsid w:val="002E14CB"/>
    <w:rsid w:val="00341830"/>
    <w:rsid w:val="00361F33"/>
    <w:rsid w:val="003711B7"/>
    <w:rsid w:val="003C59C9"/>
    <w:rsid w:val="003F72B8"/>
    <w:rsid w:val="00412DED"/>
    <w:rsid w:val="00453852"/>
    <w:rsid w:val="004661AA"/>
    <w:rsid w:val="004A3C01"/>
    <w:rsid w:val="004C2790"/>
    <w:rsid w:val="004E27DE"/>
    <w:rsid w:val="004E30EF"/>
    <w:rsid w:val="004F5DD8"/>
    <w:rsid w:val="005048ED"/>
    <w:rsid w:val="00506848"/>
    <w:rsid w:val="005123BB"/>
    <w:rsid w:val="00517EC3"/>
    <w:rsid w:val="0057410C"/>
    <w:rsid w:val="005B410D"/>
    <w:rsid w:val="005C4C56"/>
    <w:rsid w:val="00613A2A"/>
    <w:rsid w:val="00622888"/>
    <w:rsid w:val="00627A30"/>
    <w:rsid w:val="0063264E"/>
    <w:rsid w:val="0066151B"/>
    <w:rsid w:val="006815DB"/>
    <w:rsid w:val="006837BB"/>
    <w:rsid w:val="006956EB"/>
    <w:rsid w:val="00696CD8"/>
    <w:rsid w:val="006A32DF"/>
    <w:rsid w:val="006F7FF0"/>
    <w:rsid w:val="00702466"/>
    <w:rsid w:val="00737242"/>
    <w:rsid w:val="00740D4C"/>
    <w:rsid w:val="007543D1"/>
    <w:rsid w:val="00780124"/>
    <w:rsid w:val="00796F85"/>
    <w:rsid w:val="007A3476"/>
    <w:rsid w:val="007D3888"/>
    <w:rsid w:val="007E6975"/>
    <w:rsid w:val="0085738E"/>
    <w:rsid w:val="00872D9A"/>
    <w:rsid w:val="00897A30"/>
    <w:rsid w:val="008A24EF"/>
    <w:rsid w:val="008B1162"/>
    <w:rsid w:val="008B624E"/>
    <w:rsid w:val="00920E04"/>
    <w:rsid w:val="00974D7A"/>
    <w:rsid w:val="009F1010"/>
    <w:rsid w:val="009F175A"/>
    <w:rsid w:val="009F2BC8"/>
    <w:rsid w:val="00A21344"/>
    <w:rsid w:val="00A31286"/>
    <w:rsid w:val="00A3707C"/>
    <w:rsid w:val="00A408F2"/>
    <w:rsid w:val="00A41924"/>
    <w:rsid w:val="00A54F67"/>
    <w:rsid w:val="00A86D99"/>
    <w:rsid w:val="00AE5C43"/>
    <w:rsid w:val="00AF23BB"/>
    <w:rsid w:val="00B32E80"/>
    <w:rsid w:val="00B538C6"/>
    <w:rsid w:val="00B87F53"/>
    <w:rsid w:val="00B95770"/>
    <w:rsid w:val="00C42DB6"/>
    <w:rsid w:val="00CD3691"/>
    <w:rsid w:val="00CD5B20"/>
    <w:rsid w:val="00D344FE"/>
    <w:rsid w:val="00DA454E"/>
    <w:rsid w:val="00DD3B91"/>
    <w:rsid w:val="00DD3E38"/>
    <w:rsid w:val="00E018BA"/>
    <w:rsid w:val="00E06C97"/>
    <w:rsid w:val="00EB76F9"/>
    <w:rsid w:val="00EC26A1"/>
    <w:rsid w:val="00EC49EF"/>
    <w:rsid w:val="00EE0DCD"/>
    <w:rsid w:val="00EE0FA3"/>
    <w:rsid w:val="00EE6DC1"/>
    <w:rsid w:val="00F047B6"/>
    <w:rsid w:val="00F279A8"/>
    <w:rsid w:val="00F50CBC"/>
    <w:rsid w:val="00F63EB1"/>
    <w:rsid w:val="00F76AA2"/>
    <w:rsid w:val="00F76F1C"/>
    <w:rsid w:val="00FA4517"/>
    <w:rsid w:val="00FC0443"/>
    <w:rsid w:val="00FC1F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5404"/>
  <w15:docId w15:val="{712C46E6-12D7-4386-906C-B233D98F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BE"/>
  </w:style>
  <w:style w:type="paragraph" w:styleId="Heading1">
    <w:name w:val="heading 1"/>
    <w:basedOn w:val="Normal"/>
    <w:next w:val="Normal"/>
    <w:link w:val="Heading1Char"/>
    <w:uiPriority w:val="9"/>
    <w:qFormat/>
    <w:rsid w:val="008A24EF"/>
    <w:pPr>
      <w:spacing w:after="0" w:line="360" w:lineRule="auto"/>
      <w:outlineLvl w:val="0"/>
    </w:pPr>
    <w:rPr>
      <w:rFonts w:ascii="Times New Roman" w:hAnsi="Times New Roman" w:cs="Times New Roman"/>
      <w:b/>
      <w:color w:val="4F81BD" w:themeColor="accent1"/>
      <w:sz w:val="32"/>
      <w:szCs w:val="28"/>
    </w:rPr>
  </w:style>
  <w:style w:type="paragraph" w:styleId="Heading3">
    <w:name w:val="heading 3"/>
    <w:basedOn w:val="Normal"/>
    <w:next w:val="Normal"/>
    <w:link w:val="Heading3Char"/>
    <w:uiPriority w:val="9"/>
    <w:semiHidden/>
    <w:unhideWhenUsed/>
    <w:qFormat/>
    <w:rsid w:val="007372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EF"/>
    <w:rPr>
      <w:rFonts w:ascii="Times New Roman" w:hAnsi="Times New Roman" w:cs="Times New Roman"/>
      <w:b/>
      <w:color w:val="4F81BD" w:themeColor="accent1"/>
      <w:sz w:val="32"/>
      <w:szCs w:val="28"/>
    </w:rPr>
  </w:style>
  <w:style w:type="character" w:customStyle="1" w:styleId="Heading3Char">
    <w:name w:val="Heading 3 Char"/>
    <w:basedOn w:val="DefaultParagraphFont"/>
    <w:link w:val="Heading3"/>
    <w:uiPriority w:val="9"/>
    <w:semiHidden/>
    <w:rsid w:val="007372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4738E"/>
    <w:rPr>
      <w:color w:val="0000FF" w:themeColor="hyperlink"/>
      <w:u w:val="single"/>
    </w:rPr>
  </w:style>
  <w:style w:type="paragraph" w:styleId="ListParagraph">
    <w:name w:val="List Paragraph"/>
    <w:basedOn w:val="Normal"/>
    <w:uiPriority w:val="34"/>
    <w:qFormat/>
    <w:rsid w:val="00140012"/>
    <w:pPr>
      <w:ind w:left="720"/>
      <w:contextualSpacing/>
    </w:pPr>
  </w:style>
  <w:style w:type="paragraph" w:styleId="NoSpacing">
    <w:name w:val="No Spacing"/>
    <w:link w:val="NoSpacingChar"/>
    <w:uiPriority w:val="1"/>
    <w:qFormat/>
    <w:rsid w:val="004661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61AA"/>
    <w:rPr>
      <w:rFonts w:eastAsiaTheme="minorEastAsia"/>
      <w:lang w:val="en-US"/>
    </w:rPr>
  </w:style>
  <w:style w:type="paragraph" w:styleId="Header">
    <w:name w:val="header"/>
    <w:basedOn w:val="Normal"/>
    <w:link w:val="HeaderChar"/>
    <w:uiPriority w:val="99"/>
    <w:unhideWhenUsed/>
    <w:rsid w:val="00754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3D1"/>
  </w:style>
  <w:style w:type="paragraph" w:styleId="Footer">
    <w:name w:val="footer"/>
    <w:basedOn w:val="Normal"/>
    <w:link w:val="FooterChar"/>
    <w:uiPriority w:val="99"/>
    <w:unhideWhenUsed/>
    <w:rsid w:val="00754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3D1"/>
  </w:style>
  <w:style w:type="character" w:styleId="CommentReference">
    <w:name w:val="annotation reference"/>
    <w:basedOn w:val="DefaultParagraphFont"/>
    <w:uiPriority w:val="99"/>
    <w:semiHidden/>
    <w:unhideWhenUsed/>
    <w:rsid w:val="00B32E80"/>
    <w:rPr>
      <w:sz w:val="16"/>
      <w:szCs w:val="16"/>
    </w:rPr>
  </w:style>
  <w:style w:type="paragraph" w:styleId="CommentText">
    <w:name w:val="annotation text"/>
    <w:basedOn w:val="Normal"/>
    <w:link w:val="CommentTextChar"/>
    <w:uiPriority w:val="99"/>
    <w:semiHidden/>
    <w:unhideWhenUsed/>
    <w:rsid w:val="00B32E80"/>
    <w:pPr>
      <w:spacing w:line="240" w:lineRule="auto"/>
    </w:pPr>
    <w:rPr>
      <w:sz w:val="20"/>
      <w:szCs w:val="20"/>
    </w:rPr>
  </w:style>
  <w:style w:type="character" w:customStyle="1" w:styleId="CommentTextChar">
    <w:name w:val="Comment Text Char"/>
    <w:basedOn w:val="DefaultParagraphFont"/>
    <w:link w:val="CommentText"/>
    <w:uiPriority w:val="99"/>
    <w:semiHidden/>
    <w:rsid w:val="00B32E80"/>
    <w:rPr>
      <w:sz w:val="20"/>
      <w:szCs w:val="20"/>
    </w:rPr>
  </w:style>
  <w:style w:type="paragraph" w:styleId="CommentSubject">
    <w:name w:val="annotation subject"/>
    <w:basedOn w:val="CommentText"/>
    <w:next w:val="CommentText"/>
    <w:link w:val="CommentSubjectChar"/>
    <w:uiPriority w:val="99"/>
    <w:semiHidden/>
    <w:unhideWhenUsed/>
    <w:rsid w:val="00B32E80"/>
    <w:rPr>
      <w:b/>
      <w:bCs/>
    </w:rPr>
  </w:style>
  <w:style w:type="character" w:customStyle="1" w:styleId="CommentSubjectChar">
    <w:name w:val="Comment Subject Char"/>
    <w:basedOn w:val="CommentTextChar"/>
    <w:link w:val="CommentSubject"/>
    <w:uiPriority w:val="99"/>
    <w:semiHidden/>
    <w:rsid w:val="00B32E80"/>
    <w:rPr>
      <w:b/>
      <w:bCs/>
      <w:sz w:val="20"/>
      <w:szCs w:val="20"/>
    </w:rPr>
  </w:style>
  <w:style w:type="paragraph" w:styleId="BalloonText">
    <w:name w:val="Balloon Text"/>
    <w:basedOn w:val="Normal"/>
    <w:link w:val="BalloonTextChar"/>
    <w:uiPriority w:val="99"/>
    <w:semiHidden/>
    <w:unhideWhenUsed/>
    <w:rsid w:val="00B3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80"/>
    <w:rPr>
      <w:rFonts w:ascii="Segoe UI" w:hAnsi="Segoe UI" w:cs="Segoe UI"/>
      <w:sz w:val="18"/>
      <w:szCs w:val="18"/>
    </w:rPr>
  </w:style>
  <w:style w:type="paragraph" w:styleId="PlainText">
    <w:name w:val="Plain Text"/>
    <w:basedOn w:val="Normal"/>
    <w:link w:val="PlainTextChar"/>
    <w:uiPriority w:val="99"/>
    <w:semiHidden/>
    <w:unhideWhenUsed/>
    <w:rsid w:val="007372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7242"/>
    <w:rPr>
      <w:rFonts w:ascii="Calibri" w:hAnsi="Calibri"/>
      <w:szCs w:val="21"/>
    </w:rPr>
  </w:style>
  <w:style w:type="paragraph" w:styleId="NormalWeb">
    <w:name w:val="Normal (Web)"/>
    <w:basedOn w:val="Normal"/>
    <w:uiPriority w:val="99"/>
    <w:semiHidden/>
    <w:unhideWhenUsed/>
    <w:rsid w:val="007372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37242"/>
  </w:style>
  <w:style w:type="character" w:customStyle="1" w:styleId="a-size-large">
    <w:name w:val="a-size-large"/>
    <w:rsid w:val="00737242"/>
  </w:style>
  <w:style w:type="character" w:styleId="Emphasis">
    <w:name w:val="Emphasis"/>
    <w:basedOn w:val="DefaultParagraphFont"/>
    <w:uiPriority w:val="20"/>
    <w:qFormat/>
    <w:rsid w:val="00737242"/>
    <w:rPr>
      <w:i/>
      <w:iCs/>
    </w:rPr>
  </w:style>
  <w:style w:type="paragraph" w:customStyle="1" w:styleId="Default">
    <w:name w:val="Default"/>
    <w:basedOn w:val="Normal"/>
    <w:rsid w:val="00737242"/>
    <w:pPr>
      <w:autoSpaceDE w:val="0"/>
      <w:autoSpaceDN w:val="0"/>
      <w:spacing w:after="0" w:line="240" w:lineRule="auto"/>
    </w:pPr>
    <w:rPr>
      <w:rFonts w:ascii="Arial" w:hAnsi="Arial" w:cs="Arial"/>
      <w:color w:val="000000"/>
      <w:sz w:val="24"/>
      <w:szCs w:val="24"/>
      <w:lang w:eastAsia="en-IE"/>
    </w:rPr>
  </w:style>
  <w:style w:type="paragraph" w:styleId="FootnoteText">
    <w:name w:val="footnote text"/>
    <w:basedOn w:val="Normal"/>
    <w:link w:val="FootnoteTextChar"/>
    <w:uiPriority w:val="99"/>
    <w:semiHidden/>
    <w:unhideWhenUsed/>
    <w:rsid w:val="005B4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10D"/>
    <w:rPr>
      <w:sz w:val="20"/>
      <w:szCs w:val="20"/>
    </w:rPr>
  </w:style>
  <w:style w:type="character" w:styleId="FootnoteReference">
    <w:name w:val="footnote reference"/>
    <w:basedOn w:val="DefaultParagraphFont"/>
    <w:uiPriority w:val="99"/>
    <w:semiHidden/>
    <w:unhideWhenUsed/>
    <w:rsid w:val="005B410D"/>
    <w:rPr>
      <w:vertAlign w:val="superscript"/>
    </w:rPr>
  </w:style>
  <w:style w:type="paragraph" w:styleId="TOCHeading">
    <w:name w:val="TOC Heading"/>
    <w:basedOn w:val="Heading1"/>
    <w:next w:val="Normal"/>
    <w:uiPriority w:val="39"/>
    <w:unhideWhenUsed/>
    <w:qFormat/>
    <w:rsid w:val="006A32DF"/>
    <w:pPr>
      <w:keepNext/>
      <w:keepLines/>
      <w:spacing w:before="24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DA454E"/>
    <w:pPr>
      <w:tabs>
        <w:tab w:val="right" w:leader="dot" w:pos="8210"/>
      </w:tabs>
      <w:spacing w:after="100" w:line="360" w:lineRule="auto"/>
    </w:pPr>
    <w:rPr>
      <w:rFonts w:ascii="Times New Roman" w:hAnsi="Times New Roman" w:cs="Times New Roman"/>
      <w:b/>
      <w:sz w:val="32"/>
    </w:rPr>
  </w:style>
  <w:style w:type="paragraph" w:styleId="TOC2">
    <w:name w:val="toc 2"/>
    <w:basedOn w:val="Normal"/>
    <w:next w:val="Normal"/>
    <w:autoRedefine/>
    <w:uiPriority w:val="39"/>
    <w:unhideWhenUsed/>
    <w:rsid w:val="006A32DF"/>
    <w:pPr>
      <w:spacing w:after="100"/>
      <w:ind w:left="220"/>
    </w:pPr>
  </w:style>
  <w:style w:type="paragraph" w:styleId="TOC3">
    <w:name w:val="toc 3"/>
    <w:basedOn w:val="Normal"/>
    <w:next w:val="Normal"/>
    <w:autoRedefine/>
    <w:uiPriority w:val="39"/>
    <w:unhideWhenUsed/>
    <w:rsid w:val="006A32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9614">
      <w:bodyDiv w:val="1"/>
      <w:marLeft w:val="0"/>
      <w:marRight w:val="0"/>
      <w:marTop w:val="0"/>
      <w:marBottom w:val="0"/>
      <w:divBdr>
        <w:top w:val="none" w:sz="0" w:space="0" w:color="auto"/>
        <w:left w:val="none" w:sz="0" w:space="0" w:color="auto"/>
        <w:bottom w:val="none" w:sz="0" w:space="0" w:color="auto"/>
        <w:right w:val="none" w:sz="0" w:space="0" w:color="auto"/>
      </w:divBdr>
    </w:div>
    <w:div w:id="246237182">
      <w:bodyDiv w:val="1"/>
      <w:marLeft w:val="0"/>
      <w:marRight w:val="0"/>
      <w:marTop w:val="0"/>
      <w:marBottom w:val="0"/>
      <w:divBdr>
        <w:top w:val="none" w:sz="0" w:space="0" w:color="auto"/>
        <w:left w:val="none" w:sz="0" w:space="0" w:color="auto"/>
        <w:bottom w:val="none" w:sz="0" w:space="0" w:color="auto"/>
        <w:right w:val="none" w:sz="0" w:space="0" w:color="auto"/>
      </w:divBdr>
    </w:div>
    <w:div w:id="262541627">
      <w:bodyDiv w:val="1"/>
      <w:marLeft w:val="0"/>
      <w:marRight w:val="0"/>
      <w:marTop w:val="0"/>
      <w:marBottom w:val="0"/>
      <w:divBdr>
        <w:top w:val="none" w:sz="0" w:space="0" w:color="auto"/>
        <w:left w:val="none" w:sz="0" w:space="0" w:color="auto"/>
        <w:bottom w:val="none" w:sz="0" w:space="0" w:color="auto"/>
        <w:right w:val="none" w:sz="0" w:space="0" w:color="auto"/>
      </w:divBdr>
    </w:div>
    <w:div w:id="464616570">
      <w:bodyDiv w:val="1"/>
      <w:marLeft w:val="0"/>
      <w:marRight w:val="0"/>
      <w:marTop w:val="0"/>
      <w:marBottom w:val="0"/>
      <w:divBdr>
        <w:top w:val="none" w:sz="0" w:space="0" w:color="auto"/>
        <w:left w:val="none" w:sz="0" w:space="0" w:color="auto"/>
        <w:bottom w:val="none" w:sz="0" w:space="0" w:color="auto"/>
        <w:right w:val="none" w:sz="0" w:space="0" w:color="auto"/>
      </w:divBdr>
    </w:div>
    <w:div w:id="610429506">
      <w:bodyDiv w:val="1"/>
      <w:marLeft w:val="0"/>
      <w:marRight w:val="0"/>
      <w:marTop w:val="0"/>
      <w:marBottom w:val="0"/>
      <w:divBdr>
        <w:top w:val="none" w:sz="0" w:space="0" w:color="auto"/>
        <w:left w:val="none" w:sz="0" w:space="0" w:color="auto"/>
        <w:bottom w:val="none" w:sz="0" w:space="0" w:color="auto"/>
        <w:right w:val="none" w:sz="0" w:space="0" w:color="auto"/>
      </w:divBdr>
    </w:div>
    <w:div w:id="915365298">
      <w:bodyDiv w:val="1"/>
      <w:marLeft w:val="0"/>
      <w:marRight w:val="0"/>
      <w:marTop w:val="0"/>
      <w:marBottom w:val="0"/>
      <w:divBdr>
        <w:top w:val="none" w:sz="0" w:space="0" w:color="auto"/>
        <w:left w:val="none" w:sz="0" w:space="0" w:color="auto"/>
        <w:bottom w:val="none" w:sz="0" w:space="0" w:color="auto"/>
        <w:right w:val="none" w:sz="0" w:space="0" w:color="auto"/>
      </w:divBdr>
    </w:div>
    <w:div w:id="1036270771">
      <w:bodyDiv w:val="1"/>
      <w:marLeft w:val="0"/>
      <w:marRight w:val="0"/>
      <w:marTop w:val="0"/>
      <w:marBottom w:val="0"/>
      <w:divBdr>
        <w:top w:val="none" w:sz="0" w:space="0" w:color="auto"/>
        <w:left w:val="none" w:sz="0" w:space="0" w:color="auto"/>
        <w:bottom w:val="none" w:sz="0" w:space="0" w:color="auto"/>
        <w:right w:val="none" w:sz="0" w:space="0" w:color="auto"/>
      </w:divBdr>
    </w:div>
    <w:div w:id="1124226776">
      <w:bodyDiv w:val="1"/>
      <w:marLeft w:val="0"/>
      <w:marRight w:val="0"/>
      <w:marTop w:val="0"/>
      <w:marBottom w:val="0"/>
      <w:divBdr>
        <w:top w:val="none" w:sz="0" w:space="0" w:color="auto"/>
        <w:left w:val="none" w:sz="0" w:space="0" w:color="auto"/>
        <w:bottom w:val="none" w:sz="0" w:space="0" w:color="auto"/>
        <w:right w:val="none" w:sz="0" w:space="0" w:color="auto"/>
      </w:divBdr>
    </w:div>
    <w:div w:id="14411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lan.Cusack@ul.ie" TargetMode="External"/><Relationship Id="rId21" Type="http://schemas.openxmlformats.org/officeDocument/2006/relationships/footer" Target="footer3.xml"/><Relationship Id="rId42" Type="http://schemas.openxmlformats.org/officeDocument/2006/relationships/hyperlink" Target="mailto:Margaret.FitzgeraldOReilly@ul.ie" TargetMode="External"/><Relationship Id="rId47" Type="http://schemas.openxmlformats.org/officeDocument/2006/relationships/hyperlink" Target="http://www.constitution.ie" TargetMode="External"/><Relationship Id="rId63" Type="http://schemas.openxmlformats.org/officeDocument/2006/relationships/hyperlink" Target="mailto:Raymond.Friel@ul.ie" TargetMode="External"/><Relationship Id="rId68" Type="http://schemas.openxmlformats.org/officeDocument/2006/relationships/hyperlink" Target="mailto:Susan.Leahy@ul.ie" TargetMode="External"/><Relationship Id="rId84" Type="http://schemas.openxmlformats.org/officeDocument/2006/relationships/theme" Target="theme/theme1.xml"/><Relationship Id="rId16" Type="http://schemas.openxmlformats.org/officeDocument/2006/relationships/hyperlink" Target="mailto:Alan.Cusack@ul.ie" TargetMode="External"/><Relationship Id="rId11" Type="http://schemas.openxmlformats.org/officeDocument/2006/relationships/hyperlink" Target="mailto:Lydia.Bracken@ul.ie" TargetMode="External"/><Relationship Id="rId32" Type="http://schemas.openxmlformats.org/officeDocument/2006/relationships/hyperlink" Target="mailto:Laura.Donnellan@ul.ie" TargetMode="External"/><Relationship Id="rId37" Type="http://schemas.openxmlformats.org/officeDocument/2006/relationships/hyperlink" Target="mailto:Jennifer.schweppe@ul.ie" TargetMode="External"/><Relationship Id="rId53" Type="http://schemas.openxmlformats.org/officeDocument/2006/relationships/hyperlink" Target="mailto:Una.Woods@.ul.ie" TargetMode="External"/><Relationship Id="rId58" Type="http://schemas.openxmlformats.org/officeDocument/2006/relationships/hyperlink" Target="mailto:Laura.Donnellan@ul.ie" TargetMode="External"/><Relationship Id="rId74" Type="http://schemas.openxmlformats.org/officeDocument/2006/relationships/hyperlink" Target="mailto:Andrea.Ryan@ul.ie" TargetMode="External"/><Relationship Id="rId79" Type="http://schemas.openxmlformats.org/officeDocument/2006/relationships/hyperlink" Target="mailto:Lydia.Bracken@ul.ie" TargetMode="External"/><Relationship Id="rId5" Type="http://schemas.openxmlformats.org/officeDocument/2006/relationships/settings" Target="settings.xml"/><Relationship Id="rId61" Type="http://schemas.openxmlformats.org/officeDocument/2006/relationships/hyperlink" Target="mailto:Susan.Leahy@ul.ie" TargetMode="External"/><Relationship Id="rId82" Type="http://schemas.openxmlformats.org/officeDocument/2006/relationships/hyperlink" Target="mailto:Kathryn.OSullivan@ul.ie" TargetMode="External"/><Relationship Id="rId19" Type="http://schemas.openxmlformats.org/officeDocument/2006/relationships/hyperlink" Target="mailto:Susan.Leahy@ul.ie" TargetMode="External"/><Relationship Id="rId14" Type="http://schemas.openxmlformats.org/officeDocument/2006/relationships/hyperlink" Target="mailto:Catriona.moloney@ul.ie" TargetMode="External"/><Relationship Id="rId22" Type="http://schemas.openxmlformats.org/officeDocument/2006/relationships/hyperlink" Target="mailto:Lydia.bracken@ul.ie" TargetMode="External"/><Relationship Id="rId27" Type="http://schemas.openxmlformats.org/officeDocument/2006/relationships/hyperlink" Target="mailto:Eddie.Keane@ul.ie" TargetMode="External"/><Relationship Id="rId30" Type="http://schemas.openxmlformats.org/officeDocument/2006/relationships/hyperlink" Target="mailto:Shane.Kilcommins@ul.ie" TargetMode="External"/><Relationship Id="rId35" Type="http://schemas.openxmlformats.org/officeDocument/2006/relationships/hyperlink" Target="mailto:Lydia.Bracken@ul.ie" TargetMode="External"/><Relationship Id="rId43" Type="http://schemas.openxmlformats.org/officeDocument/2006/relationships/hyperlink" Target="mailto:jennifer.schweppe@ul.ie" TargetMode="External"/><Relationship Id="rId48" Type="http://schemas.openxmlformats.org/officeDocument/2006/relationships/hyperlink" Target="mailto:Laura.Cahillane@ul.ie" TargetMode="External"/><Relationship Id="rId56" Type="http://schemas.openxmlformats.org/officeDocument/2006/relationships/hyperlink" Target="mailto:Catriona.moloney@ul.ie" TargetMode="External"/><Relationship Id="rId64" Type="http://schemas.openxmlformats.org/officeDocument/2006/relationships/hyperlink" Target="mailto:Sinead.eaton@ul.ie" TargetMode="External"/><Relationship Id="rId69" Type="http://schemas.openxmlformats.org/officeDocument/2006/relationships/hyperlink" Target="mailto:Andrea.Ryan@ul.ie" TargetMode="External"/><Relationship Id="rId77" Type="http://schemas.openxmlformats.org/officeDocument/2006/relationships/hyperlink" Target="http://www.ohchr.org/EN/PublicationsResources/Pages/TrainingEducation.aspx" TargetMode="External"/><Relationship Id="rId8" Type="http://schemas.openxmlformats.org/officeDocument/2006/relationships/endnotes" Target="endnotes.xml"/><Relationship Id="rId51" Type="http://schemas.openxmlformats.org/officeDocument/2006/relationships/hyperlink" Target="mailto:Sinead.eaton@ul.ie" TargetMode="External"/><Relationship Id="rId72" Type="http://schemas.openxmlformats.org/officeDocument/2006/relationships/hyperlink" Target="mailto:Stephen.Brittain@ul.ie" TargetMode="External"/><Relationship Id="rId80" Type="http://schemas.openxmlformats.org/officeDocument/2006/relationships/hyperlink" Target="mailto:Lydia.Bracken@ul.ie"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John.Lombard@ul.ie" TargetMode="External"/><Relationship Id="rId25" Type="http://schemas.openxmlformats.org/officeDocument/2006/relationships/hyperlink" Target="mailto:Margaret.FitzgeraldOReilly@ul.ie" TargetMode="External"/><Relationship Id="rId33" Type="http://schemas.openxmlformats.org/officeDocument/2006/relationships/hyperlink" Target="mailto:norah.burns@ul.ie" TargetMode="External"/><Relationship Id="rId38" Type="http://schemas.openxmlformats.org/officeDocument/2006/relationships/hyperlink" Target="mailto:norah.burns@ul.ie" TargetMode="External"/><Relationship Id="rId46" Type="http://schemas.openxmlformats.org/officeDocument/2006/relationships/hyperlink" Target="mailto:Laura.Cahillane@ul.ie" TargetMode="External"/><Relationship Id="rId59" Type="http://schemas.openxmlformats.org/officeDocument/2006/relationships/hyperlink" Target="mailto:jennifer.schweppe@ul.ie" TargetMode="External"/><Relationship Id="rId67" Type="http://schemas.openxmlformats.org/officeDocument/2006/relationships/hyperlink" Target="mailto:Eddie.Keane@ul.ie" TargetMode="External"/><Relationship Id="rId20" Type="http://schemas.openxmlformats.org/officeDocument/2006/relationships/hyperlink" Target="mailto:Lydia.Bracken@ul.ie" TargetMode="External"/><Relationship Id="rId41" Type="http://schemas.openxmlformats.org/officeDocument/2006/relationships/hyperlink" Target="mailto:Margaret.Fitzgerald-OReilly@ul.ie" TargetMode="External"/><Relationship Id="rId54" Type="http://schemas.openxmlformats.org/officeDocument/2006/relationships/hyperlink" Target="mailto:Kathryn.OSullivan@ul.ie" TargetMode="External"/><Relationship Id="rId62" Type="http://schemas.openxmlformats.org/officeDocument/2006/relationships/hyperlink" Target="mailto:Una.woods@ul.ie" TargetMode="External"/><Relationship Id="rId70" Type="http://schemas.openxmlformats.org/officeDocument/2006/relationships/hyperlink" Target="mailto:Eoin.Quill@ul.ie" TargetMode="External"/><Relationship Id="rId75" Type="http://schemas.openxmlformats.org/officeDocument/2006/relationships/hyperlink" Target="mailto:ger.coffey@ul.i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hn.Lombard@ul.ie" TargetMode="External"/><Relationship Id="rId23" Type="http://schemas.openxmlformats.org/officeDocument/2006/relationships/footer" Target="footer4.xml"/><Relationship Id="rId28" Type="http://schemas.openxmlformats.org/officeDocument/2006/relationships/hyperlink" Target="mailto:John.Lombard@ul.ie" TargetMode="External"/><Relationship Id="rId36" Type="http://schemas.openxmlformats.org/officeDocument/2006/relationships/hyperlink" Target="mailto:Lydia.Bracken@ul.ie" TargetMode="External"/><Relationship Id="rId49" Type="http://schemas.openxmlformats.org/officeDocument/2006/relationships/hyperlink" Target="http://www.constitution.ie" TargetMode="External"/><Relationship Id="rId57" Type="http://schemas.openxmlformats.org/officeDocument/2006/relationships/hyperlink" Target="mailto:Sinead.eaton@ul.ie" TargetMode="External"/><Relationship Id="rId10" Type="http://schemas.openxmlformats.org/officeDocument/2006/relationships/footer" Target="footer1.xml"/><Relationship Id="rId31" Type="http://schemas.openxmlformats.org/officeDocument/2006/relationships/hyperlink" Target="mailto:Laura.Cahillane@ul.ie" TargetMode="External"/><Relationship Id="rId44" Type="http://schemas.openxmlformats.org/officeDocument/2006/relationships/hyperlink" Target="mailto:Sinead.eaton@ul.ie" TargetMode="External"/><Relationship Id="rId52" Type="http://schemas.openxmlformats.org/officeDocument/2006/relationships/hyperlink" Target="mailto:Una.Woods@ul.ie" TargetMode="External"/><Relationship Id="rId60" Type="http://schemas.openxmlformats.org/officeDocument/2006/relationships/hyperlink" Target="mailto:Eddie.Keane@ul.ie" TargetMode="External"/><Relationship Id="rId65" Type="http://schemas.openxmlformats.org/officeDocument/2006/relationships/hyperlink" Target="mailto:Eddie.Keane@ul.ie" TargetMode="External"/><Relationship Id="rId73" Type="http://schemas.openxmlformats.org/officeDocument/2006/relationships/hyperlink" Target="mailto:ger.coffey@ul.ie" TargetMode="External"/><Relationship Id="rId78" Type="http://schemas.openxmlformats.org/officeDocument/2006/relationships/hyperlink" Target="http://www.iccl.ie/implementing-morris-an-agenda-for-change-placing-human-rights-at-the-core-of-policing-in-ireland-(november-2006)-.html" TargetMode="External"/><Relationship Id="rId81" Type="http://schemas.openxmlformats.org/officeDocument/2006/relationships/hyperlink" Target="mailto:Susan.Leahy@ul.ie"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shane.kilcommins@ul.ie" TargetMode="External"/><Relationship Id="rId18" Type="http://schemas.openxmlformats.org/officeDocument/2006/relationships/hyperlink" Target="mailto:Catriona.moloney@ul.ie" TargetMode="External"/><Relationship Id="rId39" Type="http://schemas.openxmlformats.org/officeDocument/2006/relationships/hyperlink" Target="mailto:norah.burns@ul.ie" TargetMode="External"/><Relationship Id="rId34" Type="http://schemas.openxmlformats.org/officeDocument/2006/relationships/hyperlink" Target="mailto:Shane.Kilcommins@ul.ie" TargetMode="External"/><Relationship Id="rId50" Type="http://schemas.openxmlformats.org/officeDocument/2006/relationships/hyperlink" Target="mailto:Sinead.eaton@ul.ie" TargetMode="External"/><Relationship Id="rId55" Type="http://schemas.openxmlformats.org/officeDocument/2006/relationships/hyperlink" Target="mailto:Kathryn.OSullivan@ul.ie" TargetMode="External"/><Relationship Id="rId76" Type="http://schemas.openxmlformats.org/officeDocument/2006/relationships/hyperlink" Target="mailto:ger.coffey@ul.ie" TargetMode="External"/><Relationship Id="rId7" Type="http://schemas.openxmlformats.org/officeDocument/2006/relationships/footnotes" Target="footnotes.xml"/><Relationship Id="rId71" Type="http://schemas.openxmlformats.org/officeDocument/2006/relationships/hyperlink" Target="mailto:Una.woods@ul.ie" TargetMode="External"/><Relationship Id="rId2" Type="http://schemas.openxmlformats.org/officeDocument/2006/relationships/customXml" Target="../customXml/item2.xml"/><Relationship Id="rId29" Type="http://schemas.openxmlformats.org/officeDocument/2006/relationships/hyperlink" Target="mailto:Susan.Leahy@ul.ie" TargetMode="External"/><Relationship Id="rId24" Type="http://schemas.openxmlformats.org/officeDocument/2006/relationships/hyperlink" Target="mailto:Alan.Cusack@ul.ie" TargetMode="External"/><Relationship Id="rId40" Type="http://schemas.openxmlformats.org/officeDocument/2006/relationships/hyperlink" Target="mailto:Catriona.moloney@ul.ie" TargetMode="External"/><Relationship Id="rId45" Type="http://schemas.openxmlformats.org/officeDocument/2006/relationships/hyperlink" Target="mailto:Eoin.Quill@ul.ie" TargetMode="External"/><Relationship Id="rId66" Type="http://schemas.openxmlformats.org/officeDocument/2006/relationships/hyperlink" Target="mailto:Sinead.Eaton@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9CE764-7265-4FC6-ACA6-CC2270DB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199</Pages>
  <Words>33101</Words>
  <Characters>188678</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Book of Modules 2017/2018</vt:lpstr>
    </vt:vector>
  </TitlesOfParts>
  <Company/>
  <LinksUpToDate>false</LinksUpToDate>
  <CharactersWithSpaces>221337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Modules 2017/2018</dc:title>
  <dc:subject>University of limerick school of law</dc:subject>
  <dc:creator>Shane Kilcommins, Head</dc:creator>
  <cp:lastModifiedBy>Proofreading International</cp:lastModifiedBy>
  <cp:revision>51</cp:revision>
  <cp:lastPrinted>2017-11-14T16:23:00Z</cp:lastPrinted>
  <dcterms:created xsi:type="dcterms:W3CDTF">2017-06-28T07:32:00Z</dcterms:created>
  <dcterms:modified xsi:type="dcterms:W3CDTF">2017-11-14T16:24:00Z</dcterms:modified>
</cp:coreProperties>
</file>