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2949" w14:textId="7FE32068" w:rsidR="007A3A44" w:rsidRDefault="007A3A44" w:rsidP="007A3A44">
      <w:pPr>
        <w:shd w:val="clear" w:color="auto" w:fill="FFFFFF"/>
        <w:spacing w:line="510" w:lineRule="atLeast"/>
        <w:jc w:val="center"/>
        <w:outlineLvl w:val="2"/>
        <w:rPr>
          <w:rFonts w:ascii="Helvetica" w:eastAsia="Times New Roman" w:hAnsi="Helvetica" w:cs="Times New Roman"/>
          <w:b/>
          <w:bCs/>
          <w:color w:val="538135" w:themeColor="accent6" w:themeShade="BF"/>
          <w:sz w:val="24"/>
        </w:rPr>
      </w:pPr>
      <w:r w:rsidRPr="00A95E0F">
        <w:rPr>
          <w:rFonts w:ascii="Helvetica" w:eastAsia="Times New Roman" w:hAnsi="Helvetica" w:cs="Times New Roman"/>
          <w:b/>
          <w:bCs/>
          <w:color w:val="538135" w:themeColor="accent6" w:themeShade="BF"/>
          <w:sz w:val="24"/>
        </w:rPr>
        <w:t xml:space="preserve">Strategic Alignment of Teaching and Learning Enhancement (SATLE) Funding </w:t>
      </w:r>
    </w:p>
    <w:p w14:paraId="0CAF2A42" w14:textId="40D5F607" w:rsidR="007E153A" w:rsidRPr="00A95E0F" w:rsidRDefault="007B59A3" w:rsidP="007E153A">
      <w:pPr>
        <w:shd w:val="clear" w:color="auto" w:fill="FFFFFF"/>
        <w:spacing w:line="510" w:lineRule="atLeast"/>
        <w:outlineLvl w:val="2"/>
        <w:rPr>
          <w:rFonts w:ascii="Helvetica" w:eastAsia="Times New Roman" w:hAnsi="Helvetica" w:cs="Times New Roman"/>
          <w:b/>
          <w:bCs/>
          <w:color w:val="538135" w:themeColor="accent6" w:themeShade="BF"/>
          <w:sz w:val="24"/>
        </w:rPr>
      </w:pPr>
      <w:r>
        <w:rPr>
          <w:rFonts w:ascii="Helvetica" w:eastAsia="Times New Roman" w:hAnsi="Helvetica" w:cs="Times New Roman"/>
          <w:b/>
          <w:bCs/>
          <w:noProof/>
          <w:color w:val="538135" w:themeColor="accent6" w:themeShade="BF"/>
          <w:sz w:val="24"/>
        </w:rPr>
        <mc:AlternateContent>
          <mc:Choice Requires="wps">
            <w:drawing>
              <wp:anchor distT="0" distB="0" distL="114300" distR="114300" simplePos="0" relativeHeight="251689984" behindDoc="0" locked="0" layoutInCell="1" allowOverlap="1" wp14:anchorId="7CB158EE" wp14:editId="24CECB83">
                <wp:simplePos x="0" y="0"/>
                <wp:positionH relativeFrom="column">
                  <wp:posOffset>6400800</wp:posOffset>
                </wp:positionH>
                <wp:positionV relativeFrom="paragraph">
                  <wp:posOffset>142240</wp:posOffset>
                </wp:positionV>
                <wp:extent cx="314325" cy="161925"/>
                <wp:effectExtent l="0" t="0" r="28575" b="28575"/>
                <wp:wrapNone/>
                <wp:docPr id="2028044915" name="Rectangle 1"/>
                <wp:cNvGraphicFramePr/>
                <a:graphic xmlns:a="http://schemas.openxmlformats.org/drawingml/2006/main">
                  <a:graphicData uri="http://schemas.microsoft.com/office/word/2010/wordprocessingShape">
                    <wps:wsp>
                      <wps:cNvSpPr/>
                      <wps:spPr>
                        <a:xfrm>
                          <a:off x="0" y="0"/>
                          <a:ext cx="314325" cy="1619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615E1" id="Rectangle 1" o:spid="_x0000_s1026" style="position:absolute;margin-left:7in;margin-top:11.2pt;width:24.75pt;height:12.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" fillcolor="white [3212]" strokecolor="black [3213]" strokeweight="1pt"/>
            </w:pict>
          </mc:Fallback>
        </mc:AlternateContent>
      </w:r>
      <w:r>
        <w:rPr>
          <w:rFonts w:ascii="Helvetica" w:eastAsia="Times New Roman" w:hAnsi="Helvetica" w:cs="Times New Roman"/>
          <w:b/>
          <w:bCs/>
          <w:noProof/>
          <w:color w:val="538135" w:themeColor="accent6" w:themeShade="BF"/>
          <w:sz w:val="24"/>
        </w:rPr>
        <mc:AlternateContent>
          <mc:Choice Requires="wps">
            <w:drawing>
              <wp:anchor distT="0" distB="0" distL="114300" distR="114300" simplePos="0" relativeHeight="251687936" behindDoc="0" locked="0" layoutInCell="1" allowOverlap="1" wp14:anchorId="6BCE0D81" wp14:editId="2C6213D8">
                <wp:simplePos x="0" y="0"/>
                <wp:positionH relativeFrom="column">
                  <wp:posOffset>1162050</wp:posOffset>
                </wp:positionH>
                <wp:positionV relativeFrom="paragraph">
                  <wp:posOffset>141605</wp:posOffset>
                </wp:positionV>
                <wp:extent cx="314325" cy="161925"/>
                <wp:effectExtent l="0" t="0" r="28575" b="28575"/>
                <wp:wrapNone/>
                <wp:docPr id="864333349" name="Rectangle 1"/>
                <wp:cNvGraphicFramePr/>
                <a:graphic xmlns:a="http://schemas.openxmlformats.org/drawingml/2006/main">
                  <a:graphicData uri="http://schemas.microsoft.com/office/word/2010/wordprocessingShape">
                    <wps:wsp>
                      <wps:cNvSpPr/>
                      <wps:spPr>
                        <a:xfrm>
                          <a:off x="0" y="0"/>
                          <a:ext cx="314325" cy="1619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FD912A" id="Rectangle 1" o:spid="_x0000_s1026" style="position:absolute;margin-left:91.5pt;margin-top:11.15pt;width:24.75pt;height:12.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" fillcolor="white [3212]" strokecolor="#091723 [484]" strokeweight="1pt"/>
            </w:pict>
          </mc:Fallback>
        </mc:AlternateContent>
      </w:r>
      <w:r w:rsidR="007E153A">
        <w:rPr>
          <w:rFonts w:ascii="Helvetica" w:eastAsia="Times New Roman" w:hAnsi="Helvetica" w:cs="Times New Roman"/>
          <w:b/>
          <w:bCs/>
          <w:color w:val="538135" w:themeColor="accent6" w:themeShade="BF"/>
          <w:sz w:val="24"/>
        </w:rPr>
        <w:t xml:space="preserve">Project  </w:t>
      </w:r>
      <w:r w:rsidR="007E153A">
        <w:rPr>
          <w:rFonts w:ascii="Helvetica" w:eastAsia="Times New Roman" w:hAnsi="Helvetica" w:cs="Times New Roman"/>
          <w:b/>
          <w:bCs/>
          <w:color w:val="538135" w:themeColor="accent6" w:themeShade="BF"/>
          <w:sz w:val="24"/>
        </w:rPr>
        <w:tab/>
      </w:r>
      <w:r w:rsidR="007E153A">
        <w:rPr>
          <w:rFonts w:ascii="Helvetica" w:eastAsia="Times New Roman" w:hAnsi="Helvetica" w:cs="Times New Roman"/>
          <w:b/>
          <w:bCs/>
          <w:color w:val="538135" w:themeColor="accent6" w:themeShade="BF"/>
          <w:sz w:val="24"/>
        </w:rPr>
        <w:tab/>
      </w:r>
      <w:r w:rsidR="007E153A">
        <w:rPr>
          <w:rFonts w:ascii="Helvetica" w:eastAsia="Times New Roman" w:hAnsi="Helvetica" w:cs="Times New Roman"/>
          <w:b/>
          <w:bCs/>
          <w:color w:val="538135" w:themeColor="accent6" w:themeShade="BF"/>
          <w:sz w:val="24"/>
        </w:rPr>
        <w:tab/>
      </w:r>
      <w:r w:rsidR="007E153A">
        <w:rPr>
          <w:rFonts w:ascii="Helvetica" w:eastAsia="Times New Roman" w:hAnsi="Helvetica" w:cs="Times New Roman"/>
          <w:b/>
          <w:bCs/>
          <w:color w:val="538135" w:themeColor="accent6" w:themeShade="BF"/>
          <w:sz w:val="24"/>
        </w:rPr>
        <w:tab/>
      </w:r>
      <w:r w:rsidR="007E153A">
        <w:rPr>
          <w:rFonts w:ascii="Helvetica" w:eastAsia="Times New Roman" w:hAnsi="Helvetica" w:cs="Times New Roman"/>
          <w:b/>
          <w:bCs/>
          <w:color w:val="538135" w:themeColor="accent6" w:themeShade="BF"/>
          <w:sz w:val="24"/>
        </w:rPr>
        <w:tab/>
      </w:r>
      <w:r w:rsidR="007E153A">
        <w:rPr>
          <w:rFonts w:ascii="Helvetica" w:eastAsia="Times New Roman" w:hAnsi="Helvetica" w:cs="Times New Roman"/>
          <w:b/>
          <w:bCs/>
          <w:color w:val="538135" w:themeColor="accent6" w:themeShade="BF"/>
          <w:sz w:val="24"/>
        </w:rPr>
        <w:tab/>
      </w:r>
      <w:r w:rsidR="007E153A">
        <w:rPr>
          <w:rFonts w:ascii="Helvetica" w:eastAsia="Times New Roman" w:hAnsi="Helvetica" w:cs="Times New Roman"/>
          <w:b/>
          <w:bCs/>
          <w:color w:val="538135" w:themeColor="accent6" w:themeShade="BF"/>
          <w:sz w:val="24"/>
        </w:rPr>
        <w:tab/>
        <w:t xml:space="preserve">Professional Development </w:t>
      </w:r>
      <w:r>
        <w:rPr>
          <w:rFonts w:ascii="Helvetica" w:eastAsia="Times New Roman" w:hAnsi="Helvetica" w:cs="Times New Roman"/>
          <w:b/>
          <w:bCs/>
          <w:color w:val="538135" w:themeColor="accent6" w:themeShade="BF"/>
          <w:sz w:val="24"/>
        </w:rPr>
        <w:t xml:space="preserve">Initiative </w:t>
      </w:r>
    </w:p>
    <w:p w14:paraId="1A45CDA7" w14:textId="77777777" w:rsidR="006835A7" w:rsidRDefault="006835A7" w:rsidP="006835A7">
      <w:pPr>
        <w:rPr>
          <w:lang w:val="en-GB"/>
        </w:rPr>
      </w:pPr>
    </w:p>
    <w:p w14:paraId="02EF3ACA" w14:textId="49A0023C" w:rsidR="006835A7" w:rsidRDefault="007678F7" w:rsidP="007678F7">
      <w:pPr>
        <w:pStyle w:val="ListParagraph"/>
        <w:numPr>
          <w:ilvl w:val="0"/>
          <w:numId w:val="2"/>
        </w:numPr>
        <w:rPr>
          <w:lang w:val="en-GB"/>
        </w:rPr>
      </w:pPr>
      <w:proofErr w:type="spellStart"/>
      <w:r w:rsidRPr="007678F7">
        <w:rPr>
          <w:lang w:val="en-GB"/>
        </w:rPr>
        <w:t>i</w:t>
      </w:r>
      <w:proofErr w:type="spellEnd"/>
      <w:r w:rsidRPr="007678F7">
        <w:rPr>
          <w:lang w:val="en-GB"/>
        </w:rPr>
        <w:t>.</w:t>
      </w:r>
      <w:r w:rsidR="006E15EB">
        <w:rPr>
          <w:lang w:val="en-GB"/>
        </w:rPr>
        <w:t xml:space="preserve">    </w:t>
      </w:r>
      <w:r w:rsidR="006E15EB" w:rsidRPr="00B33E5F">
        <w:rPr>
          <w:b/>
          <w:sz w:val="24"/>
          <w:szCs w:val="24"/>
          <w:lang w:val="en-GB"/>
        </w:rPr>
        <w:t>O</w:t>
      </w:r>
      <w:r w:rsidR="00FB75C4">
        <w:rPr>
          <w:b/>
          <w:sz w:val="24"/>
          <w:szCs w:val="24"/>
          <w:lang w:val="en-GB"/>
        </w:rPr>
        <w:t>utline of the p</w:t>
      </w:r>
      <w:r w:rsidR="00A60711">
        <w:rPr>
          <w:b/>
          <w:sz w:val="24"/>
          <w:szCs w:val="24"/>
          <w:lang w:val="en-GB"/>
        </w:rPr>
        <w:t>rojec</w:t>
      </w:r>
      <w:r w:rsidR="007E153A">
        <w:rPr>
          <w:b/>
          <w:sz w:val="24"/>
          <w:szCs w:val="24"/>
          <w:lang w:val="en-GB"/>
        </w:rPr>
        <w:t xml:space="preserve">t or </w:t>
      </w:r>
      <w:r w:rsidR="00BC48EF">
        <w:rPr>
          <w:b/>
          <w:sz w:val="24"/>
          <w:szCs w:val="24"/>
          <w:lang w:val="en-GB"/>
        </w:rPr>
        <w:t>init</w:t>
      </w:r>
      <w:r w:rsidR="007B59A3">
        <w:rPr>
          <w:b/>
          <w:sz w:val="24"/>
          <w:szCs w:val="24"/>
          <w:lang w:val="en-GB"/>
        </w:rPr>
        <w:t>i</w:t>
      </w:r>
      <w:r w:rsidR="00BC48EF">
        <w:rPr>
          <w:b/>
          <w:sz w:val="24"/>
          <w:szCs w:val="24"/>
          <w:lang w:val="en-GB"/>
        </w:rPr>
        <w:t>ative</w:t>
      </w:r>
    </w:p>
    <w:p w14:paraId="6429B217" w14:textId="77777777" w:rsidR="006E15EB" w:rsidRDefault="00FB75C4" w:rsidP="006E15EB">
      <w:pPr>
        <w:rPr>
          <w:lang w:val="en-GB"/>
        </w:rPr>
      </w:pPr>
      <w:r>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A2016F" w14:textId="4F59CCF4" w:rsidR="00FB75C4" w:rsidRDefault="00FB75C4" w:rsidP="006E15EB">
      <w:pPr>
        <w:rPr>
          <w:lang w:val="en-GB"/>
        </w:rPr>
      </w:pPr>
      <w:r>
        <w:rPr>
          <w:lang w:val="en-GB"/>
        </w:rPr>
        <w:t>______________________________________________________________________________________________________________________________________________________________________________________________</w:t>
      </w:r>
    </w:p>
    <w:p w14:paraId="181DDA71" w14:textId="0341F101" w:rsidR="006835A7" w:rsidRDefault="007678F7" w:rsidP="007678F7">
      <w:pPr>
        <w:ind w:firstLine="720"/>
        <w:rPr>
          <w:b/>
          <w:lang w:val="en-GB"/>
        </w:rPr>
      </w:pPr>
      <w:r>
        <w:rPr>
          <w:lang w:val="en-GB"/>
        </w:rPr>
        <w:t>i</w:t>
      </w:r>
      <w:r w:rsidRPr="007678F7">
        <w:rPr>
          <w:lang w:val="en-GB"/>
        </w:rPr>
        <w:t>i</w:t>
      </w:r>
      <w:r w:rsidRPr="00934F90">
        <w:rPr>
          <w:b/>
          <w:lang w:val="en-GB"/>
        </w:rPr>
        <w:t xml:space="preserve">. </w:t>
      </w:r>
      <w:r w:rsidR="006E15EB" w:rsidRPr="00934F90">
        <w:rPr>
          <w:b/>
          <w:lang w:val="en-GB"/>
        </w:rPr>
        <w:t xml:space="preserve">  </w:t>
      </w:r>
      <w:r w:rsidR="006835A7" w:rsidRPr="00B33E5F">
        <w:rPr>
          <w:b/>
          <w:sz w:val="24"/>
          <w:szCs w:val="24"/>
          <w:lang w:val="en-GB"/>
        </w:rPr>
        <w:t>Project</w:t>
      </w:r>
      <w:r w:rsidR="00BC48EF">
        <w:rPr>
          <w:b/>
          <w:sz w:val="24"/>
          <w:szCs w:val="24"/>
          <w:lang w:val="en-GB"/>
        </w:rPr>
        <w:t>/Initiative</w:t>
      </w:r>
      <w:r w:rsidR="006835A7" w:rsidRPr="00B33E5F">
        <w:rPr>
          <w:b/>
          <w:sz w:val="24"/>
          <w:szCs w:val="24"/>
          <w:lang w:val="en-GB"/>
        </w:rPr>
        <w:t xml:space="preserve"> objectives</w:t>
      </w:r>
    </w:p>
    <w:p w14:paraId="4C51CFBB" w14:textId="77777777" w:rsidR="00FB75C4" w:rsidRDefault="00FB75C4" w:rsidP="00FB75C4">
      <w:pPr>
        <w:rPr>
          <w:lang w:val="en-GB"/>
        </w:rPr>
      </w:pPr>
      <w:r>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9B18FD" w14:textId="77777777" w:rsidR="00E769D3" w:rsidRDefault="00E769D3" w:rsidP="007678F7">
      <w:pPr>
        <w:ind w:firstLine="720"/>
        <w:rPr>
          <w:lang w:val="en-GB"/>
        </w:rPr>
      </w:pPr>
    </w:p>
    <w:p w14:paraId="4E1A9CDE" w14:textId="61733A43" w:rsidR="007678F7" w:rsidRPr="00B33E5F" w:rsidRDefault="00E769D3" w:rsidP="005424BF">
      <w:pPr>
        <w:pStyle w:val="ListParagraph"/>
        <w:numPr>
          <w:ilvl w:val="0"/>
          <w:numId w:val="2"/>
        </w:numPr>
        <w:ind w:left="473"/>
        <w:rPr>
          <w:b/>
          <w:sz w:val="24"/>
          <w:szCs w:val="24"/>
          <w:lang w:val="en-GB"/>
        </w:rPr>
      </w:pPr>
      <w:r w:rsidRPr="00B33E5F">
        <w:rPr>
          <w:b/>
          <w:sz w:val="24"/>
          <w:szCs w:val="24"/>
          <w:lang w:val="en-GB"/>
        </w:rPr>
        <w:t xml:space="preserve"> Alignment with the</w:t>
      </w:r>
      <w:r w:rsidR="0093460E">
        <w:rPr>
          <w:b/>
          <w:sz w:val="24"/>
          <w:szCs w:val="24"/>
          <w:lang w:val="en-GB"/>
        </w:rPr>
        <w:t xml:space="preserve"> </w:t>
      </w:r>
      <w:r w:rsidR="000C7E50">
        <w:rPr>
          <w:b/>
          <w:sz w:val="24"/>
          <w:szCs w:val="24"/>
          <w:lang w:val="en-GB"/>
        </w:rPr>
        <w:t>following:</w:t>
      </w:r>
    </w:p>
    <w:p w14:paraId="6E00CD55" w14:textId="233FB2D8" w:rsidR="00E769D3" w:rsidRDefault="00E769D3" w:rsidP="007678F7">
      <w:pPr>
        <w:ind w:firstLine="720"/>
        <w:rPr>
          <w:b/>
          <w:lang w:val="en-GB"/>
        </w:rPr>
      </w:pPr>
    </w:p>
    <w:tbl>
      <w:tblPr>
        <w:tblStyle w:val="TableGrid"/>
        <w:tblW w:w="0" w:type="auto"/>
        <w:tblLook w:val="04A0" w:firstRow="1" w:lastRow="0" w:firstColumn="1" w:lastColumn="0" w:noHBand="0" w:noVBand="1"/>
      </w:tblPr>
      <w:tblGrid>
        <w:gridCol w:w="10201"/>
      </w:tblGrid>
      <w:tr w:rsidR="00A60711" w:rsidRPr="004D59CC" w14:paraId="53EBC236" w14:textId="77777777" w:rsidTr="00A60711">
        <w:tc>
          <w:tcPr>
            <w:tcW w:w="10201" w:type="dxa"/>
          </w:tcPr>
          <w:p w14:paraId="0271E1C6" w14:textId="68646BF3" w:rsidR="00A60711" w:rsidRPr="00E673CE" w:rsidRDefault="00A60711" w:rsidP="00FB75C4">
            <w:pPr>
              <w:spacing w:line="360" w:lineRule="auto"/>
              <w:rPr>
                <w:lang w:val="en-US"/>
              </w:rPr>
            </w:pPr>
            <w:r>
              <w:rPr>
                <w:b/>
                <w:noProof/>
              </w:rPr>
              <mc:AlternateContent>
                <mc:Choice Requires="wps">
                  <w:drawing>
                    <wp:anchor distT="0" distB="0" distL="114300" distR="114300" simplePos="0" relativeHeight="251651584" behindDoc="0" locked="0" layoutInCell="1" allowOverlap="1" wp14:anchorId="71248715" wp14:editId="6B8C24A5">
                      <wp:simplePos x="0" y="0"/>
                      <wp:positionH relativeFrom="column">
                        <wp:posOffset>5979160</wp:posOffset>
                      </wp:positionH>
                      <wp:positionV relativeFrom="paragraph">
                        <wp:posOffset>106045</wp:posOffset>
                      </wp:positionV>
                      <wp:extent cx="184825" cy="116732"/>
                      <wp:effectExtent l="0" t="0" r="24765" b="17145"/>
                      <wp:wrapNone/>
                      <wp:docPr id="2" name="Text Box 2"/>
                      <wp:cNvGraphicFramePr/>
                      <a:graphic xmlns:a="http://schemas.openxmlformats.org/drawingml/2006/main">
                        <a:graphicData uri="http://schemas.microsoft.com/office/word/2010/wordprocessingShape">
                          <wps:wsp>
                            <wps:cNvSpPr txBox="1"/>
                            <wps:spPr>
                              <a:xfrm>
                                <a:off x="0" y="0"/>
                                <a:ext cx="184825" cy="116732"/>
                              </a:xfrm>
                              <a:prstGeom prst="rect">
                                <a:avLst/>
                              </a:prstGeom>
                              <a:solidFill>
                                <a:schemeClr val="lt1"/>
                              </a:solidFill>
                              <a:ln w="6350">
                                <a:solidFill>
                                  <a:prstClr val="black"/>
                                </a:solidFill>
                              </a:ln>
                            </wps:spPr>
                            <wps:txbx>
                              <w:txbxContent>
                                <w:p w14:paraId="58BDBFBF" w14:textId="77777777" w:rsidR="00E769D3" w:rsidRDefault="00E769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48715" id="_x0000_t202" coordsize="21600,21600" o:spt="202" path="m,l,21600r21600,l21600,xe">
                      <v:stroke joinstyle="miter"/>
                      <v:path gradientshapeok="t" o:connecttype="rect"/>
                    </v:shapetype>
                    <v:shape id="Text Box 2" o:spid="_x0000_s1026" type="#_x0000_t202" style="position:absolute;margin-left:470.8pt;margin-top:8.35pt;width:14.55pt;height:9.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" fillcolor="white [3201]" strokeweight=".5pt">
                      <v:textbox>
                        <w:txbxContent>
                          <w:p w14:paraId="58BDBFBF" w14:textId="77777777" w:rsidR="00E769D3" w:rsidRDefault="00E769D3"/>
                        </w:txbxContent>
                      </v:textbox>
                    </v:shape>
                  </w:pict>
                </mc:Fallback>
              </mc:AlternateContent>
            </w:r>
            <w:r>
              <w:rPr>
                <w:lang w:val="en-US"/>
              </w:rPr>
              <w:t>Inclusive learning, teaching and assessment</w:t>
            </w:r>
          </w:p>
        </w:tc>
      </w:tr>
      <w:tr w:rsidR="00A60711" w:rsidRPr="009F7541" w14:paraId="4368A42F" w14:textId="77777777" w:rsidTr="00A60711">
        <w:tc>
          <w:tcPr>
            <w:tcW w:w="10201" w:type="dxa"/>
          </w:tcPr>
          <w:p w14:paraId="168663AB" w14:textId="208C2BDB" w:rsidR="00A60711" w:rsidRPr="00E673CE" w:rsidRDefault="00A60711" w:rsidP="00FB75C4">
            <w:pPr>
              <w:spacing w:line="360" w:lineRule="auto"/>
              <w:rPr>
                <w:lang w:val="en-US"/>
              </w:rPr>
            </w:pPr>
            <w:r w:rsidRPr="00E673CE">
              <w:rPr>
                <w:b/>
                <w:noProof/>
              </w:rPr>
              <mc:AlternateContent>
                <mc:Choice Requires="wps">
                  <w:drawing>
                    <wp:anchor distT="0" distB="0" distL="114300" distR="114300" simplePos="0" relativeHeight="251658752" behindDoc="0" locked="0" layoutInCell="1" allowOverlap="1" wp14:anchorId="5E25F119" wp14:editId="5B5E9C39">
                      <wp:simplePos x="0" y="0"/>
                      <wp:positionH relativeFrom="column">
                        <wp:posOffset>5974715</wp:posOffset>
                      </wp:positionH>
                      <wp:positionV relativeFrom="paragraph">
                        <wp:posOffset>76835</wp:posOffset>
                      </wp:positionV>
                      <wp:extent cx="184825" cy="116732"/>
                      <wp:effectExtent l="0" t="0" r="24765" b="17145"/>
                      <wp:wrapNone/>
                      <wp:docPr id="12" name="Text Box 12"/>
                      <wp:cNvGraphicFramePr/>
                      <a:graphic xmlns:a="http://schemas.openxmlformats.org/drawingml/2006/main">
                        <a:graphicData uri="http://schemas.microsoft.com/office/word/2010/wordprocessingShape">
                          <wps:wsp>
                            <wps:cNvSpPr txBox="1"/>
                            <wps:spPr>
                              <a:xfrm>
                                <a:off x="0" y="0"/>
                                <a:ext cx="184825" cy="116732"/>
                              </a:xfrm>
                              <a:prstGeom prst="rect">
                                <a:avLst/>
                              </a:prstGeom>
                              <a:solidFill>
                                <a:sysClr val="window" lastClr="FFFFFF"/>
                              </a:solidFill>
                              <a:ln w="6350">
                                <a:solidFill>
                                  <a:prstClr val="black"/>
                                </a:solidFill>
                              </a:ln>
                            </wps:spPr>
                            <wps:txbx>
                              <w:txbxContent>
                                <w:p w14:paraId="012F27CD" w14:textId="77777777" w:rsidR="00A60711" w:rsidRDefault="00A60711" w:rsidP="00FB7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5F119" id="Text Box 12" o:spid="_x0000_s1027" type="#_x0000_t202" style="position:absolute;margin-left:470.45pt;margin-top:6.05pt;width:14.55pt;height: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" fillcolor="window" strokeweight=".5pt">
                      <v:textbox>
                        <w:txbxContent>
                          <w:p w14:paraId="012F27CD" w14:textId="77777777" w:rsidR="00A60711" w:rsidRDefault="00A60711" w:rsidP="00FB75C4"/>
                        </w:txbxContent>
                      </v:textbox>
                    </v:shape>
                  </w:pict>
                </mc:Fallback>
              </mc:AlternateContent>
            </w:r>
            <w:r>
              <w:rPr>
                <w:lang w:val="en-US"/>
              </w:rPr>
              <w:t>Cultivating Academic Integrity</w:t>
            </w:r>
          </w:p>
        </w:tc>
      </w:tr>
      <w:tr w:rsidR="00E579FF" w:rsidRPr="009F7541" w14:paraId="5A3C2E73" w14:textId="77777777" w:rsidTr="00A60711">
        <w:tc>
          <w:tcPr>
            <w:tcW w:w="10201" w:type="dxa"/>
          </w:tcPr>
          <w:p w14:paraId="6416D026" w14:textId="6B065873" w:rsidR="00E579FF" w:rsidRPr="00E579FF" w:rsidRDefault="00E579FF" w:rsidP="00FB75C4">
            <w:pPr>
              <w:spacing w:line="360" w:lineRule="auto"/>
              <w:rPr>
                <w:bCs/>
                <w:noProof/>
              </w:rPr>
            </w:pPr>
            <w:r w:rsidRPr="00E579FF">
              <w:rPr>
                <w:bCs/>
                <w:noProof/>
              </w:rPr>
              <mc:AlternateContent>
                <mc:Choice Requires="wps">
                  <w:drawing>
                    <wp:anchor distT="0" distB="0" distL="114300" distR="114300" simplePos="0" relativeHeight="251696128" behindDoc="0" locked="0" layoutInCell="1" allowOverlap="1" wp14:anchorId="25DA68EE" wp14:editId="46341F06">
                      <wp:simplePos x="0" y="0"/>
                      <wp:positionH relativeFrom="column">
                        <wp:posOffset>5984875</wp:posOffset>
                      </wp:positionH>
                      <wp:positionV relativeFrom="paragraph">
                        <wp:posOffset>64135</wp:posOffset>
                      </wp:positionV>
                      <wp:extent cx="184825" cy="116732"/>
                      <wp:effectExtent l="0" t="0" r="24765" b="17145"/>
                      <wp:wrapNone/>
                      <wp:docPr id="726567638" name="Text Box 726567638"/>
                      <wp:cNvGraphicFramePr/>
                      <a:graphic xmlns:a="http://schemas.openxmlformats.org/drawingml/2006/main">
                        <a:graphicData uri="http://schemas.microsoft.com/office/word/2010/wordprocessingShape">
                          <wps:wsp>
                            <wps:cNvSpPr txBox="1"/>
                            <wps:spPr>
                              <a:xfrm>
                                <a:off x="0" y="0"/>
                                <a:ext cx="184825" cy="116732"/>
                              </a:xfrm>
                              <a:prstGeom prst="rect">
                                <a:avLst/>
                              </a:prstGeom>
                              <a:solidFill>
                                <a:sysClr val="window" lastClr="FFFFFF"/>
                              </a:solidFill>
                              <a:ln w="6350">
                                <a:solidFill>
                                  <a:prstClr val="black"/>
                                </a:solidFill>
                              </a:ln>
                            </wps:spPr>
                            <wps:txbx>
                              <w:txbxContent>
                                <w:p w14:paraId="38D4C11C" w14:textId="77777777" w:rsidR="00E579FF" w:rsidRDefault="00E579FF" w:rsidP="00E579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A68EE" id="Text Box 726567638" o:spid="_x0000_s1028" type="#_x0000_t202" style="position:absolute;margin-left:471.25pt;margin-top:5.05pt;width:14.55pt;height: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" fillcolor="window" strokeweight=".5pt">
                      <v:textbox>
                        <w:txbxContent>
                          <w:p w14:paraId="38D4C11C" w14:textId="77777777" w:rsidR="00E579FF" w:rsidRDefault="00E579FF" w:rsidP="00E579FF"/>
                        </w:txbxContent>
                      </v:textbox>
                    </v:shape>
                  </w:pict>
                </mc:Fallback>
              </mc:AlternateContent>
            </w:r>
            <w:r w:rsidRPr="00E579FF">
              <w:rPr>
                <w:bCs/>
                <w:noProof/>
              </w:rPr>
              <w:t>Professional Development initiative– Learning, teaching and</w:t>
            </w:r>
            <w:r>
              <w:rPr>
                <w:bCs/>
                <w:noProof/>
              </w:rPr>
              <w:t>/or</w:t>
            </w:r>
            <w:r w:rsidRPr="00E579FF">
              <w:rPr>
                <w:bCs/>
                <w:noProof/>
              </w:rPr>
              <w:t xml:space="preserve"> asses</w:t>
            </w:r>
            <w:r>
              <w:rPr>
                <w:bCs/>
                <w:noProof/>
              </w:rPr>
              <w:t>s</w:t>
            </w:r>
            <w:r w:rsidRPr="00E579FF">
              <w:rPr>
                <w:bCs/>
                <w:noProof/>
              </w:rPr>
              <w:t xml:space="preserve">ment  </w:t>
            </w:r>
          </w:p>
        </w:tc>
      </w:tr>
    </w:tbl>
    <w:p w14:paraId="5FFF3530" w14:textId="3E09BAF3" w:rsidR="00A60711" w:rsidRPr="00E579FF" w:rsidRDefault="00A60711" w:rsidP="0062201D"/>
    <w:p w14:paraId="5C233B16" w14:textId="20113761" w:rsidR="006835A7" w:rsidRPr="00B33E5F" w:rsidRDefault="00FB75C4" w:rsidP="005424BF">
      <w:pPr>
        <w:pStyle w:val="ListParagraph"/>
        <w:numPr>
          <w:ilvl w:val="0"/>
          <w:numId w:val="2"/>
        </w:numPr>
        <w:ind w:left="473"/>
        <w:rPr>
          <w:b/>
          <w:lang w:val="en-GB"/>
        </w:rPr>
      </w:pPr>
      <w:r>
        <w:rPr>
          <w:b/>
          <w:lang w:val="en-GB"/>
        </w:rPr>
        <w:t>P</w:t>
      </w:r>
      <w:r w:rsidR="005F7B20">
        <w:rPr>
          <w:b/>
          <w:lang w:val="en-GB"/>
        </w:rPr>
        <w:t>roject/Initiative collaborators</w:t>
      </w:r>
    </w:p>
    <w:p w14:paraId="5F97CC4B" w14:textId="19B83D2A" w:rsidR="00FB75C4" w:rsidRPr="00FB75C4" w:rsidRDefault="00FB75C4" w:rsidP="00FB75C4">
      <w:pPr>
        <w:rPr>
          <w:lang w:val="en-GB"/>
        </w:rPr>
      </w:pPr>
      <w:r w:rsidRPr="00FB75C4">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607AF0" w14:textId="7EF71B6B" w:rsidR="007B6CB3" w:rsidRDefault="007B6CB3" w:rsidP="00FB75C4">
      <w:pPr>
        <w:rPr>
          <w:b/>
          <w:lang w:val="en-GB"/>
        </w:rPr>
      </w:pPr>
      <w:r>
        <w:rPr>
          <w:b/>
          <w:lang w:val="en-GB"/>
        </w:rPr>
        <w:t>_______________________________________________________________________________________________</w:t>
      </w:r>
    </w:p>
    <w:p w14:paraId="5D854059" w14:textId="79ACE241" w:rsidR="00FB75C4" w:rsidRPr="00FB75C4" w:rsidRDefault="005424BF" w:rsidP="00FB75C4">
      <w:pPr>
        <w:rPr>
          <w:b/>
          <w:lang w:val="en-GB"/>
        </w:rPr>
      </w:pPr>
      <w:r>
        <w:rPr>
          <w:rFonts w:ascii="Helvetica" w:eastAsia="Times New Roman" w:hAnsi="Helvetica" w:cs="Times New Roman"/>
          <w:b/>
          <w:bCs/>
          <w:noProof/>
          <w:color w:val="538135" w:themeColor="accent6" w:themeShade="BF"/>
          <w:sz w:val="24"/>
        </w:rPr>
        <mc:AlternateContent>
          <mc:Choice Requires="wps">
            <w:drawing>
              <wp:anchor distT="0" distB="0" distL="114300" distR="114300" simplePos="0" relativeHeight="251694080" behindDoc="0" locked="0" layoutInCell="1" allowOverlap="1" wp14:anchorId="5D571C84" wp14:editId="5C161D45">
                <wp:simplePos x="0" y="0"/>
                <wp:positionH relativeFrom="column">
                  <wp:posOffset>6058526</wp:posOffset>
                </wp:positionH>
                <wp:positionV relativeFrom="paragraph">
                  <wp:posOffset>167640</wp:posOffset>
                </wp:positionV>
                <wp:extent cx="342900" cy="200025"/>
                <wp:effectExtent l="0" t="0" r="19050" b="28575"/>
                <wp:wrapNone/>
                <wp:docPr id="554885564" name="Rectangle 1"/>
                <wp:cNvGraphicFramePr/>
                <a:graphic xmlns:a="http://schemas.openxmlformats.org/drawingml/2006/main">
                  <a:graphicData uri="http://schemas.microsoft.com/office/word/2010/wordprocessingShape">
                    <wps:wsp>
                      <wps:cNvSpPr/>
                      <wps:spPr>
                        <a:xfrm>
                          <a:off x="0" y="0"/>
                          <a:ext cx="34290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E5341" id="Rectangle 1" o:spid="_x0000_s1026" style="position:absolute;margin-left:477.05pt;margin-top:13.2pt;width:27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" fillcolor="white [3212]" strokecolor="#091723 [484]" strokeweight="1pt"/>
            </w:pict>
          </mc:Fallback>
        </mc:AlternateContent>
      </w:r>
      <w:r>
        <w:rPr>
          <w:rFonts w:ascii="Helvetica" w:eastAsia="Times New Roman" w:hAnsi="Helvetica" w:cs="Times New Roman"/>
          <w:b/>
          <w:bCs/>
          <w:noProof/>
          <w:color w:val="538135" w:themeColor="accent6" w:themeShade="BF"/>
          <w:sz w:val="24"/>
        </w:rPr>
        <mc:AlternateContent>
          <mc:Choice Requires="wps">
            <w:drawing>
              <wp:anchor distT="0" distB="0" distL="114300" distR="114300" simplePos="0" relativeHeight="251692032" behindDoc="0" locked="0" layoutInCell="1" allowOverlap="1" wp14:anchorId="257FE961" wp14:editId="4080A4E8">
                <wp:simplePos x="0" y="0"/>
                <wp:positionH relativeFrom="column">
                  <wp:posOffset>4750805</wp:posOffset>
                </wp:positionH>
                <wp:positionV relativeFrom="paragraph">
                  <wp:posOffset>170180</wp:posOffset>
                </wp:positionV>
                <wp:extent cx="266700" cy="228600"/>
                <wp:effectExtent l="0" t="0" r="19050" b="19050"/>
                <wp:wrapNone/>
                <wp:docPr id="404390410" name="Rectangle 1"/>
                <wp:cNvGraphicFramePr/>
                <a:graphic xmlns:a="http://schemas.openxmlformats.org/drawingml/2006/main">
                  <a:graphicData uri="http://schemas.microsoft.com/office/word/2010/wordprocessingShape">
                    <wps:wsp>
                      <wps:cNvSpPr/>
                      <wps:spPr>
                        <a:xfrm>
                          <a:off x="0" y="0"/>
                          <a:ext cx="266700" cy="2286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E8D2C" id="Rectangle 1" o:spid="_x0000_s1026" style="position:absolute;margin-left:374.1pt;margin-top:13.4pt;width:21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" fillcolor="white [3212]" strokecolor="#091723 [484]" strokeweight="1pt"/>
            </w:pict>
          </mc:Fallback>
        </mc:AlternateContent>
      </w:r>
    </w:p>
    <w:p w14:paraId="5C026DC6" w14:textId="5674CFC2" w:rsidR="00FB75C4" w:rsidRDefault="00FB75C4" w:rsidP="005424BF">
      <w:pPr>
        <w:pStyle w:val="ListParagraph"/>
        <w:numPr>
          <w:ilvl w:val="0"/>
          <w:numId w:val="2"/>
        </w:numPr>
        <w:ind w:left="417"/>
        <w:rPr>
          <w:b/>
          <w:lang w:val="en-GB"/>
        </w:rPr>
      </w:pPr>
      <w:r w:rsidRPr="00FB75C4">
        <w:rPr>
          <w:b/>
          <w:lang w:val="en-GB"/>
        </w:rPr>
        <w:t>Costings</w:t>
      </w:r>
      <w:r w:rsidR="0055161A">
        <w:rPr>
          <w:b/>
          <w:lang w:val="en-GB"/>
        </w:rPr>
        <w:t xml:space="preserve"> breakdown</w:t>
      </w:r>
      <w:r w:rsidRPr="00FB75C4">
        <w:rPr>
          <w:b/>
          <w:lang w:val="en-GB"/>
        </w:rPr>
        <w:t xml:space="preserve"> and </w:t>
      </w:r>
      <w:r>
        <w:rPr>
          <w:b/>
          <w:lang w:val="en-GB"/>
        </w:rPr>
        <w:t>s</w:t>
      </w:r>
      <w:r w:rsidRPr="00FB75C4">
        <w:rPr>
          <w:b/>
          <w:lang w:val="en-GB"/>
        </w:rPr>
        <w:t>ummary of sustainability</w:t>
      </w:r>
      <w:r w:rsidR="007B59A3">
        <w:rPr>
          <w:b/>
          <w:lang w:val="en-GB"/>
        </w:rPr>
        <w:t xml:space="preserve">    </w:t>
      </w:r>
      <w:r w:rsidR="004C7A03">
        <w:rPr>
          <w:b/>
          <w:lang w:val="en-GB"/>
        </w:rPr>
        <w:t>Event hosting &lt;</w:t>
      </w:r>
      <w:r w:rsidR="007B59A3">
        <w:rPr>
          <w:b/>
          <w:lang w:val="en-GB"/>
        </w:rPr>
        <w:t xml:space="preserve"> €1</w:t>
      </w:r>
      <w:r w:rsidR="0055161A">
        <w:rPr>
          <w:b/>
          <w:lang w:val="en-GB"/>
        </w:rPr>
        <w:t>,</w:t>
      </w:r>
      <w:r w:rsidR="007B59A3">
        <w:rPr>
          <w:b/>
          <w:lang w:val="en-GB"/>
        </w:rPr>
        <w:t xml:space="preserve">000  </w:t>
      </w:r>
      <w:r w:rsidR="007B59A3">
        <w:rPr>
          <w:b/>
          <w:lang w:val="en-GB"/>
        </w:rPr>
        <w:tab/>
      </w:r>
      <w:r w:rsidR="004C7A03">
        <w:rPr>
          <w:b/>
          <w:lang w:val="en-GB"/>
        </w:rPr>
        <w:t xml:space="preserve"> Project &lt;</w:t>
      </w:r>
      <w:r w:rsidR="007B59A3">
        <w:rPr>
          <w:b/>
          <w:lang w:val="en-GB"/>
        </w:rPr>
        <w:t>€</w:t>
      </w:r>
      <w:r w:rsidR="004C7A03">
        <w:rPr>
          <w:b/>
          <w:lang w:val="en-GB"/>
        </w:rPr>
        <w:t>6</w:t>
      </w:r>
      <w:r w:rsidR="007B59A3">
        <w:rPr>
          <w:b/>
          <w:lang w:val="en-GB"/>
        </w:rPr>
        <w:t xml:space="preserve">,000  </w:t>
      </w:r>
    </w:p>
    <w:p w14:paraId="1E8350B6" w14:textId="77777777" w:rsidR="005F3918" w:rsidRPr="00FB75C4" w:rsidRDefault="005F3918" w:rsidP="005F3918">
      <w:pPr>
        <w:pStyle w:val="ListParagraph"/>
        <w:rPr>
          <w:b/>
          <w:lang w:val="en-GB"/>
        </w:rPr>
      </w:pPr>
    </w:p>
    <w:tbl>
      <w:tblPr>
        <w:tblStyle w:val="TableGrid"/>
        <w:tblW w:w="0" w:type="auto"/>
        <w:tblInd w:w="720" w:type="dxa"/>
        <w:tblLook w:val="04A0" w:firstRow="1" w:lastRow="0" w:firstColumn="1" w:lastColumn="0" w:noHBand="0" w:noVBand="1"/>
      </w:tblPr>
      <w:tblGrid>
        <w:gridCol w:w="6505"/>
        <w:gridCol w:w="3231"/>
      </w:tblGrid>
      <w:tr w:rsidR="00DB7ECB" w14:paraId="57D0D896" w14:textId="77777777" w:rsidTr="0055161A">
        <w:tc>
          <w:tcPr>
            <w:tcW w:w="6505" w:type="dxa"/>
          </w:tcPr>
          <w:p w14:paraId="335BD6E8" w14:textId="79432ED2" w:rsidR="00DB7ECB" w:rsidRDefault="00DB7ECB" w:rsidP="007B6CB3">
            <w:pPr>
              <w:tabs>
                <w:tab w:val="num" w:pos="720"/>
              </w:tabs>
              <w:rPr>
                <w:lang w:val="en-GB"/>
              </w:rPr>
            </w:pPr>
            <w:r>
              <w:rPr>
                <w:lang w:val="en-GB"/>
              </w:rPr>
              <w:t>Description of work</w:t>
            </w:r>
          </w:p>
        </w:tc>
        <w:tc>
          <w:tcPr>
            <w:tcW w:w="3231" w:type="dxa"/>
          </w:tcPr>
          <w:p w14:paraId="6550621D" w14:textId="0AEF842D" w:rsidR="00DB7ECB" w:rsidRDefault="0055161A" w:rsidP="007B6CB3">
            <w:pPr>
              <w:tabs>
                <w:tab w:val="num" w:pos="720"/>
              </w:tabs>
              <w:rPr>
                <w:lang w:val="en-GB"/>
              </w:rPr>
            </w:pPr>
            <w:r>
              <w:rPr>
                <w:lang w:val="en-GB"/>
              </w:rPr>
              <w:t xml:space="preserve">Breakdown of </w:t>
            </w:r>
            <w:r w:rsidR="00DB7ECB">
              <w:rPr>
                <w:lang w:val="en-GB"/>
              </w:rPr>
              <w:t>Costs</w:t>
            </w:r>
          </w:p>
        </w:tc>
      </w:tr>
      <w:tr w:rsidR="00DB7ECB" w14:paraId="39A34A87" w14:textId="77777777" w:rsidTr="0055161A">
        <w:tc>
          <w:tcPr>
            <w:tcW w:w="6505" w:type="dxa"/>
          </w:tcPr>
          <w:p w14:paraId="0211DB79" w14:textId="77777777" w:rsidR="00DB7ECB" w:rsidRDefault="00DB7ECB" w:rsidP="007B6CB3">
            <w:pPr>
              <w:tabs>
                <w:tab w:val="num" w:pos="720"/>
              </w:tabs>
              <w:rPr>
                <w:lang w:val="en-GB"/>
              </w:rPr>
            </w:pPr>
          </w:p>
        </w:tc>
        <w:tc>
          <w:tcPr>
            <w:tcW w:w="3231" w:type="dxa"/>
          </w:tcPr>
          <w:p w14:paraId="021D506E" w14:textId="77777777" w:rsidR="00DB7ECB" w:rsidRDefault="00DB7ECB" w:rsidP="007B6CB3">
            <w:pPr>
              <w:tabs>
                <w:tab w:val="num" w:pos="720"/>
              </w:tabs>
              <w:rPr>
                <w:lang w:val="en-GB"/>
              </w:rPr>
            </w:pPr>
          </w:p>
        </w:tc>
      </w:tr>
      <w:tr w:rsidR="00DB7ECB" w14:paraId="28E762A3" w14:textId="77777777" w:rsidTr="0055161A">
        <w:tc>
          <w:tcPr>
            <w:tcW w:w="6505" w:type="dxa"/>
          </w:tcPr>
          <w:p w14:paraId="486F0138" w14:textId="77777777" w:rsidR="00DB7ECB" w:rsidRDefault="00DB7ECB" w:rsidP="007B6CB3">
            <w:pPr>
              <w:tabs>
                <w:tab w:val="num" w:pos="720"/>
              </w:tabs>
              <w:rPr>
                <w:lang w:val="en-GB"/>
              </w:rPr>
            </w:pPr>
          </w:p>
        </w:tc>
        <w:tc>
          <w:tcPr>
            <w:tcW w:w="3231" w:type="dxa"/>
          </w:tcPr>
          <w:p w14:paraId="658E8DEB" w14:textId="77777777" w:rsidR="00DB7ECB" w:rsidRDefault="00DB7ECB" w:rsidP="007B6CB3">
            <w:pPr>
              <w:tabs>
                <w:tab w:val="num" w:pos="720"/>
              </w:tabs>
              <w:rPr>
                <w:lang w:val="en-GB"/>
              </w:rPr>
            </w:pPr>
          </w:p>
        </w:tc>
      </w:tr>
      <w:tr w:rsidR="00DB7ECB" w14:paraId="3A5C00C2" w14:textId="77777777" w:rsidTr="0055161A">
        <w:tc>
          <w:tcPr>
            <w:tcW w:w="6505" w:type="dxa"/>
          </w:tcPr>
          <w:p w14:paraId="4FBFE121" w14:textId="77777777" w:rsidR="00DB7ECB" w:rsidRDefault="00DB7ECB" w:rsidP="007B6CB3">
            <w:pPr>
              <w:tabs>
                <w:tab w:val="num" w:pos="720"/>
              </w:tabs>
              <w:rPr>
                <w:lang w:val="en-GB"/>
              </w:rPr>
            </w:pPr>
          </w:p>
        </w:tc>
        <w:tc>
          <w:tcPr>
            <w:tcW w:w="3231" w:type="dxa"/>
          </w:tcPr>
          <w:p w14:paraId="0F2C87A2" w14:textId="77777777" w:rsidR="00DB7ECB" w:rsidRDefault="00DB7ECB" w:rsidP="007B6CB3">
            <w:pPr>
              <w:tabs>
                <w:tab w:val="num" w:pos="720"/>
              </w:tabs>
              <w:rPr>
                <w:lang w:val="en-GB"/>
              </w:rPr>
            </w:pPr>
          </w:p>
        </w:tc>
      </w:tr>
    </w:tbl>
    <w:p w14:paraId="3B11CB3A" w14:textId="18378BBF" w:rsidR="0055161A" w:rsidRDefault="0055161A" w:rsidP="007B6CB3">
      <w:pPr>
        <w:tabs>
          <w:tab w:val="num" w:pos="720"/>
        </w:tabs>
        <w:spacing w:before="100" w:beforeAutospacing="1" w:after="150"/>
        <w:rPr>
          <w:lang w:val="en-GB"/>
        </w:rPr>
      </w:pPr>
      <w:r>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903AC8" w14:textId="6B97B7A3" w:rsidR="005F7B20" w:rsidRPr="005C3AD5" w:rsidRDefault="007B59A3" w:rsidP="0055161A">
      <w:pPr>
        <w:tabs>
          <w:tab w:val="num" w:pos="720"/>
        </w:tabs>
        <w:spacing w:before="100" w:beforeAutospacing="1" w:after="150"/>
        <w:ind w:left="360"/>
        <w:rPr>
          <w:b/>
          <w:bCs/>
        </w:rPr>
      </w:pPr>
      <w:r>
        <w:rPr>
          <w:lang w:val="en-GB"/>
        </w:rPr>
        <w:br w:type="page"/>
      </w:r>
      <w:r w:rsidR="005F7B20">
        <w:rPr>
          <w:b/>
          <w:bCs/>
        </w:rPr>
        <w:lastRenderedPageBreak/>
        <w:t>C</w:t>
      </w:r>
      <w:r w:rsidR="005F7B20" w:rsidRPr="005C3AD5">
        <w:rPr>
          <w:b/>
          <w:bCs/>
        </w:rPr>
        <w:t>onditions of funding</w:t>
      </w:r>
      <w:r w:rsidR="005F7B20">
        <w:rPr>
          <w:b/>
          <w:bCs/>
        </w:rPr>
        <w:t xml:space="preserve">:    </w:t>
      </w:r>
    </w:p>
    <w:p w14:paraId="3C9FA1CE" w14:textId="4A3154E1" w:rsidR="007B59A3" w:rsidRPr="005F7B20" w:rsidRDefault="007B59A3" w:rsidP="005F7B20">
      <w:pPr>
        <w:numPr>
          <w:ilvl w:val="0"/>
          <w:numId w:val="4"/>
        </w:numPr>
        <w:spacing w:before="100" w:beforeAutospacing="1" w:after="150"/>
        <w:rPr>
          <w:rFonts w:asciiTheme="minorHAnsi" w:eastAsia="Times New Roman" w:hAnsiTheme="minorHAnsi" w:cstheme="minorHAnsi"/>
          <w:sz w:val="24"/>
          <w:szCs w:val="24"/>
        </w:rPr>
      </w:pPr>
      <w:r w:rsidRPr="008E24C3">
        <w:rPr>
          <w:rFonts w:asciiTheme="minorHAnsi" w:eastAsia="Times New Roman" w:hAnsiTheme="minorHAnsi" w:cstheme="minorHAnsi"/>
          <w:sz w:val="24"/>
          <w:szCs w:val="24"/>
        </w:rPr>
        <w:t>Only team applications are eligible under this funding call</w:t>
      </w:r>
      <w:r w:rsidR="005F7B20">
        <w:rPr>
          <w:rFonts w:asciiTheme="minorHAnsi" w:eastAsia="Times New Roman" w:hAnsiTheme="minorHAnsi" w:cstheme="minorHAnsi"/>
          <w:sz w:val="24"/>
          <w:szCs w:val="24"/>
        </w:rPr>
        <w:t xml:space="preserve"> for </w:t>
      </w:r>
      <w:r w:rsidR="005F7B20" w:rsidRPr="005F7B20">
        <w:rPr>
          <w:rFonts w:asciiTheme="minorHAnsi" w:eastAsia="Times New Roman" w:hAnsiTheme="minorHAnsi" w:cstheme="minorHAnsi"/>
          <w:b/>
          <w:bCs/>
          <w:sz w:val="24"/>
          <w:szCs w:val="24"/>
        </w:rPr>
        <w:t>projects.</w:t>
      </w:r>
      <w:r w:rsidR="005F7B20">
        <w:rPr>
          <w:rFonts w:asciiTheme="minorHAnsi" w:eastAsia="Times New Roman" w:hAnsiTheme="minorHAnsi" w:cstheme="minorHAnsi"/>
          <w:sz w:val="24"/>
          <w:szCs w:val="24"/>
        </w:rPr>
        <w:t xml:space="preserve">  </w:t>
      </w:r>
      <w:r w:rsidRPr="008E24C3">
        <w:rPr>
          <w:rFonts w:asciiTheme="minorHAnsi" w:eastAsia="Times New Roman" w:hAnsiTheme="minorHAnsi" w:cstheme="minorHAnsi"/>
          <w:sz w:val="24"/>
          <w:szCs w:val="24"/>
        </w:rPr>
        <w:t xml:space="preserve">Each </w:t>
      </w:r>
      <w:r w:rsidR="005F7B20" w:rsidRPr="005F7B20">
        <w:rPr>
          <w:rFonts w:asciiTheme="minorHAnsi" w:eastAsia="Times New Roman" w:hAnsiTheme="minorHAnsi" w:cstheme="minorHAnsi"/>
          <w:sz w:val="24"/>
          <w:szCs w:val="24"/>
        </w:rPr>
        <w:t xml:space="preserve">project </w:t>
      </w:r>
      <w:r w:rsidRPr="008E24C3">
        <w:rPr>
          <w:rFonts w:asciiTheme="minorHAnsi" w:eastAsia="Times New Roman" w:hAnsiTheme="minorHAnsi" w:cstheme="minorHAnsi"/>
          <w:sz w:val="24"/>
          <w:szCs w:val="24"/>
        </w:rPr>
        <w:t xml:space="preserve">team must have a named team lead, who will be a </w:t>
      </w:r>
      <w:r w:rsidRPr="005F7B20">
        <w:rPr>
          <w:rFonts w:asciiTheme="minorHAnsi" w:eastAsia="Times New Roman" w:hAnsiTheme="minorHAnsi" w:cstheme="minorHAnsi"/>
          <w:sz w:val="24"/>
          <w:szCs w:val="24"/>
        </w:rPr>
        <w:t xml:space="preserve">UL </w:t>
      </w:r>
      <w:r w:rsidRPr="008E24C3">
        <w:rPr>
          <w:rFonts w:asciiTheme="minorHAnsi" w:eastAsia="Times New Roman" w:hAnsiTheme="minorHAnsi" w:cstheme="minorHAnsi"/>
          <w:sz w:val="24"/>
          <w:szCs w:val="24"/>
        </w:rPr>
        <w:t>faculty or staff member for the duration of the funding award.</w:t>
      </w:r>
      <w:r w:rsidR="005F7B20">
        <w:rPr>
          <w:rFonts w:asciiTheme="minorHAnsi" w:eastAsia="Times New Roman" w:hAnsiTheme="minorHAnsi" w:cstheme="minorHAnsi"/>
          <w:sz w:val="24"/>
          <w:szCs w:val="24"/>
        </w:rPr>
        <w:t xml:space="preserve">   </w:t>
      </w:r>
      <w:r w:rsidRPr="008E24C3">
        <w:rPr>
          <w:rFonts w:asciiTheme="minorHAnsi" w:eastAsia="Times New Roman" w:hAnsiTheme="minorHAnsi" w:cstheme="minorHAnsi"/>
          <w:sz w:val="24"/>
          <w:szCs w:val="24"/>
        </w:rPr>
        <w:t>Each</w:t>
      </w:r>
      <w:r w:rsidR="005F7B20">
        <w:rPr>
          <w:rFonts w:asciiTheme="minorHAnsi" w:eastAsia="Times New Roman" w:hAnsiTheme="minorHAnsi" w:cstheme="minorHAnsi"/>
          <w:sz w:val="24"/>
          <w:szCs w:val="24"/>
        </w:rPr>
        <w:t xml:space="preserve"> </w:t>
      </w:r>
      <w:r w:rsidR="005F7B20" w:rsidRPr="005F7B20">
        <w:rPr>
          <w:rFonts w:asciiTheme="minorHAnsi" w:eastAsia="Times New Roman" w:hAnsiTheme="minorHAnsi" w:cstheme="minorHAnsi"/>
          <w:sz w:val="24"/>
          <w:szCs w:val="24"/>
        </w:rPr>
        <w:t>project</w:t>
      </w:r>
      <w:r w:rsidRPr="008E24C3">
        <w:rPr>
          <w:rFonts w:asciiTheme="minorHAnsi" w:eastAsia="Times New Roman" w:hAnsiTheme="minorHAnsi" w:cstheme="minorHAnsi"/>
          <w:sz w:val="24"/>
          <w:szCs w:val="24"/>
        </w:rPr>
        <w:t xml:space="preserve"> team must have at least </w:t>
      </w:r>
      <w:r w:rsidRPr="005F7B20">
        <w:rPr>
          <w:rFonts w:asciiTheme="minorHAnsi" w:eastAsia="Times New Roman" w:hAnsiTheme="minorHAnsi" w:cstheme="minorHAnsi"/>
          <w:sz w:val="24"/>
          <w:szCs w:val="24"/>
        </w:rPr>
        <w:t>one student member</w:t>
      </w:r>
      <w:r w:rsidR="005F7B20">
        <w:rPr>
          <w:rFonts w:asciiTheme="minorHAnsi" w:eastAsia="Times New Roman" w:hAnsiTheme="minorHAnsi" w:cstheme="minorHAnsi"/>
          <w:sz w:val="24"/>
          <w:szCs w:val="24"/>
        </w:rPr>
        <w:t xml:space="preserve">.  </w:t>
      </w:r>
      <w:r w:rsidR="005F7B20" w:rsidRPr="005F7B20">
        <w:rPr>
          <w:rFonts w:asciiTheme="minorHAnsi" w:eastAsia="Times New Roman" w:hAnsiTheme="minorHAnsi" w:cstheme="minorHAnsi"/>
          <w:b/>
          <w:bCs/>
          <w:sz w:val="24"/>
          <w:szCs w:val="24"/>
        </w:rPr>
        <w:t>Professional Development Initiatives</w:t>
      </w:r>
      <w:r w:rsidR="005F7B20">
        <w:rPr>
          <w:rFonts w:asciiTheme="minorHAnsi" w:eastAsia="Times New Roman" w:hAnsiTheme="minorHAnsi" w:cstheme="minorHAnsi"/>
          <w:sz w:val="24"/>
          <w:szCs w:val="24"/>
        </w:rPr>
        <w:t xml:space="preserve"> can be an individual submission relating to a single event or series of events..</w:t>
      </w:r>
    </w:p>
    <w:p w14:paraId="530F2DE2" w14:textId="77777777" w:rsidR="007B59A3" w:rsidRPr="008E24C3" w:rsidRDefault="007B59A3" w:rsidP="007B59A3">
      <w:pPr>
        <w:numPr>
          <w:ilvl w:val="0"/>
          <w:numId w:val="4"/>
        </w:numPr>
        <w:spacing w:before="100" w:beforeAutospacing="1" w:after="150"/>
        <w:rPr>
          <w:rFonts w:asciiTheme="minorHAnsi" w:eastAsia="Times New Roman" w:hAnsiTheme="minorHAnsi" w:cstheme="minorHAnsi"/>
          <w:sz w:val="24"/>
          <w:szCs w:val="24"/>
        </w:rPr>
      </w:pPr>
      <w:r>
        <w:rPr>
          <w:rFonts w:eastAsia="Times New Roman" w:cstheme="minorHAnsi"/>
          <w:sz w:val="24"/>
          <w:szCs w:val="24"/>
        </w:rPr>
        <w:t>The proposal must not exceed one page as per template provided.</w:t>
      </w:r>
    </w:p>
    <w:p w14:paraId="67DE6613" w14:textId="77777777" w:rsidR="007B59A3" w:rsidRPr="008E24C3" w:rsidRDefault="007B59A3" w:rsidP="007B59A3">
      <w:pPr>
        <w:numPr>
          <w:ilvl w:val="0"/>
          <w:numId w:val="4"/>
        </w:numPr>
        <w:spacing w:before="100" w:beforeAutospacing="1" w:after="150"/>
        <w:rPr>
          <w:rFonts w:asciiTheme="minorHAnsi" w:eastAsia="Times New Roman" w:hAnsiTheme="minorHAnsi" w:cstheme="minorHAnsi"/>
          <w:sz w:val="24"/>
          <w:szCs w:val="24"/>
        </w:rPr>
      </w:pPr>
      <w:r w:rsidRPr="008E24C3">
        <w:rPr>
          <w:rFonts w:asciiTheme="minorHAnsi" w:eastAsia="Times New Roman" w:hAnsiTheme="minorHAnsi" w:cstheme="minorHAnsi"/>
          <w:sz w:val="24"/>
          <w:szCs w:val="24"/>
        </w:rPr>
        <w:t>At the end of the funding period (30</w:t>
      </w:r>
      <w:r w:rsidRPr="008E24C3">
        <w:rPr>
          <w:rFonts w:asciiTheme="minorHAnsi" w:eastAsia="Times New Roman" w:hAnsiTheme="minorHAnsi" w:cstheme="minorHAnsi"/>
          <w:sz w:val="18"/>
          <w:szCs w:val="18"/>
          <w:vertAlign w:val="superscript"/>
        </w:rPr>
        <w:t>th</w:t>
      </w:r>
      <w:r w:rsidRPr="008E24C3">
        <w:rPr>
          <w:rFonts w:asciiTheme="minorHAnsi" w:eastAsia="Times New Roman" w:hAnsiTheme="minorHAnsi" w:cstheme="minorHAnsi"/>
          <w:sz w:val="24"/>
          <w:szCs w:val="24"/>
        </w:rPr>
        <w:t xml:space="preserve"> December 2024), successful applicants </w:t>
      </w:r>
      <w:r w:rsidRPr="005C3AD5">
        <w:rPr>
          <w:rFonts w:asciiTheme="minorHAnsi" w:eastAsia="Times New Roman" w:hAnsiTheme="minorHAnsi" w:cstheme="minorHAnsi"/>
          <w:sz w:val="24"/>
          <w:szCs w:val="24"/>
        </w:rPr>
        <w:t>will be</w:t>
      </w:r>
      <w:r w:rsidRPr="008E24C3">
        <w:rPr>
          <w:rFonts w:asciiTheme="minorHAnsi" w:eastAsia="Times New Roman" w:hAnsiTheme="minorHAnsi" w:cstheme="minorHAnsi"/>
          <w:sz w:val="24"/>
          <w:szCs w:val="24"/>
        </w:rPr>
        <w:t xml:space="preserve"> required to </w:t>
      </w:r>
      <w:r w:rsidRPr="005C3AD5">
        <w:rPr>
          <w:rFonts w:asciiTheme="minorHAnsi" w:eastAsia="Times New Roman" w:hAnsiTheme="minorHAnsi" w:cstheme="minorHAnsi"/>
          <w:sz w:val="24"/>
          <w:szCs w:val="24"/>
        </w:rPr>
        <w:t xml:space="preserve">share </w:t>
      </w:r>
      <w:r w:rsidRPr="008E24C3">
        <w:rPr>
          <w:rFonts w:asciiTheme="minorHAnsi" w:eastAsia="Times New Roman" w:hAnsiTheme="minorHAnsi" w:cstheme="minorHAnsi"/>
          <w:sz w:val="24"/>
          <w:szCs w:val="24"/>
        </w:rPr>
        <w:t>their work in the form of a short report</w:t>
      </w:r>
      <w:r w:rsidRPr="005C3AD5">
        <w:rPr>
          <w:rFonts w:asciiTheme="minorHAnsi" w:eastAsia="Times New Roman" w:hAnsiTheme="minorHAnsi" w:cstheme="minorHAnsi"/>
          <w:sz w:val="24"/>
          <w:szCs w:val="24"/>
        </w:rPr>
        <w:t>/</w:t>
      </w:r>
      <w:r w:rsidRPr="008E24C3">
        <w:rPr>
          <w:rFonts w:asciiTheme="minorHAnsi" w:eastAsia="Times New Roman" w:hAnsiTheme="minorHAnsi" w:cstheme="minorHAnsi"/>
          <w:sz w:val="24"/>
          <w:szCs w:val="24"/>
        </w:rPr>
        <w:t>case study for wider dissemination. Templates will be provided</w:t>
      </w:r>
      <w:r w:rsidRPr="005C3AD5">
        <w:rPr>
          <w:rFonts w:asciiTheme="minorHAnsi" w:eastAsia="Times New Roman" w:hAnsiTheme="minorHAnsi" w:cstheme="minorHAnsi"/>
          <w:sz w:val="24"/>
          <w:szCs w:val="24"/>
        </w:rPr>
        <w:t>.</w:t>
      </w:r>
    </w:p>
    <w:p w14:paraId="59FEDAE4" w14:textId="77777777" w:rsidR="007B59A3" w:rsidRPr="008E24C3" w:rsidRDefault="007B59A3" w:rsidP="007B59A3">
      <w:pPr>
        <w:numPr>
          <w:ilvl w:val="0"/>
          <w:numId w:val="4"/>
        </w:numPr>
        <w:spacing w:before="100" w:beforeAutospacing="1" w:after="150"/>
        <w:rPr>
          <w:rFonts w:asciiTheme="minorHAnsi" w:eastAsia="Times New Roman" w:hAnsiTheme="minorHAnsi" w:cstheme="minorHAnsi"/>
          <w:sz w:val="24"/>
          <w:szCs w:val="24"/>
        </w:rPr>
      </w:pPr>
      <w:r w:rsidRPr="008E24C3">
        <w:rPr>
          <w:rFonts w:asciiTheme="minorHAnsi" w:eastAsia="Times New Roman" w:hAnsiTheme="minorHAnsi" w:cstheme="minorHAnsi"/>
          <w:sz w:val="24"/>
          <w:szCs w:val="24"/>
        </w:rPr>
        <w:t>HEIs must ensure that resources/materials developed as part of each initiative be made available as open educational resources (OER), i.e., openly licensed (Creative Commons ‘CC BY’ licence) and designed with the potential for future adaptation at a local level in mind. Further information can be found in the National Forum's </w:t>
      </w:r>
      <w:hyperlink r:id="rId7" w:tgtFrame="_blank" w:history="1">
        <w:r w:rsidRPr="008E24C3">
          <w:rPr>
            <w:rFonts w:asciiTheme="minorHAnsi" w:eastAsia="Times New Roman" w:hAnsiTheme="minorHAnsi" w:cstheme="minorHAnsi"/>
            <w:sz w:val="24"/>
            <w:szCs w:val="24"/>
            <w:u w:val="single"/>
          </w:rPr>
          <w:t>Open Licensing Toolkit</w:t>
        </w:r>
      </w:hyperlink>
      <w:r w:rsidRPr="008E24C3">
        <w:rPr>
          <w:rFonts w:asciiTheme="minorHAnsi" w:eastAsia="Times New Roman" w:hAnsiTheme="minorHAnsi" w:cstheme="minorHAnsi"/>
          <w:sz w:val="24"/>
          <w:szCs w:val="24"/>
        </w:rPr>
        <w:t>.</w:t>
      </w:r>
    </w:p>
    <w:p w14:paraId="21203D90" w14:textId="77777777" w:rsidR="007B59A3" w:rsidRPr="005C3AD5" w:rsidRDefault="007B59A3" w:rsidP="007B59A3">
      <w:pPr>
        <w:numPr>
          <w:ilvl w:val="0"/>
          <w:numId w:val="4"/>
        </w:numPr>
        <w:spacing w:before="100" w:beforeAutospacing="1" w:after="150"/>
        <w:rPr>
          <w:rFonts w:asciiTheme="minorHAnsi" w:eastAsia="Times New Roman" w:hAnsiTheme="minorHAnsi" w:cstheme="minorHAnsi"/>
          <w:sz w:val="24"/>
          <w:szCs w:val="24"/>
        </w:rPr>
      </w:pPr>
      <w:r w:rsidRPr="008E24C3">
        <w:rPr>
          <w:rFonts w:asciiTheme="minorHAnsi" w:eastAsia="Times New Roman" w:hAnsiTheme="minorHAnsi" w:cstheme="minorHAnsi"/>
          <w:sz w:val="24"/>
          <w:szCs w:val="24"/>
        </w:rPr>
        <w:t>The logos of the National Forum, the HEA and Government of Ireland must be included on all websites of funded projects, and funded publications.</w:t>
      </w:r>
    </w:p>
    <w:p w14:paraId="643A1DCB" w14:textId="381675F9" w:rsidR="00934F90" w:rsidRPr="007B59A3" w:rsidRDefault="007B59A3" w:rsidP="007B59A3">
      <w:pPr>
        <w:numPr>
          <w:ilvl w:val="0"/>
          <w:numId w:val="4"/>
        </w:numPr>
        <w:spacing w:before="100" w:beforeAutospacing="1" w:after="15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decisions of the </w:t>
      </w:r>
      <w:r w:rsidRPr="008E24C3">
        <w:rPr>
          <w:rFonts w:asciiTheme="minorHAnsi" w:eastAsia="Times New Roman" w:hAnsiTheme="minorHAnsi" w:cstheme="minorHAnsi"/>
          <w:sz w:val="24"/>
          <w:szCs w:val="24"/>
        </w:rPr>
        <w:t>adjudication panel are final and not open to appeal.</w:t>
      </w:r>
    </w:p>
    <w:sectPr w:rsidR="00934F90" w:rsidRPr="007B59A3" w:rsidSect="006C0947">
      <w:headerReference w:type="default" r:id="rId8"/>
      <w:pgSz w:w="11906" w:h="16838"/>
      <w:pgMar w:top="720" w:right="720" w:bottom="720" w:left="720" w:header="708" w:footer="708" w:gutter="0"/>
      <w:pgBorders w:offsetFrom="page">
        <w:top w:val="single" w:sz="4" w:space="24" w:color="70AD47" w:themeColor="accent6" w:shadow="1"/>
        <w:left w:val="single" w:sz="4" w:space="24" w:color="70AD47" w:themeColor="accent6" w:shadow="1"/>
        <w:bottom w:val="single" w:sz="4" w:space="24" w:color="70AD47" w:themeColor="accent6" w:shadow="1"/>
        <w:right w:val="single" w:sz="4" w:space="24" w:color="70AD47" w:themeColor="accent6"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B114E" w14:textId="77777777" w:rsidR="00F3315D" w:rsidRDefault="00F3315D" w:rsidP="00E769D3">
      <w:r>
        <w:separator/>
      </w:r>
    </w:p>
  </w:endnote>
  <w:endnote w:type="continuationSeparator" w:id="0">
    <w:p w14:paraId="3A9776D8" w14:textId="77777777" w:rsidR="00F3315D" w:rsidRDefault="00F3315D" w:rsidP="00E7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72C7" w14:textId="77777777" w:rsidR="00F3315D" w:rsidRDefault="00F3315D" w:rsidP="00E769D3">
      <w:r>
        <w:separator/>
      </w:r>
    </w:p>
  </w:footnote>
  <w:footnote w:type="continuationSeparator" w:id="0">
    <w:p w14:paraId="5016DAA1" w14:textId="77777777" w:rsidR="00F3315D" w:rsidRDefault="00F3315D" w:rsidP="00E76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2796" w14:textId="77777777" w:rsidR="00E769D3" w:rsidRDefault="00E769D3" w:rsidP="00E769D3">
    <w:pPr>
      <w:pStyle w:val="Header"/>
      <w:jc w:val="center"/>
    </w:pPr>
    <w:r>
      <w:rPr>
        <w:noProof/>
      </w:rPr>
      <w:drawing>
        <wp:inline distT="0" distB="0" distL="0" distR="0" wp14:anchorId="5840B6D2" wp14:editId="45B28A6E">
          <wp:extent cx="3877020" cy="489397"/>
          <wp:effectExtent l="0" t="0" r="0" b="6350"/>
          <wp:docPr id="1" name="Picture 1" descr="CT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1799" cy="501361"/>
                  </a:xfrm>
                  <a:prstGeom prst="rect">
                    <a:avLst/>
                  </a:prstGeom>
                  <a:noFill/>
                  <a:ln>
                    <a:noFill/>
                  </a:ln>
                </pic:spPr>
              </pic:pic>
            </a:graphicData>
          </a:graphic>
        </wp:inline>
      </w:drawing>
    </w:r>
  </w:p>
  <w:p w14:paraId="04DC8E52" w14:textId="77777777" w:rsidR="00E769D3" w:rsidRDefault="00E76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17B"/>
    <w:multiLevelType w:val="multilevel"/>
    <w:tmpl w:val="884A1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9203F2"/>
    <w:multiLevelType w:val="hybridMultilevel"/>
    <w:tmpl w:val="029EC0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01C696B"/>
    <w:multiLevelType w:val="hybridMultilevel"/>
    <w:tmpl w:val="DA826AC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95A4ECC"/>
    <w:multiLevelType w:val="hybridMultilevel"/>
    <w:tmpl w:val="C7B066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421371617">
    <w:abstractNumId w:val="3"/>
  </w:num>
  <w:num w:numId="2" w16cid:durableId="446850116">
    <w:abstractNumId w:val="1"/>
  </w:num>
  <w:num w:numId="3" w16cid:durableId="684215027">
    <w:abstractNumId w:val="2"/>
  </w:num>
  <w:num w:numId="4" w16cid:durableId="161555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QwMTY2MDOxMDKzNDFX0lEKTi0uzszPAykwqgUAeyX+cywAAAA="/>
  </w:docVars>
  <w:rsids>
    <w:rsidRoot w:val="006835A7"/>
    <w:rsid w:val="00056A74"/>
    <w:rsid w:val="000C7E50"/>
    <w:rsid w:val="001524D7"/>
    <w:rsid w:val="001D460B"/>
    <w:rsid w:val="001F56E6"/>
    <w:rsid w:val="00233F47"/>
    <w:rsid w:val="00234DF2"/>
    <w:rsid w:val="003A2253"/>
    <w:rsid w:val="004C7A03"/>
    <w:rsid w:val="004D59CC"/>
    <w:rsid w:val="004F16BB"/>
    <w:rsid w:val="005424BF"/>
    <w:rsid w:val="0055161A"/>
    <w:rsid w:val="005634B5"/>
    <w:rsid w:val="005A6745"/>
    <w:rsid w:val="005F3918"/>
    <w:rsid w:val="005F7B20"/>
    <w:rsid w:val="0062201D"/>
    <w:rsid w:val="006220F9"/>
    <w:rsid w:val="006835A7"/>
    <w:rsid w:val="006C0947"/>
    <w:rsid w:val="006E15EB"/>
    <w:rsid w:val="007678F7"/>
    <w:rsid w:val="007A3A44"/>
    <w:rsid w:val="007B59A3"/>
    <w:rsid w:val="007B6CB3"/>
    <w:rsid w:val="007E153A"/>
    <w:rsid w:val="008F51D9"/>
    <w:rsid w:val="0093460E"/>
    <w:rsid w:val="00934F90"/>
    <w:rsid w:val="009F7541"/>
    <w:rsid w:val="00A60711"/>
    <w:rsid w:val="00A9582E"/>
    <w:rsid w:val="00A95E0F"/>
    <w:rsid w:val="00B33E5F"/>
    <w:rsid w:val="00BC48EF"/>
    <w:rsid w:val="00C615AE"/>
    <w:rsid w:val="00CD3C84"/>
    <w:rsid w:val="00D33A38"/>
    <w:rsid w:val="00DB7ECB"/>
    <w:rsid w:val="00DE3185"/>
    <w:rsid w:val="00E579FF"/>
    <w:rsid w:val="00E769D3"/>
    <w:rsid w:val="00F3315D"/>
    <w:rsid w:val="00F74130"/>
    <w:rsid w:val="00FB75C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697E"/>
  <w15:chartTrackingRefBased/>
  <w15:docId w15:val="{7AD8A6C6-A536-4D63-B4CD-5CC7C179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5A7"/>
    <w:pPr>
      <w:spacing w:after="0" w:line="240" w:lineRule="auto"/>
    </w:pPr>
    <w:rPr>
      <w:rFonts w:ascii="Calibri" w:hAnsi="Calibri" w:cs="Calibri"/>
    </w:rPr>
  </w:style>
  <w:style w:type="paragraph" w:styleId="Heading3">
    <w:name w:val="heading 3"/>
    <w:basedOn w:val="Normal"/>
    <w:link w:val="Heading3Char"/>
    <w:uiPriority w:val="9"/>
    <w:qFormat/>
    <w:rsid w:val="007A3A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5A7"/>
    <w:pPr>
      <w:ind w:left="720"/>
    </w:pPr>
  </w:style>
  <w:style w:type="character" w:customStyle="1" w:styleId="Heading3Char">
    <w:name w:val="Heading 3 Char"/>
    <w:basedOn w:val="DefaultParagraphFont"/>
    <w:link w:val="Heading3"/>
    <w:uiPriority w:val="9"/>
    <w:rsid w:val="007A3A44"/>
    <w:rPr>
      <w:rFonts w:ascii="Times New Roman" w:eastAsia="Times New Roman" w:hAnsi="Times New Roman" w:cs="Times New Roman"/>
      <w:b/>
      <w:bCs/>
      <w:sz w:val="27"/>
      <w:szCs w:val="27"/>
    </w:rPr>
  </w:style>
  <w:style w:type="character" w:styleId="Emphasis">
    <w:name w:val="Emphasis"/>
    <w:basedOn w:val="DefaultParagraphFont"/>
    <w:uiPriority w:val="20"/>
    <w:qFormat/>
    <w:rsid w:val="007A3A44"/>
    <w:rPr>
      <w:i/>
      <w:iCs/>
    </w:rPr>
  </w:style>
  <w:style w:type="table" w:styleId="TableGrid">
    <w:name w:val="Table Grid"/>
    <w:basedOn w:val="TableNormal"/>
    <w:uiPriority w:val="39"/>
    <w:rsid w:val="00767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69D3"/>
    <w:pPr>
      <w:tabs>
        <w:tab w:val="center" w:pos="4513"/>
        <w:tab w:val="right" w:pos="9026"/>
      </w:tabs>
    </w:pPr>
  </w:style>
  <w:style w:type="character" w:customStyle="1" w:styleId="HeaderChar">
    <w:name w:val="Header Char"/>
    <w:basedOn w:val="DefaultParagraphFont"/>
    <w:link w:val="Header"/>
    <w:uiPriority w:val="99"/>
    <w:rsid w:val="00E769D3"/>
    <w:rPr>
      <w:rFonts w:ascii="Calibri" w:hAnsi="Calibri" w:cs="Calibri"/>
    </w:rPr>
  </w:style>
  <w:style w:type="paragraph" w:styleId="Footer">
    <w:name w:val="footer"/>
    <w:basedOn w:val="Normal"/>
    <w:link w:val="FooterChar"/>
    <w:uiPriority w:val="99"/>
    <w:unhideWhenUsed/>
    <w:rsid w:val="00E769D3"/>
    <w:pPr>
      <w:tabs>
        <w:tab w:val="center" w:pos="4513"/>
        <w:tab w:val="right" w:pos="9026"/>
      </w:tabs>
    </w:pPr>
  </w:style>
  <w:style w:type="character" w:customStyle="1" w:styleId="FooterChar">
    <w:name w:val="Footer Char"/>
    <w:basedOn w:val="DefaultParagraphFont"/>
    <w:link w:val="Footer"/>
    <w:uiPriority w:val="99"/>
    <w:rsid w:val="00E769D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921497">
      <w:bodyDiv w:val="1"/>
      <w:marLeft w:val="0"/>
      <w:marRight w:val="0"/>
      <w:marTop w:val="0"/>
      <w:marBottom w:val="0"/>
      <w:divBdr>
        <w:top w:val="none" w:sz="0" w:space="0" w:color="auto"/>
        <w:left w:val="none" w:sz="0" w:space="0" w:color="auto"/>
        <w:bottom w:val="none" w:sz="0" w:space="0" w:color="auto"/>
        <w:right w:val="none" w:sz="0" w:space="0" w:color="auto"/>
      </w:divBdr>
    </w:div>
    <w:div w:id="1358503758">
      <w:bodyDiv w:val="1"/>
      <w:marLeft w:val="0"/>
      <w:marRight w:val="0"/>
      <w:marTop w:val="0"/>
      <w:marBottom w:val="0"/>
      <w:divBdr>
        <w:top w:val="none" w:sz="0" w:space="0" w:color="auto"/>
        <w:left w:val="none" w:sz="0" w:space="0" w:color="auto"/>
        <w:bottom w:val="none" w:sz="0" w:space="0" w:color="auto"/>
        <w:right w:val="none" w:sz="0" w:space="0" w:color="auto"/>
      </w:divBdr>
    </w:div>
    <w:div w:id="19470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ub.teachingandlearning.ie/resource/the-national-forum-open-licensing-toolk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3842</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Strategic Alignment of Teaching and Learning Enhancement (SATLE) Funding </vt:lpstr>
      <vt:lpstr>        //Project  							Professional Development Initiative </vt:lpstr>
    </vt:vector>
  </TitlesOfParts>
  <Company>University of Limerick</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Joan.Imray</dc:creator>
  <cp:keywords/>
  <dc:description/>
  <cp:lastModifiedBy>Rosaleen.Archbold</cp:lastModifiedBy>
  <cp:revision>2</cp:revision>
  <dcterms:created xsi:type="dcterms:W3CDTF">2023-09-22T13:20:00Z</dcterms:created>
  <dcterms:modified xsi:type="dcterms:W3CDTF">2023-09-22T13:20:00Z</dcterms:modified>
</cp:coreProperties>
</file>