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44A13" w14:textId="77777777" w:rsidR="007E38F9" w:rsidRDefault="007E38F9" w:rsidP="003F6D2D">
      <w:pPr>
        <w:jc w:val="center"/>
        <w:rPr>
          <w:b/>
          <w:bCs/>
          <w:sz w:val="48"/>
          <w:szCs w:val="48"/>
        </w:rPr>
      </w:pPr>
    </w:p>
    <w:p w14:paraId="41163B27" w14:textId="77777777" w:rsidR="003815B1" w:rsidRDefault="003815B1" w:rsidP="003F6D2D">
      <w:pPr>
        <w:jc w:val="center"/>
        <w:rPr>
          <w:b/>
          <w:bCs/>
          <w:color w:val="2F5496" w:themeColor="accent1" w:themeShade="BF"/>
          <w:sz w:val="48"/>
          <w:szCs w:val="48"/>
        </w:rPr>
      </w:pPr>
    </w:p>
    <w:p w14:paraId="67A4CF64" w14:textId="77777777" w:rsidR="002C0D72" w:rsidRDefault="002C0D72" w:rsidP="00627124">
      <w:pPr>
        <w:spacing w:after="0" w:line="240" w:lineRule="auto"/>
        <w:rPr>
          <w:rFonts w:ascii="Calibri" w:eastAsia="Calibri" w:hAnsi="Calibri" w:cs="Times New Roman"/>
          <w:kern w:val="3"/>
          <w:sz w:val="48"/>
          <w:szCs w:val="48"/>
          <w14:ligatures w14:val="none"/>
        </w:rPr>
      </w:pPr>
    </w:p>
    <w:p w14:paraId="164FAFB9" w14:textId="77777777" w:rsidR="002C0D72" w:rsidRDefault="002C0D72" w:rsidP="00D751A9">
      <w:pPr>
        <w:spacing w:after="0" w:line="240" w:lineRule="auto"/>
        <w:jc w:val="center"/>
        <w:rPr>
          <w:rFonts w:ascii="Calibri" w:eastAsia="Calibri" w:hAnsi="Calibri" w:cs="Times New Roman"/>
          <w:kern w:val="3"/>
          <w:sz w:val="48"/>
          <w:szCs w:val="48"/>
          <w14:ligatures w14:val="none"/>
        </w:rPr>
      </w:pPr>
    </w:p>
    <w:p w14:paraId="6BB8DC80" w14:textId="16A4D859" w:rsidR="00D751A9" w:rsidRPr="00D73530" w:rsidRDefault="00D751A9" w:rsidP="007E38F9">
      <w:pPr>
        <w:spacing w:after="0" w:line="240" w:lineRule="auto"/>
        <w:jc w:val="center"/>
        <w:rPr>
          <w:rFonts w:ascii="Calibri" w:eastAsia="Calibri" w:hAnsi="Calibri" w:cs="Times New Roman"/>
          <w:color w:val="2F5496" w:themeColor="accent1" w:themeShade="BF"/>
          <w:kern w:val="3"/>
          <w:sz w:val="48"/>
          <w:szCs w:val="48"/>
          <w14:ligatures w14:val="none"/>
        </w:rPr>
      </w:pPr>
      <w:r w:rsidRPr="00D73530">
        <w:rPr>
          <w:rFonts w:ascii="Calibri" w:eastAsia="Calibri" w:hAnsi="Calibri" w:cs="Times New Roman"/>
          <w:color w:val="2F5496" w:themeColor="accent1" w:themeShade="BF"/>
          <w:kern w:val="3"/>
          <w:sz w:val="48"/>
          <w:szCs w:val="48"/>
          <w14:ligatures w14:val="none"/>
        </w:rPr>
        <w:t>Youth Diversion Programme</w:t>
      </w:r>
    </w:p>
    <w:p w14:paraId="2DF00C3E" w14:textId="77777777" w:rsidR="00D751A9" w:rsidRDefault="00D751A9" w:rsidP="00D751A9">
      <w:pPr>
        <w:spacing w:after="0" w:line="240" w:lineRule="auto"/>
        <w:jc w:val="center"/>
        <w:rPr>
          <w:rFonts w:ascii="Calibri" w:eastAsia="Calibri" w:hAnsi="Calibri" w:cs="Times New Roman"/>
          <w:color w:val="2F5496" w:themeColor="accent1" w:themeShade="BF"/>
          <w:kern w:val="3"/>
          <w:sz w:val="48"/>
          <w:szCs w:val="48"/>
          <w14:ligatures w14:val="none"/>
        </w:rPr>
      </w:pPr>
      <w:r w:rsidRPr="00D73530">
        <w:rPr>
          <w:rFonts w:ascii="Calibri" w:eastAsia="Calibri" w:hAnsi="Calibri" w:cs="Times New Roman"/>
          <w:color w:val="2F5496" w:themeColor="accent1" w:themeShade="BF"/>
          <w:kern w:val="3"/>
          <w:sz w:val="48"/>
          <w:szCs w:val="48"/>
          <w14:ligatures w14:val="none"/>
        </w:rPr>
        <w:t>Accreditation of Evidence Informed Practise</w:t>
      </w:r>
    </w:p>
    <w:p w14:paraId="26F1EE30" w14:textId="77777777" w:rsidR="00E216C6" w:rsidRDefault="00E216C6" w:rsidP="00D751A9">
      <w:pPr>
        <w:spacing w:after="0" w:line="240" w:lineRule="auto"/>
        <w:jc w:val="center"/>
        <w:rPr>
          <w:rFonts w:ascii="Calibri" w:eastAsia="Calibri" w:hAnsi="Calibri" w:cs="Times New Roman"/>
          <w:color w:val="2F5496" w:themeColor="accent1" w:themeShade="BF"/>
          <w:kern w:val="3"/>
          <w:sz w:val="48"/>
          <w:szCs w:val="48"/>
          <w14:ligatures w14:val="none"/>
        </w:rPr>
      </w:pPr>
    </w:p>
    <w:p w14:paraId="2B77EBD0" w14:textId="2CC06F2B" w:rsidR="00E216C6" w:rsidRPr="00E216C6" w:rsidRDefault="00E216C6" w:rsidP="00D751A9">
      <w:pPr>
        <w:spacing w:after="0" w:line="240" w:lineRule="auto"/>
        <w:jc w:val="center"/>
        <w:rPr>
          <w:rFonts w:ascii="Calibri" w:eastAsia="Calibri" w:hAnsi="Calibri" w:cs="Times New Roman"/>
          <w:color w:val="2F5496" w:themeColor="accent1" w:themeShade="BF"/>
          <w:kern w:val="3"/>
          <w:sz w:val="56"/>
          <w:szCs w:val="56"/>
          <w14:ligatures w14:val="none"/>
        </w:rPr>
      </w:pPr>
      <w:r w:rsidRPr="00E216C6">
        <w:rPr>
          <w:rFonts w:ascii="Calibri" w:eastAsia="Calibri" w:hAnsi="Calibri" w:cs="Times New Roman"/>
          <w:color w:val="2F5496" w:themeColor="accent1" w:themeShade="BF"/>
          <w:kern w:val="3"/>
          <w:sz w:val="56"/>
          <w:szCs w:val="56"/>
          <w14:ligatures w14:val="none"/>
        </w:rPr>
        <w:t>Guidance Document</w:t>
      </w:r>
    </w:p>
    <w:p w14:paraId="6D12762B" w14:textId="77777777" w:rsidR="00D751A9" w:rsidRPr="00D73530" w:rsidRDefault="00D751A9" w:rsidP="00D751A9">
      <w:pPr>
        <w:spacing w:after="0" w:line="240" w:lineRule="auto"/>
        <w:jc w:val="both"/>
        <w:rPr>
          <w:rFonts w:ascii="Calibri" w:eastAsia="Calibri" w:hAnsi="Calibri" w:cs="Times New Roman"/>
          <w:color w:val="2F5496" w:themeColor="accent1" w:themeShade="BF"/>
          <w:kern w:val="3"/>
          <w:sz w:val="48"/>
          <w:szCs w:val="48"/>
          <w14:ligatures w14:val="none"/>
        </w:rPr>
      </w:pPr>
    </w:p>
    <w:p w14:paraId="784C530B" w14:textId="77777777" w:rsidR="00D751A9" w:rsidRPr="00D73530" w:rsidRDefault="00D751A9" w:rsidP="00D751A9">
      <w:pPr>
        <w:spacing w:after="0" w:line="240" w:lineRule="auto"/>
        <w:jc w:val="center"/>
        <w:rPr>
          <w:rFonts w:ascii="Calibri" w:eastAsia="Calibri" w:hAnsi="Calibri" w:cs="Times New Roman"/>
          <w:color w:val="2F5496" w:themeColor="accent1" w:themeShade="BF"/>
          <w:kern w:val="3"/>
          <w:sz w:val="48"/>
          <w:szCs w:val="48"/>
          <w14:ligatures w14:val="none"/>
        </w:rPr>
      </w:pPr>
      <w:r w:rsidRPr="00D73530">
        <w:rPr>
          <w:rFonts w:ascii="Calibri" w:eastAsia="Calibri" w:hAnsi="Calibri" w:cs="Times New Roman"/>
          <w:color w:val="2F5496" w:themeColor="accent1" w:themeShade="BF"/>
          <w:kern w:val="3"/>
          <w:sz w:val="48"/>
          <w:szCs w:val="48"/>
          <w14:ligatures w14:val="none"/>
        </w:rPr>
        <w:t>Submission and Support Materials</w:t>
      </w:r>
    </w:p>
    <w:p w14:paraId="231ABDEA" w14:textId="77777777" w:rsidR="00D751A9" w:rsidRPr="00D751A9" w:rsidRDefault="00D751A9" w:rsidP="00D751A9">
      <w:pPr>
        <w:spacing w:after="0" w:line="240" w:lineRule="auto"/>
        <w:jc w:val="center"/>
        <w:rPr>
          <w:rFonts w:ascii="Calibri" w:eastAsia="Calibri" w:hAnsi="Calibri" w:cs="Times New Roman"/>
          <w:kern w:val="3"/>
          <w:sz w:val="48"/>
          <w:szCs w:val="48"/>
          <w14:ligatures w14:val="none"/>
        </w:rPr>
      </w:pPr>
    </w:p>
    <w:p w14:paraId="53F489A8" w14:textId="77777777" w:rsidR="00D751A9" w:rsidRPr="00D751A9" w:rsidRDefault="00D751A9" w:rsidP="00D751A9">
      <w:pPr>
        <w:spacing w:after="0" w:line="240" w:lineRule="auto"/>
        <w:jc w:val="center"/>
        <w:rPr>
          <w:rFonts w:ascii="Calibri" w:eastAsia="Calibri" w:hAnsi="Calibri" w:cs="Times New Roman"/>
          <w:kern w:val="3"/>
          <w:sz w:val="36"/>
          <w:szCs w:val="36"/>
          <w14:ligatures w14:val="none"/>
        </w:rPr>
      </w:pPr>
    </w:p>
    <w:p w14:paraId="6751CF17" w14:textId="48BD65F8" w:rsidR="00D751A9" w:rsidRPr="00D751A9" w:rsidRDefault="00F54972" w:rsidP="00D751A9">
      <w:pPr>
        <w:spacing w:after="0" w:line="240" w:lineRule="auto"/>
        <w:jc w:val="center"/>
        <w:rPr>
          <w:rFonts w:ascii="Calibri" w:eastAsia="Calibri" w:hAnsi="Calibri" w:cs="Times New Roman"/>
          <w:kern w:val="3"/>
          <w:sz w:val="36"/>
          <w:szCs w:val="36"/>
          <w14:ligatures w14:val="none"/>
        </w:rPr>
      </w:pPr>
      <w:r>
        <w:rPr>
          <w:rFonts w:ascii="Calibri" w:eastAsia="Calibri" w:hAnsi="Calibri" w:cs="Times New Roman"/>
          <w:kern w:val="3"/>
          <w:sz w:val="36"/>
          <w:szCs w:val="36"/>
          <w14:ligatures w14:val="none"/>
        </w:rPr>
        <w:t>March</w:t>
      </w:r>
      <w:r w:rsidR="00D751A9" w:rsidRPr="00D751A9">
        <w:rPr>
          <w:rFonts w:ascii="Calibri" w:eastAsia="Calibri" w:hAnsi="Calibri" w:cs="Times New Roman"/>
          <w:kern w:val="3"/>
          <w:sz w:val="36"/>
          <w:szCs w:val="36"/>
          <w14:ligatures w14:val="none"/>
        </w:rPr>
        <w:t xml:space="preserve"> 202</w:t>
      </w:r>
      <w:r w:rsidR="00D73530">
        <w:rPr>
          <w:rFonts w:ascii="Calibri" w:eastAsia="Calibri" w:hAnsi="Calibri" w:cs="Times New Roman"/>
          <w:kern w:val="3"/>
          <w:sz w:val="36"/>
          <w:szCs w:val="36"/>
          <w14:ligatures w14:val="none"/>
        </w:rPr>
        <w:t>5</w:t>
      </w:r>
    </w:p>
    <w:p w14:paraId="4882961F" w14:textId="77777777" w:rsidR="00D751A9" w:rsidRPr="00D751A9" w:rsidRDefault="00D751A9" w:rsidP="00D751A9">
      <w:pPr>
        <w:keepNext/>
        <w:keepLines/>
        <w:spacing w:after="0" w:line="240" w:lineRule="auto"/>
        <w:jc w:val="both"/>
        <w:outlineLvl w:val="1"/>
        <w:rPr>
          <w:rFonts w:ascii="Calibri Light" w:eastAsia="Times New Roman" w:hAnsi="Calibri Light" w:cs="Times New Roman"/>
          <w:color w:val="2F5496"/>
          <w:kern w:val="3"/>
          <w:sz w:val="26"/>
          <w:szCs w:val="26"/>
          <w14:ligatures w14:val="none"/>
        </w:rPr>
        <w:sectPr w:rsidR="00D751A9" w:rsidRPr="00D751A9" w:rsidSect="005E0F93">
          <w:pgSz w:w="11906" w:h="16838"/>
          <w:pgMar w:top="1440" w:right="1440" w:bottom="1440" w:left="1440" w:header="708" w:footer="708" w:gutter="0"/>
          <w:cols w:space="708"/>
          <w:docGrid w:linePitch="360"/>
        </w:sectPr>
      </w:pPr>
    </w:p>
    <w:bookmarkStart w:id="0" w:name="_Toc162962972" w:displacedByCustomXml="next"/>
    <w:bookmarkStart w:id="1" w:name="_Toc164679149" w:displacedByCustomXml="next"/>
    <w:sdt>
      <w:sdtPr>
        <w:rPr>
          <w:rFonts w:asciiTheme="minorHAnsi" w:eastAsiaTheme="minorHAnsi" w:hAnsiTheme="minorHAnsi" w:cstheme="minorBidi"/>
          <w:color w:val="auto"/>
          <w:kern w:val="2"/>
          <w:sz w:val="22"/>
          <w:szCs w:val="22"/>
          <w:lang w:val="en-GB"/>
          <w14:ligatures w14:val="standardContextual"/>
        </w:rPr>
        <w:id w:val="151107837"/>
        <w:docPartObj>
          <w:docPartGallery w:val="Table of Contents"/>
          <w:docPartUnique/>
        </w:docPartObj>
      </w:sdtPr>
      <w:sdtEndPr>
        <w:rPr>
          <w:b/>
          <w:bCs/>
          <w:noProof/>
        </w:rPr>
      </w:sdtEndPr>
      <w:sdtContent>
        <w:p w14:paraId="6F621616" w14:textId="3009D6C3" w:rsidR="003F16E7" w:rsidRDefault="003F16E7">
          <w:pPr>
            <w:pStyle w:val="TOCHeading"/>
          </w:pPr>
          <w:r>
            <w:t>Contents</w:t>
          </w:r>
        </w:p>
        <w:p w14:paraId="34F248FB" w14:textId="4E7DF3EF" w:rsidR="00F54972" w:rsidRDefault="0030346E">
          <w:pPr>
            <w:pStyle w:val="TOC1"/>
            <w:tabs>
              <w:tab w:val="right" w:leader="dot" w:pos="9016"/>
            </w:tabs>
            <w:rPr>
              <w:rFonts w:asciiTheme="minorHAnsi" w:eastAsiaTheme="minorEastAsia" w:hAnsiTheme="minorHAnsi" w:cstheme="minorBidi"/>
              <w:noProof/>
              <w:kern w:val="2"/>
              <w:szCs w:val="24"/>
              <w:lang w:val="es-ES" w:eastAsia="es-ES"/>
              <w14:ligatures w14:val="standardContextual"/>
            </w:rPr>
          </w:pPr>
          <w:r>
            <w:fldChar w:fldCharType="begin"/>
          </w:r>
          <w:r>
            <w:instrText xml:space="preserve"> TOC \h \z \t "Heading 1,1,Heading 2,2,Heading 3,3,Table of Figures1,3" </w:instrText>
          </w:r>
          <w:r>
            <w:fldChar w:fldCharType="separate"/>
          </w:r>
          <w:hyperlink w:anchor="_Toc192228852" w:history="1">
            <w:r w:rsidR="00F54972" w:rsidRPr="00EF1878">
              <w:rPr>
                <w:rStyle w:val="Hyperlink"/>
                <w:rFonts w:eastAsia="Times New Roman"/>
                <w:noProof/>
              </w:rPr>
              <w:t>What you will find in this document</w:t>
            </w:r>
            <w:r w:rsidR="00F54972">
              <w:rPr>
                <w:noProof/>
                <w:webHidden/>
              </w:rPr>
              <w:tab/>
            </w:r>
            <w:r w:rsidR="00F54972">
              <w:rPr>
                <w:noProof/>
                <w:webHidden/>
              </w:rPr>
              <w:fldChar w:fldCharType="begin"/>
            </w:r>
            <w:r w:rsidR="00F54972">
              <w:rPr>
                <w:noProof/>
                <w:webHidden/>
              </w:rPr>
              <w:instrText xml:space="preserve"> PAGEREF _Toc192228852 \h </w:instrText>
            </w:r>
            <w:r w:rsidR="00F54972">
              <w:rPr>
                <w:noProof/>
                <w:webHidden/>
              </w:rPr>
            </w:r>
            <w:r w:rsidR="00F54972">
              <w:rPr>
                <w:noProof/>
                <w:webHidden/>
              </w:rPr>
              <w:fldChar w:fldCharType="separate"/>
            </w:r>
            <w:r w:rsidR="00F54972">
              <w:rPr>
                <w:noProof/>
                <w:webHidden/>
              </w:rPr>
              <w:t>1</w:t>
            </w:r>
            <w:r w:rsidR="00F54972">
              <w:rPr>
                <w:noProof/>
                <w:webHidden/>
              </w:rPr>
              <w:fldChar w:fldCharType="end"/>
            </w:r>
          </w:hyperlink>
        </w:p>
        <w:p w14:paraId="4DE68A0B" w14:textId="6AFDC3FB" w:rsidR="00F54972" w:rsidRDefault="00F54972">
          <w:pPr>
            <w:pStyle w:val="TOC1"/>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53" w:history="1">
            <w:r w:rsidRPr="00EF1878">
              <w:rPr>
                <w:rStyle w:val="Hyperlink"/>
                <w:rFonts w:eastAsia="Times New Roman"/>
                <w:noProof/>
              </w:rPr>
              <w:t>Background to the accreditation process</w:t>
            </w:r>
            <w:r>
              <w:rPr>
                <w:noProof/>
                <w:webHidden/>
              </w:rPr>
              <w:tab/>
            </w:r>
            <w:r>
              <w:rPr>
                <w:noProof/>
                <w:webHidden/>
              </w:rPr>
              <w:fldChar w:fldCharType="begin"/>
            </w:r>
            <w:r>
              <w:rPr>
                <w:noProof/>
                <w:webHidden/>
              </w:rPr>
              <w:instrText xml:space="preserve"> PAGEREF _Toc192228853 \h </w:instrText>
            </w:r>
            <w:r>
              <w:rPr>
                <w:noProof/>
                <w:webHidden/>
              </w:rPr>
            </w:r>
            <w:r>
              <w:rPr>
                <w:noProof/>
                <w:webHidden/>
              </w:rPr>
              <w:fldChar w:fldCharType="separate"/>
            </w:r>
            <w:r>
              <w:rPr>
                <w:noProof/>
                <w:webHidden/>
              </w:rPr>
              <w:t>2</w:t>
            </w:r>
            <w:r>
              <w:rPr>
                <w:noProof/>
                <w:webHidden/>
              </w:rPr>
              <w:fldChar w:fldCharType="end"/>
            </w:r>
          </w:hyperlink>
        </w:p>
        <w:p w14:paraId="204A9F11" w14:textId="4BB429AE" w:rsidR="00F54972" w:rsidRDefault="00F54972">
          <w:pPr>
            <w:pStyle w:val="TOC1"/>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54" w:history="1">
            <w:r w:rsidRPr="00EF1878">
              <w:rPr>
                <w:rStyle w:val="Hyperlink"/>
                <w:rFonts w:eastAsia="Times New Roman"/>
                <w:noProof/>
              </w:rPr>
              <w:t>The process of accreditation</w:t>
            </w:r>
            <w:r>
              <w:rPr>
                <w:noProof/>
                <w:webHidden/>
              </w:rPr>
              <w:tab/>
            </w:r>
            <w:r>
              <w:rPr>
                <w:noProof/>
                <w:webHidden/>
              </w:rPr>
              <w:fldChar w:fldCharType="begin"/>
            </w:r>
            <w:r>
              <w:rPr>
                <w:noProof/>
                <w:webHidden/>
              </w:rPr>
              <w:instrText xml:space="preserve"> PAGEREF _Toc192228854 \h </w:instrText>
            </w:r>
            <w:r>
              <w:rPr>
                <w:noProof/>
                <w:webHidden/>
              </w:rPr>
            </w:r>
            <w:r>
              <w:rPr>
                <w:noProof/>
                <w:webHidden/>
              </w:rPr>
              <w:fldChar w:fldCharType="separate"/>
            </w:r>
            <w:r>
              <w:rPr>
                <w:noProof/>
                <w:webHidden/>
              </w:rPr>
              <w:t>3</w:t>
            </w:r>
            <w:r>
              <w:rPr>
                <w:noProof/>
                <w:webHidden/>
              </w:rPr>
              <w:fldChar w:fldCharType="end"/>
            </w:r>
          </w:hyperlink>
        </w:p>
        <w:p w14:paraId="69C50532" w14:textId="63B7716F" w:rsidR="00F54972" w:rsidRDefault="00F54972">
          <w:pPr>
            <w:pStyle w:val="TOC1"/>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55" w:history="1">
            <w:r w:rsidRPr="00EF1878">
              <w:rPr>
                <w:rStyle w:val="Hyperlink"/>
                <w:rFonts w:eastAsia="Times New Roman"/>
                <w:noProof/>
              </w:rPr>
              <w:t>Key terms used in this document</w:t>
            </w:r>
            <w:r>
              <w:rPr>
                <w:noProof/>
                <w:webHidden/>
              </w:rPr>
              <w:tab/>
            </w:r>
            <w:r>
              <w:rPr>
                <w:noProof/>
                <w:webHidden/>
              </w:rPr>
              <w:fldChar w:fldCharType="begin"/>
            </w:r>
            <w:r>
              <w:rPr>
                <w:noProof/>
                <w:webHidden/>
              </w:rPr>
              <w:instrText xml:space="preserve"> PAGEREF _Toc192228855 \h </w:instrText>
            </w:r>
            <w:r>
              <w:rPr>
                <w:noProof/>
                <w:webHidden/>
              </w:rPr>
            </w:r>
            <w:r>
              <w:rPr>
                <w:noProof/>
                <w:webHidden/>
              </w:rPr>
              <w:fldChar w:fldCharType="separate"/>
            </w:r>
            <w:r>
              <w:rPr>
                <w:noProof/>
                <w:webHidden/>
              </w:rPr>
              <w:t>5</w:t>
            </w:r>
            <w:r>
              <w:rPr>
                <w:noProof/>
                <w:webHidden/>
              </w:rPr>
              <w:fldChar w:fldCharType="end"/>
            </w:r>
          </w:hyperlink>
        </w:p>
        <w:p w14:paraId="46654DF1" w14:textId="2DE17087" w:rsidR="00F54972" w:rsidRDefault="00F54972">
          <w:pPr>
            <w:pStyle w:val="TOC2"/>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56" w:history="1">
            <w:r w:rsidRPr="00EF1878">
              <w:rPr>
                <w:rStyle w:val="Hyperlink"/>
                <w:noProof/>
              </w:rPr>
              <w:t>Being ‘evidence-informed’</w:t>
            </w:r>
            <w:r>
              <w:rPr>
                <w:noProof/>
                <w:webHidden/>
              </w:rPr>
              <w:tab/>
            </w:r>
            <w:r>
              <w:rPr>
                <w:noProof/>
                <w:webHidden/>
              </w:rPr>
              <w:fldChar w:fldCharType="begin"/>
            </w:r>
            <w:r>
              <w:rPr>
                <w:noProof/>
                <w:webHidden/>
              </w:rPr>
              <w:instrText xml:space="preserve"> PAGEREF _Toc192228856 \h </w:instrText>
            </w:r>
            <w:r>
              <w:rPr>
                <w:noProof/>
                <w:webHidden/>
              </w:rPr>
            </w:r>
            <w:r>
              <w:rPr>
                <w:noProof/>
                <w:webHidden/>
              </w:rPr>
              <w:fldChar w:fldCharType="separate"/>
            </w:r>
            <w:r>
              <w:rPr>
                <w:noProof/>
                <w:webHidden/>
              </w:rPr>
              <w:t>5</w:t>
            </w:r>
            <w:r>
              <w:rPr>
                <w:noProof/>
                <w:webHidden/>
              </w:rPr>
              <w:fldChar w:fldCharType="end"/>
            </w:r>
          </w:hyperlink>
        </w:p>
        <w:p w14:paraId="376BFD47" w14:textId="377105A2" w:rsidR="00F54972" w:rsidRDefault="00F54972">
          <w:pPr>
            <w:pStyle w:val="TOC2"/>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57" w:history="1">
            <w:r w:rsidRPr="00EF1878">
              <w:rPr>
                <w:rStyle w:val="Hyperlink"/>
                <w:noProof/>
              </w:rPr>
              <w:t>The meaning of accreditation</w:t>
            </w:r>
            <w:r>
              <w:rPr>
                <w:noProof/>
                <w:webHidden/>
              </w:rPr>
              <w:tab/>
            </w:r>
            <w:r>
              <w:rPr>
                <w:noProof/>
                <w:webHidden/>
              </w:rPr>
              <w:fldChar w:fldCharType="begin"/>
            </w:r>
            <w:r>
              <w:rPr>
                <w:noProof/>
                <w:webHidden/>
              </w:rPr>
              <w:instrText xml:space="preserve"> PAGEREF _Toc192228857 \h </w:instrText>
            </w:r>
            <w:r>
              <w:rPr>
                <w:noProof/>
                <w:webHidden/>
              </w:rPr>
            </w:r>
            <w:r>
              <w:rPr>
                <w:noProof/>
                <w:webHidden/>
              </w:rPr>
              <w:fldChar w:fldCharType="separate"/>
            </w:r>
            <w:r>
              <w:rPr>
                <w:noProof/>
                <w:webHidden/>
              </w:rPr>
              <w:t>5</w:t>
            </w:r>
            <w:r>
              <w:rPr>
                <w:noProof/>
                <w:webHidden/>
              </w:rPr>
              <w:fldChar w:fldCharType="end"/>
            </w:r>
          </w:hyperlink>
        </w:p>
        <w:p w14:paraId="44E067C2" w14:textId="4B270F5B" w:rsidR="00F54972" w:rsidRDefault="00F54972">
          <w:pPr>
            <w:pStyle w:val="TOC2"/>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58" w:history="1">
            <w:r w:rsidRPr="00EF1878">
              <w:rPr>
                <w:rStyle w:val="Hyperlink"/>
                <w:noProof/>
              </w:rPr>
              <w:t>The role of a Community Based Organisation</w:t>
            </w:r>
            <w:r>
              <w:rPr>
                <w:noProof/>
                <w:webHidden/>
              </w:rPr>
              <w:tab/>
            </w:r>
            <w:r>
              <w:rPr>
                <w:noProof/>
                <w:webHidden/>
              </w:rPr>
              <w:fldChar w:fldCharType="begin"/>
            </w:r>
            <w:r>
              <w:rPr>
                <w:noProof/>
                <w:webHidden/>
              </w:rPr>
              <w:instrText xml:space="preserve"> PAGEREF _Toc192228858 \h </w:instrText>
            </w:r>
            <w:r>
              <w:rPr>
                <w:noProof/>
                <w:webHidden/>
              </w:rPr>
            </w:r>
            <w:r>
              <w:rPr>
                <w:noProof/>
                <w:webHidden/>
              </w:rPr>
              <w:fldChar w:fldCharType="separate"/>
            </w:r>
            <w:r>
              <w:rPr>
                <w:noProof/>
                <w:webHidden/>
              </w:rPr>
              <w:t>6</w:t>
            </w:r>
            <w:r>
              <w:rPr>
                <w:noProof/>
                <w:webHidden/>
              </w:rPr>
              <w:fldChar w:fldCharType="end"/>
            </w:r>
          </w:hyperlink>
        </w:p>
        <w:p w14:paraId="6FF94495" w14:textId="754280FB" w:rsidR="00F54972" w:rsidRDefault="00F54972">
          <w:pPr>
            <w:pStyle w:val="TOC2"/>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59" w:history="1">
            <w:r w:rsidRPr="00EF1878">
              <w:rPr>
                <w:rStyle w:val="Hyperlink"/>
                <w:noProof/>
              </w:rPr>
              <w:t>The role of a ‘critical friend’</w:t>
            </w:r>
            <w:r>
              <w:rPr>
                <w:noProof/>
                <w:webHidden/>
              </w:rPr>
              <w:tab/>
            </w:r>
            <w:r>
              <w:rPr>
                <w:noProof/>
                <w:webHidden/>
              </w:rPr>
              <w:fldChar w:fldCharType="begin"/>
            </w:r>
            <w:r>
              <w:rPr>
                <w:noProof/>
                <w:webHidden/>
              </w:rPr>
              <w:instrText xml:space="preserve"> PAGEREF _Toc192228859 \h </w:instrText>
            </w:r>
            <w:r>
              <w:rPr>
                <w:noProof/>
                <w:webHidden/>
              </w:rPr>
            </w:r>
            <w:r>
              <w:rPr>
                <w:noProof/>
                <w:webHidden/>
              </w:rPr>
              <w:fldChar w:fldCharType="separate"/>
            </w:r>
            <w:r>
              <w:rPr>
                <w:noProof/>
                <w:webHidden/>
              </w:rPr>
              <w:t>6</w:t>
            </w:r>
            <w:r>
              <w:rPr>
                <w:noProof/>
                <w:webHidden/>
              </w:rPr>
              <w:fldChar w:fldCharType="end"/>
            </w:r>
          </w:hyperlink>
        </w:p>
        <w:p w14:paraId="48C8F06E" w14:textId="4EAADDF3" w:rsidR="00F54972" w:rsidRDefault="00F54972">
          <w:pPr>
            <w:pStyle w:val="TOC2"/>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60" w:history="1">
            <w:r w:rsidRPr="00EF1878">
              <w:rPr>
                <w:rStyle w:val="Hyperlink"/>
                <w:noProof/>
              </w:rPr>
              <w:t>The meaning of monitoring and evaluation</w:t>
            </w:r>
            <w:r>
              <w:rPr>
                <w:noProof/>
                <w:webHidden/>
              </w:rPr>
              <w:tab/>
            </w:r>
            <w:r>
              <w:rPr>
                <w:noProof/>
                <w:webHidden/>
              </w:rPr>
              <w:fldChar w:fldCharType="begin"/>
            </w:r>
            <w:r>
              <w:rPr>
                <w:noProof/>
                <w:webHidden/>
              </w:rPr>
              <w:instrText xml:space="preserve"> PAGEREF _Toc192228860 \h </w:instrText>
            </w:r>
            <w:r>
              <w:rPr>
                <w:noProof/>
                <w:webHidden/>
              </w:rPr>
            </w:r>
            <w:r>
              <w:rPr>
                <w:noProof/>
                <w:webHidden/>
              </w:rPr>
              <w:fldChar w:fldCharType="separate"/>
            </w:r>
            <w:r>
              <w:rPr>
                <w:noProof/>
                <w:webHidden/>
              </w:rPr>
              <w:t>6</w:t>
            </w:r>
            <w:r>
              <w:rPr>
                <w:noProof/>
                <w:webHidden/>
              </w:rPr>
              <w:fldChar w:fldCharType="end"/>
            </w:r>
          </w:hyperlink>
        </w:p>
        <w:p w14:paraId="5FBC7FCE" w14:textId="53867875" w:rsidR="00F54972" w:rsidRDefault="00F54972">
          <w:pPr>
            <w:pStyle w:val="TOC1"/>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61" w:history="1">
            <w:r w:rsidRPr="00EF1878">
              <w:rPr>
                <w:rStyle w:val="Hyperlink"/>
                <w:rFonts w:eastAsia="Times New Roman"/>
                <w:noProof/>
              </w:rPr>
              <w:t>Making a written submission</w:t>
            </w:r>
            <w:r>
              <w:rPr>
                <w:noProof/>
                <w:webHidden/>
              </w:rPr>
              <w:tab/>
            </w:r>
            <w:r>
              <w:rPr>
                <w:noProof/>
                <w:webHidden/>
              </w:rPr>
              <w:fldChar w:fldCharType="begin"/>
            </w:r>
            <w:r>
              <w:rPr>
                <w:noProof/>
                <w:webHidden/>
              </w:rPr>
              <w:instrText xml:space="preserve"> PAGEREF _Toc192228861 \h </w:instrText>
            </w:r>
            <w:r>
              <w:rPr>
                <w:noProof/>
                <w:webHidden/>
              </w:rPr>
            </w:r>
            <w:r>
              <w:rPr>
                <w:noProof/>
                <w:webHidden/>
              </w:rPr>
              <w:fldChar w:fldCharType="separate"/>
            </w:r>
            <w:r>
              <w:rPr>
                <w:noProof/>
                <w:webHidden/>
              </w:rPr>
              <w:t>7</w:t>
            </w:r>
            <w:r>
              <w:rPr>
                <w:noProof/>
                <w:webHidden/>
              </w:rPr>
              <w:fldChar w:fldCharType="end"/>
            </w:r>
          </w:hyperlink>
        </w:p>
        <w:p w14:paraId="5D7FE57D" w14:textId="73419C14" w:rsidR="00F54972" w:rsidRDefault="00F54972">
          <w:pPr>
            <w:pStyle w:val="TOC2"/>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62" w:history="1">
            <w:r w:rsidRPr="00EF1878">
              <w:rPr>
                <w:rStyle w:val="Hyperlink"/>
                <w:noProof/>
              </w:rPr>
              <w:t>Assessment of the written submission</w:t>
            </w:r>
            <w:r>
              <w:rPr>
                <w:noProof/>
                <w:webHidden/>
              </w:rPr>
              <w:tab/>
            </w:r>
            <w:r>
              <w:rPr>
                <w:noProof/>
                <w:webHidden/>
              </w:rPr>
              <w:fldChar w:fldCharType="begin"/>
            </w:r>
            <w:r>
              <w:rPr>
                <w:noProof/>
                <w:webHidden/>
              </w:rPr>
              <w:instrText xml:space="preserve"> PAGEREF _Toc192228862 \h </w:instrText>
            </w:r>
            <w:r>
              <w:rPr>
                <w:noProof/>
                <w:webHidden/>
              </w:rPr>
            </w:r>
            <w:r>
              <w:rPr>
                <w:noProof/>
                <w:webHidden/>
              </w:rPr>
              <w:fldChar w:fldCharType="separate"/>
            </w:r>
            <w:r>
              <w:rPr>
                <w:noProof/>
                <w:webHidden/>
              </w:rPr>
              <w:t>8</w:t>
            </w:r>
            <w:r>
              <w:rPr>
                <w:noProof/>
                <w:webHidden/>
              </w:rPr>
              <w:fldChar w:fldCharType="end"/>
            </w:r>
          </w:hyperlink>
        </w:p>
        <w:p w14:paraId="0E93DC95" w14:textId="24E56977" w:rsidR="00F54972" w:rsidRDefault="00F54972">
          <w:pPr>
            <w:pStyle w:val="TOC2"/>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63" w:history="1">
            <w:r w:rsidRPr="00EF1878">
              <w:rPr>
                <w:rStyle w:val="Hyperlink"/>
                <w:noProof/>
              </w:rPr>
              <w:t>Template for the written submission</w:t>
            </w:r>
            <w:r>
              <w:rPr>
                <w:noProof/>
                <w:webHidden/>
              </w:rPr>
              <w:tab/>
            </w:r>
            <w:r>
              <w:rPr>
                <w:noProof/>
                <w:webHidden/>
              </w:rPr>
              <w:fldChar w:fldCharType="begin"/>
            </w:r>
            <w:r>
              <w:rPr>
                <w:noProof/>
                <w:webHidden/>
              </w:rPr>
              <w:instrText xml:space="preserve"> PAGEREF _Toc192228863 \h </w:instrText>
            </w:r>
            <w:r>
              <w:rPr>
                <w:noProof/>
                <w:webHidden/>
              </w:rPr>
            </w:r>
            <w:r>
              <w:rPr>
                <w:noProof/>
                <w:webHidden/>
              </w:rPr>
              <w:fldChar w:fldCharType="separate"/>
            </w:r>
            <w:r>
              <w:rPr>
                <w:noProof/>
                <w:webHidden/>
              </w:rPr>
              <w:t>9</w:t>
            </w:r>
            <w:r>
              <w:rPr>
                <w:noProof/>
                <w:webHidden/>
              </w:rPr>
              <w:fldChar w:fldCharType="end"/>
            </w:r>
          </w:hyperlink>
        </w:p>
        <w:p w14:paraId="5981F062" w14:textId="5C584D76" w:rsidR="00F54972" w:rsidRDefault="00F54972">
          <w:pPr>
            <w:pStyle w:val="TOC1"/>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64" w:history="1">
            <w:r w:rsidRPr="00EF1878">
              <w:rPr>
                <w:rStyle w:val="Hyperlink"/>
                <w:rFonts w:eastAsia="Times New Roman"/>
                <w:noProof/>
              </w:rPr>
              <w:t>Presenting to the accreditation panel</w:t>
            </w:r>
            <w:r>
              <w:rPr>
                <w:noProof/>
                <w:webHidden/>
              </w:rPr>
              <w:tab/>
            </w:r>
            <w:r>
              <w:rPr>
                <w:noProof/>
                <w:webHidden/>
              </w:rPr>
              <w:fldChar w:fldCharType="begin"/>
            </w:r>
            <w:r>
              <w:rPr>
                <w:noProof/>
                <w:webHidden/>
              </w:rPr>
              <w:instrText xml:space="preserve"> PAGEREF _Toc192228864 \h </w:instrText>
            </w:r>
            <w:r>
              <w:rPr>
                <w:noProof/>
                <w:webHidden/>
              </w:rPr>
            </w:r>
            <w:r>
              <w:rPr>
                <w:noProof/>
                <w:webHidden/>
              </w:rPr>
              <w:fldChar w:fldCharType="separate"/>
            </w:r>
            <w:r>
              <w:rPr>
                <w:noProof/>
                <w:webHidden/>
              </w:rPr>
              <w:t>13</w:t>
            </w:r>
            <w:r>
              <w:rPr>
                <w:noProof/>
                <w:webHidden/>
              </w:rPr>
              <w:fldChar w:fldCharType="end"/>
            </w:r>
          </w:hyperlink>
        </w:p>
        <w:p w14:paraId="68EFB88A" w14:textId="7A7BCE48" w:rsidR="00F54972" w:rsidRDefault="00F54972">
          <w:pPr>
            <w:pStyle w:val="TOC2"/>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65" w:history="1">
            <w:r w:rsidRPr="00EF1878">
              <w:rPr>
                <w:rStyle w:val="Hyperlink"/>
                <w:noProof/>
              </w:rPr>
              <w:t>Questions for the presentation</w:t>
            </w:r>
            <w:r>
              <w:rPr>
                <w:noProof/>
                <w:webHidden/>
              </w:rPr>
              <w:tab/>
            </w:r>
            <w:r>
              <w:rPr>
                <w:noProof/>
                <w:webHidden/>
              </w:rPr>
              <w:fldChar w:fldCharType="begin"/>
            </w:r>
            <w:r>
              <w:rPr>
                <w:noProof/>
                <w:webHidden/>
              </w:rPr>
              <w:instrText xml:space="preserve"> PAGEREF _Toc192228865 \h </w:instrText>
            </w:r>
            <w:r>
              <w:rPr>
                <w:noProof/>
                <w:webHidden/>
              </w:rPr>
            </w:r>
            <w:r>
              <w:rPr>
                <w:noProof/>
                <w:webHidden/>
              </w:rPr>
              <w:fldChar w:fldCharType="separate"/>
            </w:r>
            <w:r>
              <w:rPr>
                <w:noProof/>
                <w:webHidden/>
              </w:rPr>
              <w:t>14</w:t>
            </w:r>
            <w:r>
              <w:rPr>
                <w:noProof/>
                <w:webHidden/>
              </w:rPr>
              <w:fldChar w:fldCharType="end"/>
            </w:r>
          </w:hyperlink>
        </w:p>
        <w:p w14:paraId="4F877746" w14:textId="326B127F" w:rsidR="00F54972" w:rsidRDefault="00F54972">
          <w:pPr>
            <w:pStyle w:val="TOC1"/>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66" w:history="1">
            <w:r w:rsidRPr="00EF1878">
              <w:rPr>
                <w:rStyle w:val="Hyperlink"/>
                <w:rFonts w:eastAsia="Times New Roman"/>
                <w:noProof/>
              </w:rPr>
              <w:t>Appendix 1: YLS/CMI 2.0 Risk/Need Areas</w:t>
            </w:r>
            <w:r>
              <w:rPr>
                <w:noProof/>
                <w:webHidden/>
              </w:rPr>
              <w:tab/>
            </w:r>
            <w:r>
              <w:rPr>
                <w:noProof/>
                <w:webHidden/>
              </w:rPr>
              <w:fldChar w:fldCharType="begin"/>
            </w:r>
            <w:r>
              <w:rPr>
                <w:noProof/>
                <w:webHidden/>
              </w:rPr>
              <w:instrText xml:space="preserve"> PAGEREF _Toc192228866 \h </w:instrText>
            </w:r>
            <w:r>
              <w:rPr>
                <w:noProof/>
                <w:webHidden/>
              </w:rPr>
            </w:r>
            <w:r>
              <w:rPr>
                <w:noProof/>
                <w:webHidden/>
              </w:rPr>
              <w:fldChar w:fldCharType="separate"/>
            </w:r>
            <w:r>
              <w:rPr>
                <w:noProof/>
                <w:webHidden/>
              </w:rPr>
              <w:t>15</w:t>
            </w:r>
            <w:r>
              <w:rPr>
                <w:noProof/>
                <w:webHidden/>
              </w:rPr>
              <w:fldChar w:fldCharType="end"/>
            </w:r>
          </w:hyperlink>
        </w:p>
        <w:p w14:paraId="1AF79CE9" w14:textId="66E1D022" w:rsidR="00F54972" w:rsidRDefault="00F54972">
          <w:pPr>
            <w:pStyle w:val="TOC1"/>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67" w:history="1">
            <w:r w:rsidRPr="00EF1878">
              <w:rPr>
                <w:rStyle w:val="Hyperlink"/>
                <w:rFonts w:eastAsia="Times New Roman"/>
                <w:noProof/>
              </w:rPr>
              <w:t>Appendix 2: Theory of change and logic models</w:t>
            </w:r>
            <w:r>
              <w:rPr>
                <w:noProof/>
                <w:webHidden/>
              </w:rPr>
              <w:tab/>
            </w:r>
            <w:r>
              <w:rPr>
                <w:noProof/>
                <w:webHidden/>
              </w:rPr>
              <w:fldChar w:fldCharType="begin"/>
            </w:r>
            <w:r>
              <w:rPr>
                <w:noProof/>
                <w:webHidden/>
              </w:rPr>
              <w:instrText xml:space="preserve"> PAGEREF _Toc192228867 \h </w:instrText>
            </w:r>
            <w:r>
              <w:rPr>
                <w:noProof/>
                <w:webHidden/>
              </w:rPr>
            </w:r>
            <w:r>
              <w:rPr>
                <w:noProof/>
                <w:webHidden/>
              </w:rPr>
              <w:fldChar w:fldCharType="separate"/>
            </w:r>
            <w:r>
              <w:rPr>
                <w:noProof/>
                <w:webHidden/>
              </w:rPr>
              <w:t>16</w:t>
            </w:r>
            <w:r>
              <w:rPr>
                <w:noProof/>
                <w:webHidden/>
              </w:rPr>
              <w:fldChar w:fldCharType="end"/>
            </w:r>
          </w:hyperlink>
        </w:p>
        <w:p w14:paraId="284B6060" w14:textId="2F688762" w:rsidR="00F54972" w:rsidRDefault="00F54972">
          <w:pPr>
            <w:pStyle w:val="TOC1"/>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68" w:history="1">
            <w:r w:rsidRPr="00EF1878">
              <w:rPr>
                <w:rStyle w:val="Hyperlink"/>
                <w:rFonts w:eastAsia="Times New Roman"/>
                <w:noProof/>
              </w:rPr>
              <w:t>Appendix 3: Sources of evidence</w:t>
            </w:r>
            <w:r>
              <w:rPr>
                <w:noProof/>
                <w:webHidden/>
              </w:rPr>
              <w:tab/>
            </w:r>
            <w:r>
              <w:rPr>
                <w:noProof/>
                <w:webHidden/>
              </w:rPr>
              <w:fldChar w:fldCharType="begin"/>
            </w:r>
            <w:r>
              <w:rPr>
                <w:noProof/>
                <w:webHidden/>
              </w:rPr>
              <w:instrText xml:space="preserve"> PAGEREF _Toc192228868 \h </w:instrText>
            </w:r>
            <w:r>
              <w:rPr>
                <w:noProof/>
                <w:webHidden/>
              </w:rPr>
            </w:r>
            <w:r>
              <w:rPr>
                <w:noProof/>
                <w:webHidden/>
              </w:rPr>
              <w:fldChar w:fldCharType="separate"/>
            </w:r>
            <w:r>
              <w:rPr>
                <w:noProof/>
                <w:webHidden/>
              </w:rPr>
              <w:t>18</w:t>
            </w:r>
            <w:r>
              <w:rPr>
                <w:noProof/>
                <w:webHidden/>
              </w:rPr>
              <w:fldChar w:fldCharType="end"/>
            </w:r>
          </w:hyperlink>
        </w:p>
        <w:p w14:paraId="6EBD1285" w14:textId="67D9E992" w:rsidR="00F54972" w:rsidRDefault="00F54972">
          <w:pPr>
            <w:pStyle w:val="TOC1"/>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69" w:history="1">
            <w:r w:rsidRPr="00EF1878">
              <w:rPr>
                <w:rStyle w:val="Hyperlink"/>
                <w:rFonts w:eastAsia="Times New Roman"/>
                <w:noProof/>
              </w:rPr>
              <w:t>Appendix 4: Monitoring and evaluation</w:t>
            </w:r>
            <w:r>
              <w:rPr>
                <w:noProof/>
                <w:webHidden/>
              </w:rPr>
              <w:tab/>
            </w:r>
            <w:r>
              <w:rPr>
                <w:noProof/>
                <w:webHidden/>
              </w:rPr>
              <w:fldChar w:fldCharType="begin"/>
            </w:r>
            <w:r>
              <w:rPr>
                <w:noProof/>
                <w:webHidden/>
              </w:rPr>
              <w:instrText xml:space="preserve"> PAGEREF _Toc192228869 \h </w:instrText>
            </w:r>
            <w:r>
              <w:rPr>
                <w:noProof/>
                <w:webHidden/>
              </w:rPr>
            </w:r>
            <w:r>
              <w:rPr>
                <w:noProof/>
                <w:webHidden/>
              </w:rPr>
              <w:fldChar w:fldCharType="separate"/>
            </w:r>
            <w:r>
              <w:rPr>
                <w:noProof/>
                <w:webHidden/>
              </w:rPr>
              <w:t>20</w:t>
            </w:r>
            <w:r>
              <w:rPr>
                <w:noProof/>
                <w:webHidden/>
              </w:rPr>
              <w:fldChar w:fldCharType="end"/>
            </w:r>
          </w:hyperlink>
        </w:p>
        <w:p w14:paraId="667C7BBD" w14:textId="0AA11B6A" w:rsidR="00F54972" w:rsidRDefault="00F54972">
          <w:pPr>
            <w:pStyle w:val="TOC1"/>
            <w:tabs>
              <w:tab w:val="right" w:leader="dot" w:pos="9016"/>
            </w:tabs>
            <w:rPr>
              <w:rFonts w:asciiTheme="minorHAnsi" w:eastAsiaTheme="minorEastAsia" w:hAnsiTheme="minorHAnsi" w:cstheme="minorBidi"/>
              <w:noProof/>
              <w:kern w:val="2"/>
              <w:szCs w:val="24"/>
              <w:lang w:val="es-ES" w:eastAsia="es-ES"/>
              <w14:ligatures w14:val="standardContextual"/>
            </w:rPr>
          </w:pPr>
          <w:hyperlink w:anchor="_Toc192228870" w:history="1">
            <w:r w:rsidRPr="00EF1878">
              <w:rPr>
                <w:rStyle w:val="Hyperlink"/>
                <w:noProof/>
              </w:rPr>
              <w:t>References and links</w:t>
            </w:r>
            <w:r>
              <w:rPr>
                <w:noProof/>
                <w:webHidden/>
              </w:rPr>
              <w:tab/>
            </w:r>
            <w:r>
              <w:rPr>
                <w:noProof/>
                <w:webHidden/>
              </w:rPr>
              <w:fldChar w:fldCharType="begin"/>
            </w:r>
            <w:r>
              <w:rPr>
                <w:noProof/>
                <w:webHidden/>
              </w:rPr>
              <w:instrText xml:space="preserve"> PAGEREF _Toc192228870 \h </w:instrText>
            </w:r>
            <w:r>
              <w:rPr>
                <w:noProof/>
                <w:webHidden/>
              </w:rPr>
            </w:r>
            <w:r>
              <w:rPr>
                <w:noProof/>
                <w:webHidden/>
              </w:rPr>
              <w:fldChar w:fldCharType="separate"/>
            </w:r>
            <w:r>
              <w:rPr>
                <w:noProof/>
                <w:webHidden/>
              </w:rPr>
              <w:t>23</w:t>
            </w:r>
            <w:r>
              <w:rPr>
                <w:noProof/>
                <w:webHidden/>
              </w:rPr>
              <w:fldChar w:fldCharType="end"/>
            </w:r>
          </w:hyperlink>
        </w:p>
        <w:p w14:paraId="4CE9C098" w14:textId="50A3F294" w:rsidR="002C0D72" w:rsidRPr="00E276D5" w:rsidRDefault="0030346E" w:rsidP="00E276D5">
          <w:r>
            <w:rPr>
              <w:rFonts w:ascii="Calibri" w:eastAsia="Calibri" w:hAnsi="Calibri" w:cs="Times New Roman"/>
              <w:kern w:val="3"/>
              <w:sz w:val="24"/>
              <w14:ligatures w14:val="none"/>
            </w:rPr>
            <w:fldChar w:fldCharType="end"/>
          </w:r>
        </w:p>
      </w:sdtContent>
    </w:sdt>
    <w:p w14:paraId="40287923" w14:textId="77777777" w:rsidR="002C0D72" w:rsidRDefault="002C0D72" w:rsidP="002C0D72">
      <w:pPr>
        <w:pStyle w:val="TableofFigures"/>
        <w:tabs>
          <w:tab w:val="right" w:leader="dot" w:pos="9016"/>
        </w:tabs>
        <w:rPr>
          <w:rFonts w:asciiTheme="majorHAnsi" w:hAnsiTheme="majorHAnsi"/>
          <w:color w:val="2F5496" w:themeColor="accent1" w:themeShade="BF"/>
          <w:kern w:val="0"/>
          <w:sz w:val="32"/>
          <w:szCs w:val="32"/>
          <w:lang w:val="en-US"/>
        </w:rPr>
      </w:pPr>
      <w:r w:rsidRPr="005331F6">
        <w:rPr>
          <w:rFonts w:asciiTheme="majorHAnsi" w:hAnsiTheme="majorHAnsi"/>
          <w:color w:val="2F5496" w:themeColor="accent1" w:themeShade="BF"/>
          <w:kern w:val="0"/>
          <w:sz w:val="32"/>
          <w:szCs w:val="32"/>
          <w:lang w:val="en-US"/>
        </w:rPr>
        <w:t>Figures</w:t>
      </w:r>
    </w:p>
    <w:p w14:paraId="27CF16EE" w14:textId="1EA2A739" w:rsidR="00F54972" w:rsidRDefault="00344E74">
      <w:pPr>
        <w:pStyle w:val="TableofFigures"/>
        <w:tabs>
          <w:tab w:val="right" w:leader="dot" w:pos="9016"/>
        </w:tabs>
        <w:rPr>
          <w:rFonts w:eastAsiaTheme="minorEastAsia" w:cstheme="minorBidi"/>
          <w:noProof/>
          <w:color w:val="auto"/>
          <w:kern w:val="2"/>
          <w:lang w:val="es-ES" w:eastAsia="es-ES"/>
          <w14:ligatures w14:val="standardContextual"/>
        </w:rPr>
      </w:pPr>
      <w:r>
        <w:rPr>
          <w:lang w:val="en-US"/>
        </w:rPr>
        <w:fldChar w:fldCharType="begin"/>
      </w:r>
      <w:r>
        <w:rPr>
          <w:lang w:val="en-US"/>
        </w:rPr>
        <w:instrText xml:space="preserve"> TOC \h \z \t "Heading 11" \c </w:instrText>
      </w:r>
      <w:r>
        <w:rPr>
          <w:lang w:val="en-US"/>
        </w:rPr>
        <w:fldChar w:fldCharType="separate"/>
      </w:r>
      <w:hyperlink w:anchor="_Toc192228871" w:history="1">
        <w:r w:rsidR="00F54972" w:rsidRPr="00B57934">
          <w:rPr>
            <w:rStyle w:val="Hyperlink"/>
            <w:noProof/>
          </w:rPr>
          <w:t>Figure 1: Outline of the accreditation process</w:t>
        </w:r>
        <w:r w:rsidR="00F54972">
          <w:rPr>
            <w:noProof/>
            <w:webHidden/>
          </w:rPr>
          <w:tab/>
        </w:r>
        <w:r w:rsidR="00F54972">
          <w:rPr>
            <w:noProof/>
            <w:webHidden/>
          </w:rPr>
          <w:fldChar w:fldCharType="begin"/>
        </w:r>
        <w:r w:rsidR="00F54972">
          <w:rPr>
            <w:noProof/>
            <w:webHidden/>
          </w:rPr>
          <w:instrText xml:space="preserve"> PAGEREF _Toc192228871 \h </w:instrText>
        </w:r>
        <w:r w:rsidR="00F54972">
          <w:rPr>
            <w:noProof/>
            <w:webHidden/>
          </w:rPr>
        </w:r>
        <w:r w:rsidR="00F54972">
          <w:rPr>
            <w:noProof/>
            <w:webHidden/>
          </w:rPr>
          <w:fldChar w:fldCharType="separate"/>
        </w:r>
        <w:r w:rsidR="00F54972">
          <w:rPr>
            <w:noProof/>
            <w:webHidden/>
          </w:rPr>
          <w:t>4</w:t>
        </w:r>
        <w:r w:rsidR="00F54972">
          <w:rPr>
            <w:noProof/>
            <w:webHidden/>
          </w:rPr>
          <w:fldChar w:fldCharType="end"/>
        </w:r>
      </w:hyperlink>
    </w:p>
    <w:p w14:paraId="4EAF7D21" w14:textId="4F309DE0" w:rsidR="00F54972" w:rsidRDefault="00F54972">
      <w:pPr>
        <w:pStyle w:val="TableofFigures"/>
        <w:tabs>
          <w:tab w:val="right" w:leader="dot" w:pos="9016"/>
        </w:tabs>
        <w:rPr>
          <w:rFonts w:eastAsiaTheme="minorEastAsia" w:cstheme="minorBidi"/>
          <w:noProof/>
          <w:color w:val="auto"/>
          <w:kern w:val="2"/>
          <w:lang w:val="es-ES" w:eastAsia="es-ES"/>
          <w14:ligatures w14:val="standardContextual"/>
        </w:rPr>
      </w:pPr>
      <w:hyperlink w:anchor="_Toc192228872" w:history="1">
        <w:r w:rsidRPr="00B57934">
          <w:rPr>
            <w:rStyle w:val="Hyperlink"/>
            <w:noProof/>
          </w:rPr>
          <w:t>Figure 2: Key components of a logic model</w:t>
        </w:r>
        <w:r>
          <w:rPr>
            <w:noProof/>
            <w:webHidden/>
          </w:rPr>
          <w:tab/>
        </w:r>
        <w:r>
          <w:rPr>
            <w:noProof/>
            <w:webHidden/>
          </w:rPr>
          <w:fldChar w:fldCharType="begin"/>
        </w:r>
        <w:r>
          <w:rPr>
            <w:noProof/>
            <w:webHidden/>
          </w:rPr>
          <w:instrText xml:space="preserve"> PAGEREF _Toc192228872 \h </w:instrText>
        </w:r>
        <w:r>
          <w:rPr>
            <w:noProof/>
            <w:webHidden/>
          </w:rPr>
        </w:r>
        <w:r>
          <w:rPr>
            <w:noProof/>
            <w:webHidden/>
          </w:rPr>
          <w:fldChar w:fldCharType="separate"/>
        </w:r>
        <w:r>
          <w:rPr>
            <w:noProof/>
            <w:webHidden/>
          </w:rPr>
          <w:t>10</w:t>
        </w:r>
        <w:r>
          <w:rPr>
            <w:noProof/>
            <w:webHidden/>
          </w:rPr>
          <w:fldChar w:fldCharType="end"/>
        </w:r>
      </w:hyperlink>
    </w:p>
    <w:p w14:paraId="3D603E92" w14:textId="1DE8EA7E" w:rsidR="00F54972" w:rsidRDefault="00F54972">
      <w:pPr>
        <w:pStyle w:val="TableofFigures"/>
        <w:tabs>
          <w:tab w:val="right" w:leader="dot" w:pos="9016"/>
        </w:tabs>
        <w:rPr>
          <w:rFonts w:eastAsiaTheme="minorEastAsia" w:cstheme="minorBidi"/>
          <w:noProof/>
          <w:color w:val="auto"/>
          <w:kern w:val="2"/>
          <w:lang w:val="es-ES" w:eastAsia="es-ES"/>
          <w14:ligatures w14:val="standardContextual"/>
        </w:rPr>
      </w:pPr>
      <w:hyperlink w:anchor="_Toc192228873" w:history="1">
        <w:r w:rsidRPr="00B57934">
          <w:rPr>
            <w:rStyle w:val="Hyperlink"/>
            <w:noProof/>
          </w:rPr>
          <w:t>Figure 3: Typical elements in a sample logic model</w:t>
        </w:r>
        <w:r>
          <w:rPr>
            <w:noProof/>
            <w:webHidden/>
          </w:rPr>
          <w:tab/>
        </w:r>
        <w:r>
          <w:rPr>
            <w:noProof/>
            <w:webHidden/>
          </w:rPr>
          <w:fldChar w:fldCharType="begin"/>
        </w:r>
        <w:r>
          <w:rPr>
            <w:noProof/>
            <w:webHidden/>
          </w:rPr>
          <w:instrText xml:space="preserve"> PAGEREF _Toc192228873 \h </w:instrText>
        </w:r>
        <w:r>
          <w:rPr>
            <w:noProof/>
            <w:webHidden/>
          </w:rPr>
        </w:r>
        <w:r>
          <w:rPr>
            <w:noProof/>
            <w:webHidden/>
          </w:rPr>
          <w:fldChar w:fldCharType="separate"/>
        </w:r>
        <w:r>
          <w:rPr>
            <w:noProof/>
            <w:webHidden/>
          </w:rPr>
          <w:t>17</w:t>
        </w:r>
        <w:r>
          <w:rPr>
            <w:noProof/>
            <w:webHidden/>
          </w:rPr>
          <w:fldChar w:fldCharType="end"/>
        </w:r>
      </w:hyperlink>
    </w:p>
    <w:p w14:paraId="304D29E0" w14:textId="79D4722F" w:rsidR="00F54972" w:rsidRDefault="00F54972">
      <w:pPr>
        <w:pStyle w:val="TableofFigures"/>
        <w:tabs>
          <w:tab w:val="right" w:leader="dot" w:pos="9016"/>
        </w:tabs>
        <w:rPr>
          <w:rFonts w:eastAsiaTheme="minorEastAsia" w:cstheme="minorBidi"/>
          <w:noProof/>
          <w:color w:val="auto"/>
          <w:kern w:val="2"/>
          <w:lang w:val="es-ES" w:eastAsia="es-ES"/>
          <w14:ligatures w14:val="standardContextual"/>
        </w:rPr>
      </w:pPr>
      <w:hyperlink w:anchor="_Toc192228874" w:history="1">
        <w:r w:rsidRPr="00B57934">
          <w:rPr>
            <w:rStyle w:val="Hyperlink"/>
            <w:noProof/>
          </w:rPr>
          <w:t>Figure 4: A circle of evidence</w:t>
        </w:r>
        <w:r>
          <w:rPr>
            <w:noProof/>
            <w:webHidden/>
          </w:rPr>
          <w:tab/>
        </w:r>
        <w:r>
          <w:rPr>
            <w:noProof/>
            <w:webHidden/>
          </w:rPr>
          <w:fldChar w:fldCharType="begin"/>
        </w:r>
        <w:r>
          <w:rPr>
            <w:noProof/>
            <w:webHidden/>
          </w:rPr>
          <w:instrText xml:space="preserve"> PAGEREF _Toc192228874 \h </w:instrText>
        </w:r>
        <w:r>
          <w:rPr>
            <w:noProof/>
            <w:webHidden/>
          </w:rPr>
        </w:r>
        <w:r>
          <w:rPr>
            <w:noProof/>
            <w:webHidden/>
          </w:rPr>
          <w:fldChar w:fldCharType="separate"/>
        </w:r>
        <w:r>
          <w:rPr>
            <w:noProof/>
            <w:webHidden/>
          </w:rPr>
          <w:t>18</w:t>
        </w:r>
        <w:r>
          <w:rPr>
            <w:noProof/>
            <w:webHidden/>
          </w:rPr>
          <w:fldChar w:fldCharType="end"/>
        </w:r>
      </w:hyperlink>
    </w:p>
    <w:p w14:paraId="1B4C511E" w14:textId="46F463E3" w:rsidR="00F54972" w:rsidRDefault="00F54972">
      <w:pPr>
        <w:pStyle w:val="TableofFigures"/>
        <w:tabs>
          <w:tab w:val="right" w:leader="dot" w:pos="9016"/>
        </w:tabs>
        <w:rPr>
          <w:rFonts w:eastAsiaTheme="minorEastAsia" w:cstheme="minorBidi"/>
          <w:noProof/>
          <w:color w:val="auto"/>
          <w:kern w:val="2"/>
          <w:lang w:val="es-ES" w:eastAsia="es-ES"/>
          <w14:ligatures w14:val="standardContextual"/>
        </w:rPr>
      </w:pPr>
      <w:hyperlink w:anchor="_Toc192228875" w:history="1">
        <w:r w:rsidRPr="00B57934">
          <w:rPr>
            <w:rStyle w:val="Hyperlink"/>
            <w:noProof/>
          </w:rPr>
          <w:t>Figure 5: Linking outcomes to measures</w:t>
        </w:r>
        <w:r>
          <w:rPr>
            <w:noProof/>
            <w:webHidden/>
          </w:rPr>
          <w:tab/>
        </w:r>
        <w:r>
          <w:rPr>
            <w:noProof/>
            <w:webHidden/>
          </w:rPr>
          <w:fldChar w:fldCharType="begin"/>
        </w:r>
        <w:r>
          <w:rPr>
            <w:noProof/>
            <w:webHidden/>
          </w:rPr>
          <w:instrText xml:space="preserve"> PAGEREF _Toc192228875 \h </w:instrText>
        </w:r>
        <w:r>
          <w:rPr>
            <w:noProof/>
            <w:webHidden/>
          </w:rPr>
        </w:r>
        <w:r>
          <w:rPr>
            <w:noProof/>
            <w:webHidden/>
          </w:rPr>
          <w:fldChar w:fldCharType="separate"/>
        </w:r>
        <w:r>
          <w:rPr>
            <w:noProof/>
            <w:webHidden/>
          </w:rPr>
          <w:t>21</w:t>
        </w:r>
        <w:r>
          <w:rPr>
            <w:noProof/>
            <w:webHidden/>
          </w:rPr>
          <w:fldChar w:fldCharType="end"/>
        </w:r>
      </w:hyperlink>
    </w:p>
    <w:p w14:paraId="59D09E19" w14:textId="035D082E" w:rsidR="00F54972" w:rsidRDefault="00F54972">
      <w:pPr>
        <w:pStyle w:val="TableofFigures"/>
        <w:tabs>
          <w:tab w:val="right" w:leader="dot" w:pos="9016"/>
        </w:tabs>
        <w:rPr>
          <w:rFonts w:eastAsiaTheme="minorEastAsia" w:cstheme="minorBidi"/>
          <w:noProof/>
          <w:color w:val="auto"/>
          <w:kern w:val="2"/>
          <w:lang w:val="es-ES" w:eastAsia="es-ES"/>
          <w14:ligatures w14:val="standardContextual"/>
        </w:rPr>
      </w:pPr>
      <w:hyperlink w:anchor="_Toc192228876" w:history="1">
        <w:r w:rsidRPr="00B57934">
          <w:rPr>
            <w:rStyle w:val="Hyperlink"/>
            <w:noProof/>
          </w:rPr>
          <w:t>Figure 6: Action, reflection, and development</w:t>
        </w:r>
        <w:r>
          <w:rPr>
            <w:noProof/>
            <w:webHidden/>
          </w:rPr>
          <w:tab/>
        </w:r>
        <w:r>
          <w:rPr>
            <w:noProof/>
            <w:webHidden/>
          </w:rPr>
          <w:fldChar w:fldCharType="begin"/>
        </w:r>
        <w:r>
          <w:rPr>
            <w:noProof/>
            <w:webHidden/>
          </w:rPr>
          <w:instrText xml:space="preserve"> PAGEREF _Toc192228876 \h </w:instrText>
        </w:r>
        <w:r>
          <w:rPr>
            <w:noProof/>
            <w:webHidden/>
          </w:rPr>
        </w:r>
        <w:r>
          <w:rPr>
            <w:noProof/>
            <w:webHidden/>
          </w:rPr>
          <w:fldChar w:fldCharType="separate"/>
        </w:r>
        <w:r>
          <w:rPr>
            <w:noProof/>
            <w:webHidden/>
          </w:rPr>
          <w:t>22</w:t>
        </w:r>
        <w:r>
          <w:rPr>
            <w:noProof/>
            <w:webHidden/>
          </w:rPr>
          <w:fldChar w:fldCharType="end"/>
        </w:r>
      </w:hyperlink>
    </w:p>
    <w:p w14:paraId="06FD7AE8" w14:textId="334E19BF" w:rsidR="002C0D72" w:rsidRDefault="00344E74" w:rsidP="002C0D72">
      <w:pPr>
        <w:rPr>
          <w:lang w:val="en-US"/>
        </w:rPr>
      </w:pPr>
      <w:r>
        <w:rPr>
          <w:lang w:val="en-US"/>
        </w:rPr>
        <w:fldChar w:fldCharType="end"/>
      </w:r>
    </w:p>
    <w:p w14:paraId="5C97F921" w14:textId="77777777" w:rsidR="002C0D72" w:rsidRDefault="002C0D72" w:rsidP="002C0D72">
      <w:pPr>
        <w:rPr>
          <w:lang w:val="en-US"/>
        </w:rPr>
      </w:pPr>
    </w:p>
    <w:p w14:paraId="19BA20F8" w14:textId="77777777" w:rsidR="002C0D72" w:rsidRDefault="002C0D72" w:rsidP="002C0D72">
      <w:pPr>
        <w:rPr>
          <w:lang w:val="en-US"/>
        </w:rPr>
      </w:pPr>
    </w:p>
    <w:p w14:paraId="0EB725CB" w14:textId="77777777" w:rsidR="002C0D72" w:rsidRDefault="002C0D72" w:rsidP="002C0D72">
      <w:pPr>
        <w:rPr>
          <w:lang w:val="en-US"/>
        </w:rPr>
      </w:pPr>
    </w:p>
    <w:p w14:paraId="288738DC" w14:textId="77777777" w:rsidR="002C0D72" w:rsidRDefault="002C0D72" w:rsidP="002C0D72">
      <w:pPr>
        <w:rPr>
          <w:lang w:val="en-US"/>
        </w:rPr>
        <w:sectPr w:rsidR="002C0D72" w:rsidSect="005E0F93">
          <w:footerReference w:type="default" r:id="rId8"/>
          <w:pgSz w:w="11906" w:h="16838"/>
          <w:pgMar w:top="1440" w:right="1440" w:bottom="1440" w:left="1440" w:header="708" w:footer="708" w:gutter="0"/>
          <w:pgNumType w:start="1"/>
          <w:cols w:space="708"/>
          <w:docGrid w:linePitch="360"/>
        </w:sectPr>
      </w:pPr>
    </w:p>
    <w:p w14:paraId="54C60B43" w14:textId="77777777" w:rsidR="00D751A9" w:rsidRPr="00D751A9" w:rsidRDefault="00D751A9" w:rsidP="005E3CE1">
      <w:pPr>
        <w:pStyle w:val="Heading1"/>
        <w:rPr>
          <w:rFonts w:eastAsia="Times New Roman"/>
        </w:rPr>
      </w:pPr>
      <w:bookmarkStart w:id="2" w:name="_Toc192228852"/>
      <w:r w:rsidRPr="00D751A9">
        <w:rPr>
          <w:rFonts w:eastAsia="Times New Roman"/>
        </w:rPr>
        <w:lastRenderedPageBreak/>
        <w:t>What you will find in this document</w:t>
      </w:r>
      <w:bookmarkEnd w:id="1"/>
      <w:bookmarkEnd w:id="0"/>
      <w:bookmarkEnd w:id="2"/>
    </w:p>
    <w:p w14:paraId="4CAAE7A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This document contains everything that you will need to apply for accrediting evidence informed practise in your work.  In it you will find answers to the following questions:</w:t>
      </w:r>
    </w:p>
    <w:p w14:paraId="5386A59F"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F8CB36E" w14:textId="77777777" w:rsidR="00D751A9" w:rsidRPr="00D751A9" w:rsidRDefault="00D751A9" w:rsidP="00D751A9">
      <w:pPr>
        <w:numPr>
          <w:ilvl w:val="0"/>
          <w:numId w:val="15"/>
        </w:numPr>
        <w:spacing w:after="0" w:line="240" w:lineRule="auto"/>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What does it mean to be evidence-informed?</w:t>
      </w:r>
    </w:p>
    <w:p w14:paraId="03CC67AB" w14:textId="77777777" w:rsidR="00D751A9" w:rsidRPr="00D751A9" w:rsidRDefault="00D751A9" w:rsidP="00D751A9">
      <w:pPr>
        <w:numPr>
          <w:ilvl w:val="0"/>
          <w:numId w:val="15"/>
        </w:numPr>
        <w:spacing w:after="0" w:line="240" w:lineRule="auto"/>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What does accreditation mean?</w:t>
      </w:r>
    </w:p>
    <w:p w14:paraId="53B1C364" w14:textId="77777777" w:rsidR="00D751A9" w:rsidRPr="00D751A9" w:rsidRDefault="00D751A9" w:rsidP="00D751A9">
      <w:pPr>
        <w:numPr>
          <w:ilvl w:val="0"/>
          <w:numId w:val="15"/>
        </w:numPr>
        <w:spacing w:after="0" w:line="240" w:lineRule="auto"/>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How and why did the accreditation initiative come about?</w:t>
      </w:r>
    </w:p>
    <w:p w14:paraId="65A1BCFA" w14:textId="77777777" w:rsidR="00D751A9" w:rsidRPr="00D751A9" w:rsidRDefault="00D751A9" w:rsidP="00D751A9">
      <w:pPr>
        <w:numPr>
          <w:ilvl w:val="0"/>
          <w:numId w:val="15"/>
        </w:numPr>
        <w:spacing w:after="0" w:line="240" w:lineRule="auto"/>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What is the accreditation process?</w:t>
      </w:r>
    </w:p>
    <w:p w14:paraId="08DBA102" w14:textId="77777777" w:rsidR="00D751A9" w:rsidRPr="00D751A9" w:rsidRDefault="00D751A9" w:rsidP="00D751A9">
      <w:pPr>
        <w:numPr>
          <w:ilvl w:val="0"/>
          <w:numId w:val="15"/>
        </w:numPr>
        <w:spacing w:after="0" w:line="240" w:lineRule="auto"/>
        <w:contextualSpacing/>
        <w:jc w:val="both"/>
        <w:rPr>
          <w:rFonts w:ascii="Calibri" w:eastAsia="Calibri" w:hAnsi="Calibri" w:cs="Times New Roman"/>
          <w:kern w:val="3"/>
          <w:sz w:val="24"/>
          <w14:ligatures w14:val="none"/>
        </w:rPr>
      </w:pPr>
      <w:bookmarkStart w:id="3" w:name="_Hlk151356965"/>
      <w:r w:rsidRPr="00D751A9">
        <w:rPr>
          <w:rFonts w:ascii="Calibri" w:eastAsia="Calibri" w:hAnsi="Calibri" w:cs="Times New Roman"/>
          <w:kern w:val="3"/>
          <w:sz w:val="24"/>
          <w14:ligatures w14:val="none"/>
        </w:rPr>
        <w:t>What is the role of a Community Based Organisation?</w:t>
      </w:r>
    </w:p>
    <w:p w14:paraId="6CBC8990" w14:textId="77777777" w:rsidR="00D751A9" w:rsidRPr="00D751A9" w:rsidRDefault="00D751A9" w:rsidP="00D751A9">
      <w:pPr>
        <w:numPr>
          <w:ilvl w:val="0"/>
          <w:numId w:val="15"/>
        </w:numPr>
        <w:spacing w:after="0" w:line="240" w:lineRule="auto"/>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What is the role of a critical friend?</w:t>
      </w:r>
    </w:p>
    <w:bookmarkEnd w:id="3"/>
    <w:p w14:paraId="17F6503A" w14:textId="77777777" w:rsidR="00D751A9" w:rsidRPr="00D751A9" w:rsidRDefault="00D751A9" w:rsidP="00D751A9">
      <w:pPr>
        <w:numPr>
          <w:ilvl w:val="0"/>
          <w:numId w:val="15"/>
        </w:numPr>
        <w:spacing w:after="0" w:line="240" w:lineRule="auto"/>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How do I make a written submission?</w:t>
      </w:r>
    </w:p>
    <w:p w14:paraId="5F707EBC" w14:textId="77777777" w:rsidR="00D751A9" w:rsidRPr="00D751A9" w:rsidRDefault="00D751A9" w:rsidP="00D751A9">
      <w:pPr>
        <w:numPr>
          <w:ilvl w:val="0"/>
          <w:numId w:val="15"/>
        </w:numPr>
        <w:spacing w:after="0" w:line="240" w:lineRule="auto"/>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How will the written submission be assessed?</w:t>
      </w:r>
    </w:p>
    <w:p w14:paraId="79BADEF1" w14:textId="77777777" w:rsidR="00D751A9" w:rsidRPr="00D751A9" w:rsidRDefault="00D751A9" w:rsidP="00D751A9">
      <w:pPr>
        <w:numPr>
          <w:ilvl w:val="0"/>
          <w:numId w:val="15"/>
        </w:numPr>
        <w:spacing w:after="0" w:line="240" w:lineRule="auto"/>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What is involved in making a presentation to an accreditation panel?</w:t>
      </w:r>
    </w:p>
    <w:p w14:paraId="1107ABEE" w14:textId="77777777" w:rsidR="00D751A9" w:rsidRPr="00D751A9" w:rsidRDefault="00D751A9" w:rsidP="00D751A9">
      <w:pPr>
        <w:numPr>
          <w:ilvl w:val="0"/>
          <w:numId w:val="15"/>
        </w:numPr>
        <w:spacing w:after="0" w:line="240" w:lineRule="auto"/>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What happens if my submission is successful or unsuccessful?</w:t>
      </w:r>
    </w:p>
    <w:p w14:paraId="6E5B7DFC" w14:textId="77777777" w:rsidR="00D751A9" w:rsidRPr="00D751A9" w:rsidRDefault="00D751A9" w:rsidP="00D751A9">
      <w:pPr>
        <w:numPr>
          <w:ilvl w:val="0"/>
          <w:numId w:val="15"/>
        </w:numPr>
        <w:spacing w:after="0" w:line="240" w:lineRule="auto"/>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What support materials are available?</w:t>
      </w:r>
    </w:p>
    <w:p w14:paraId="46FD130C" w14:textId="77777777" w:rsidR="00D751A9" w:rsidRPr="00D751A9" w:rsidRDefault="00D751A9" w:rsidP="00D751A9">
      <w:pPr>
        <w:numPr>
          <w:ilvl w:val="0"/>
          <w:numId w:val="15"/>
        </w:numPr>
        <w:spacing w:after="0" w:line="240" w:lineRule="auto"/>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What key terms are associated with the accreditation process?</w:t>
      </w:r>
    </w:p>
    <w:p w14:paraId="75D09FC7"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5F8E8F20" w14:textId="77777777" w:rsidR="00D751A9" w:rsidRPr="00D751A9" w:rsidRDefault="00D751A9" w:rsidP="00D751A9">
      <w:pPr>
        <w:spacing w:after="0" w:line="240" w:lineRule="auto"/>
        <w:jc w:val="both"/>
        <w:rPr>
          <w:rFonts w:ascii="Calibri" w:eastAsia="Calibri" w:hAnsi="Calibri" w:cs="Times New Roman"/>
          <w:kern w:val="3"/>
          <w:sz w:val="24"/>
          <w14:ligatures w14:val="none"/>
        </w:rPr>
        <w:sectPr w:rsidR="00D751A9" w:rsidRPr="00D751A9" w:rsidSect="005E0F93">
          <w:footerReference w:type="default" r:id="rId9"/>
          <w:pgSz w:w="11906" w:h="16838"/>
          <w:pgMar w:top="1440" w:right="1440" w:bottom="1440" w:left="1440" w:header="708" w:footer="708" w:gutter="0"/>
          <w:pgNumType w:start="1"/>
          <w:cols w:space="708"/>
          <w:docGrid w:linePitch="360"/>
        </w:sectPr>
      </w:pPr>
      <w:r w:rsidRPr="00D751A9">
        <w:rPr>
          <w:rFonts w:ascii="Calibri" w:eastAsia="Calibri" w:hAnsi="Calibri" w:cs="Times New Roman"/>
          <w:kern w:val="3"/>
          <w:sz w:val="24"/>
          <w14:ligatures w14:val="none"/>
        </w:rPr>
        <w:t xml:space="preserve">The document is written for Youth Justice Practitioners. Over time, as the accreditation process becomes established, the language will change to include the wider youth justice field. </w:t>
      </w:r>
    </w:p>
    <w:p w14:paraId="7B15A5F3" w14:textId="77777777" w:rsidR="00D751A9" w:rsidRPr="00D751A9" w:rsidRDefault="00D751A9" w:rsidP="005E3CE1">
      <w:pPr>
        <w:pStyle w:val="Heading1"/>
        <w:rPr>
          <w:rFonts w:eastAsia="Times New Roman"/>
        </w:rPr>
      </w:pPr>
      <w:bookmarkStart w:id="4" w:name="_Toc162962973"/>
      <w:bookmarkStart w:id="5" w:name="_Toc164679150"/>
      <w:bookmarkStart w:id="6" w:name="_Toc192228853"/>
      <w:r w:rsidRPr="00D751A9">
        <w:rPr>
          <w:rFonts w:eastAsia="Times New Roman"/>
        </w:rPr>
        <w:lastRenderedPageBreak/>
        <w:t>Background to the accreditation process</w:t>
      </w:r>
      <w:bookmarkEnd w:id="4"/>
      <w:bookmarkEnd w:id="5"/>
      <w:bookmarkEnd w:id="6"/>
    </w:p>
    <w:p w14:paraId="088C47A1" w14:textId="72336F5B" w:rsidR="00D751A9" w:rsidRPr="00D751A9" w:rsidRDefault="00D751A9" w:rsidP="00D751A9">
      <w:pPr>
        <w:spacing w:after="0" w:line="240" w:lineRule="auto"/>
        <w:jc w:val="both"/>
        <w:rPr>
          <w:rFonts w:ascii="Calibri" w:eastAsia="Calibri" w:hAnsi="Calibri" w:cs="Times New Roman"/>
          <w:kern w:val="3"/>
          <w:sz w:val="24"/>
          <w:lang w:val="en-IE" w:eastAsia="ja-JP"/>
          <w14:ligatures w14:val="none"/>
        </w:rPr>
      </w:pPr>
      <w:r w:rsidRPr="00D751A9">
        <w:rPr>
          <w:rFonts w:ascii="Calibri" w:eastAsia="Calibri" w:hAnsi="Calibri" w:cs="Times New Roman"/>
          <w:kern w:val="3"/>
          <w:sz w:val="24"/>
          <w:lang w:val="en-IE" w:eastAsia="ja-JP"/>
          <w14:ligatures w14:val="none"/>
        </w:rPr>
        <w:t xml:space="preserve">While the need for evidence-informed public services is now widely accepted in Ireland, there is no standard or universally agreed definition of what it means to be evidence-informed. It is in this context that </w:t>
      </w:r>
      <w:r w:rsidR="002E7B76">
        <w:rPr>
          <w:rFonts w:ascii="Calibri" w:eastAsia="Calibri" w:hAnsi="Calibri" w:cs="Times New Roman"/>
          <w:kern w:val="3"/>
          <w:sz w:val="24"/>
          <w:lang w:val="en-IE" w:eastAsia="ja-JP"/>
          <w14:ligatures w14:val="none"/>
        </w:rPr>
        <w:t>in 2024</w:t>
      </w:r>
      <w:r w:rsidR="004C68E5">
        <w:rPr>
          <w:rFonts w:ascii="Calibri" w:eastAsia="Calibri" w:hAnsi="Calibri" w:cs="Times New Roman"/>
          <w:kern w:val="3"/>
          <w:sz w:val="24"/>
          <w:lang w:val="en-IE" w:eastAsia="ja-JP"/>
          <w14:ligatures w14:val="none"/>
        </w:rPr>
        <w:t xml:space="preserve">, </w:t>
      </w:r>
      <w:r w:rsidRPr="00D751A9">
        <w:rPr>
          <w:rFonts w:ascii="Calibri" w:eastAsia="Calibri" w:hAnsi="Calibri" w:cs="Times New Roman"/>
          <w:kern w:val="3"/>
          <w:sz w:val="24"/>
          <w:lang w:val="en-IE" w:eastAsia="ja-JP"/>
          <w14:ligatures w14:val="none"/>
        </w:rPr>
        <w:t>a subgroup of the Youth Diversion Project Advisory Committee (YDPAC) was formed to consider the feasibility of accrediting examples of evidence-informed practise in Youth Diversion Projects. Ireland has recently participated in a European working group commissioned by the European Union Crime Prevention Network. A paper ratified by this network entitled ‘Towards Evidence-Based Crime Prevention in the EU’ (</w:t>
      </w:r>
      <w:hyperlink r:id="rId10" w:history="1">
        <w:r w:rsidRPr="00D751A9">
          <w:rPr>
            <w:rFonts w:ascii="Calibri" w:eastAsia="Calibri" w:hAnsi="Calibri" w:cs="Times New Roman"/>
            <w:color w:val="0563C1"/>
            <w:kern w:val="3"/>
            <w:sz w:val="24"/>
            <w:u w:val="single"/>
            <w:lang w:val="en-IE" w:eastAsia="ja-JP"/>
            <w14:ligatures w14:val="none"/>
          </w:rPr>
          <w:t>EUCPN, 2021</w:t>
        </w:r>
      </w:hyperlink>
      <w:r w:rsidRPr="00D751A9">
        <w:rPr>
          <w:rFonts w:ascii="Calibri" w:eastAsia="Calibri" w:hAnsi="Calibri" w:cs="Times New Roman"/>
          <w:kern w:val="3"/>
          <w:sz w:val="24"/>
          <w:lang w:val="en-IE" w:eastAsia="ja-JP"/>
          <w14:ligatures w14:val="none"/>
        </w:rPr>
        <w:t>), contains the following criteria for recognising higher standards of evidence in crime prevention work:</w:t>
      </w:r>
    </w:p>
    <w:p w14:paraId="08A491C8" w14:textId="77777777" w:rsidR="00D751A9" w:rsidRPr="00D751A9" w:rsidRDefault="00D751A9" w:rsidP="00D751A9">
      <w:pPr>
        <w:spacing w:after="0" w:line="240" w:lineRule="auto"/>
        <w:jc w:val="both"/>
        <w:rPr>
          <w:rFonts w:ascii="Calibri" w:eastAsia="Times New Roman" w:hAnsi="Calibri" w:cs="Times New Roman"/>
          <w:kern w:val="0"/>
          <w:sz w:val="24"/>
          <w:lang w:val="en-IE" w:eastAsia="ja-JP"/>
          <w14:ligatures w14:val="none"/>
        </w:rPr>
      </w:pPr>
    </w:p>
    <w:p w14:paraId="2C79522A" w14:textId="77777777" w:rsidR="00D751A9" w:rsidRPr="00D751A9" w:rsidRDefault="00D751A9" w:rsidP="00D751A9">
      <w:pPr>
        <w:numPr>
          <w:ilvl w:val="0"/>
          <w:numId w:val="11"/>
        </w:numPr>
        <w:spacing w:after="0" w:line="240" w:lineRule="auto"/>
        <w:ind w:right="521"/>
        <w:contextualSpacing/>
        <w:jc w:val="both"/>
        <w:rPr>
          <w:rFonts w:ascii="Calibri" w:eastAsia="Calibri" w:hAnsi="Calibri" w:cs="Times New Roman"/>
          <w:kern w:val="3"/>
          <w:sz w:val="24"/>
          <w:lang w:val="en-IE" w:eastAsia="ja-JP"/>
          <w14:ligatures w14:val="none"/>
        </w:rPr>
      </w:pPr>
      <w:r w:rsidRPr="00D751A9">
        <w:rPr>
          <w:rFonts w:ascii="Calibri" w:eastAsia="Calibri" w:hAnsi="Calibri" w:cs="Times New Roman"/>
          <w:kern w:val="3"/>
          <w:sz w:val="24"/>
          <w:lang w:val="en-IE" w:eastAsia="ja-JP"/>
          <w14:ligatures w14:val="none"/>
        </w:rPr>
        <w:t>There is a clear description of the crime problem(s) the activity wishes to address.</w:t>
      </w:r>
    </w:p>
    <w:p w14:paraId="4551EB0D" w14:textId="77777777" w:rsidR="00D751A9" w:rsidRPr="00D751A9" w:rsidRDefault="00D751A9" w:rsidP="00D751A9">
      <w:pPr>
        <w:numPr>
          <w:ilvl w:val="0"/>
          <w:numId w:val="11"/>
        </w:numPr>
        <w:spacing w:after="0" w:line="240" w:lineRule="auto"/>
        <w:ind w:right="521"/>
        <w:contextualSpacing/>
        <w:jc w:val="both"/>
        <w:rPr>
          <w:rFonts w:ascii="Calibri" w:eastAsia="Calibri" w:hAnsi="Calibri" w:cs="Times New Roman"/>
          <w:kern w:val="3"/>
          <w:sz w:val="24"/>
          <w:lang w:val="en-IE" w:eastAsia="ja-JP"/>
          <w14:ligatures w14:val="none"/>
        </w:rPr>
      </w:pPr>
      <w:r w:rsidRPr="00D751A9">
        <w:rPr>
          <w:rFonts w:ascii="Calibri" w:eastAsia="Calibri" w:hAnsi="Calibri" w:cs="Times New Roman"/>
          <w:kern w:val="3"/>
          <w:sz w:val="24"/>
          <w:lang w:val="en-IE" w:eastAsia="ja-JP"/>
          <w14:ligatures w14:val="none"/>
        </w:rPr>
        <w:t>There is a clear description of the way in which the intervention addresses the identified problem(s) and why it is expected to be effective.</w:t>
      </w:r>
    </w:p>
    <w:p w14:paraId="72B32ABC" w14:textId="77777777" w:rsidR="00D751A9" w:rsidRPr="00D751A9" w:rsidRDefault="00D751A9" w:rsidP="00D751A9">
      <w:pPr>
        <w:numPr>
          <w:ilvl w:val="0"/>
          <w:numId w:val="11"/>
        </w:numPr>
        <w:spacing w:after="0" w:line="240" w:lineRule="auto"/>
        <w:ind w:right="521"/>
        <w:contextualSpacing/>
        <w:jc w:val="both"/>
        <w:rPr>
          <w:rFonts w:ascii="Calibri" w:eastAsia="Calibri" w:hAnsi="Calibri" w:cs="Times New Roman"/>
          <w:kern w:val="3"/>
          <w:sz w:val="24"/>
          <w:lang w:val="en-IE" w:eastAsia="ja-JP"/>
          <w14:ligatures w14:val="none"/>
        </w:rPr>
      </w:pPr>
      <w:r w:rsidRPr="00D751A9">
        <w:rPr>
          <w:rFonts w:ascii="Calibri" w:eastAsia="Calibri" w:hAnsi="Calibri" w:cs="Times New Roman"/>
          <w:kern w:val="3"/>
          <w:sz w:val="24"/>
          <w:lang w:val="en-IE" w:eastAsia="ja-JP"/>
          <w14:ligatures w14:val="none"/>
        </w:rPr>
        <w:t>There should be a robust and positive outcome evaluation, or at least strong indications of theoretical plausibility.</w:t>
      </w:r>
    </w:p>
    <w:p w14:paraId="5E7B6668" w14:textId="77777777" w:rsidR="00D751A9" w:rsidRPr="00D751A9" w:rsidRDefault="00D751A9" w:rsidP="00D751A9">
      <w:pPr>
        <w:numPr>
          <w:ilvl w:val="0"/>
          <w:numId w:val="11"/>
        </w:numPr>
        <w:spacing w:after="0" w:line="240" w:lineRule="auto"/>
        <w:ind w:right="521"/>
        <w:contextualSpacing/>
        <w:jc w:val="both"/>
        <w:rPr>
          <w:rFonts w:ascii="Calibri" w:eastAsia="Calibri" w:hAnsi="Calibri" w:cs="Times New Roman"/>
          <w:kern w:val="3"/>
          <w:sz w:val="24"/>
          <w:lang w:val="en-IE" w:eastAsia="ja-JP"/>
          <w14:ligatures w14:val="none"/>
        </w:rPr>
      </w:pPr>
      <w:r w:rsidRPr="00D751A9">
        <w:rPr>
          <w:rFonts w:ascii="Calibri" w:eastAsia="Calibri" w:hAnsi="Calibri" w:cs="Times New Roman"/>
          <w:kern w:val="3"/>
          <w:sz w:val="24"/>
          <w:lang w:val="en-IE" w:eastAsia="ja-JP"/>
          <w14:ligatures w14:val="none"/>
        </w:rPr>
        <w:t>There is sufficient information available about the nature of the intervention, its original context, and the implementation of the activities to help practitioners select, replicate, or innovate from it.</w:t>
      </w:r>
    </w:p>
    <w:p w14:paraId="3F148437" w14:textId="77777777" w:rsidR="00D751A9" w:rsidRPr="00D751A9" w:rsidRDefault="00D751A9" w:rsidP="00D751A9">
      <w:pPr>
        <w:spacing w:after="0" w:line="240" w:lineRule="auto"/>
        <w:ind w:left="720"/>
        <w:contextualSpacing/>
        <w:jc w:val="both"/>
        <w:rPr>
          <w:rFonts w:ascii="Calibri" w:eastAsia="Times New Roman" w:hAnsi="Calibri" w:cs="Times New Roman"/>
          <w:kern w:val="0"/>
          <w:sz w:val="24"/>
          <w:lang w:val="en-IE" w:eastAsia="ja-JP"/>
          <w14:ligatures w14:val="none"/>
        </w:rPr>
      </w:pPr>
    </w:p>
    <w:p w14:paraId="1121030E" w14:textId="77777777" w:rsidR="00D751A9" w:rsidRPr="00D751A9" w:rsidRDefault="00D751A9" w:rsidP="00D751A9">
      <w:pPr>
        <w:spacing w:after="0" w:line="240" w:lineRule="auto"/>
        <w:jc w:val="both"/>
        <w:rPr>
          <w:rFonts w:ascii="Calibri" w:eastAsia="Calibri" w:hAnsi="Calibri" w:cs="Times New Roman"/>
          <w:kern w:val="3"/>
          <w:sz w:val="24"/>
          <w:lang w:val="en-IE" w:eastAsia="ja-JP"/>
          <w14:ligatures w14:val="none"/>
        </w:rPr>
      </w:pPr>
      <w:r w:rsidRPr="00D751A9">
        <w:rPr>
          <w:rFonts w:ascii="Calibri" w:eastAsia="Calibri" w:hAnsi="Calibri" w:cs="Times New Roman"/>
          <w:kern w:val="3"/>
          <w:sz w:val="24"/>
          <w:lang w:val="en-IE" w:eastAsia="ja-JP"/>
          <w14:ligatures w14:val="none"/>
        </w:rPr>
        <w:t>The YDPAC subgroup decided to build on the EUCPN criteria in developing a prototype accreditation process that could be tested for feasibility. While the process was to be robust and rigorous, the design was also intended to be efficient, user-friendly, low on bureaucracy, transparent, and achievable within existing or minimal additional resources. Once accredited, examples of evidence-informed practise could be passed on to the EUCPN and disseminated to the wider field in Ireland.</w:t>
      </w:r>
    </w:p>
    <w:p w14:paraId="3A7EF818" w14:textId="77777777" w:rsidR="00D751A9" w:rsidRPr="00D751A9" w:rsidRDefault="00D751A9" w:rsidP="00D751A9">
      <w:pPr>
        <w:keepNext/>
        <w:keepLines/>
        <w:spacing w:after="0" w:line="240" w:lineRule="auto"/>
        <w:jc w:val="both"/>
        <w:outlineLvl w:val="0"/>
        <w:rPr>
          <w:rFonts w:ascii="Calibri Light" w:eastAsia="Times New Roman" w:hAnsi="Calibri Light" w:cs="Times New Roman"/>
          <w:color w:val="2F5496"/>
          <w:kern w:val="3"/>
          <w:sz w:val="32"/>
          <w:szCs w:val="32"/>
          <w:lang w:val="en-IE"/>
          <w14:ligatures w14:val="none"/>
        </w:rPr>
        <w:sectPr w:rsidR="00D751A9" w:rsidRPr="00D751A9" w:rsidSect="005E0F93">
          <w:pgSz w:w="11906" w:h="16838"/>
          <w:pgMar w:top="1440" w:right="1440" w:bottom="1440" w:left="1440" w:header="708" w:footer="708" w:gutter="0"/>
          <w:cols w:space="708"/>
          <w:docGrid w:linePitch="360"/>
        </w:sectPr>
      </w:pPr>
    </w:p>
    <w:p w14:paraId="3400798D" w14:textId="77777777" w:rsidR="00D751A9" w:rsidRPr="00D751A9" w:rsidRDefault="00D751A9" w:rsidP="005E3CE1">
      <w:pPr>
        <w:pStyle w:val="Heading1"/>
        <w:rPr>
          <w:rFonts w:eastAsia="Times New Roman"/>
        </w:rPr>
      </w:pPr>
      <w:bookmarkStart w:id="7" w:name="_Toc162962974"/>
      <w:bookmarkStart w:id="8" w:name="_Toc164679151"/>
      <w:bookmarkStart w:id="9" w:name="_Toc192228854"/>
      <w:r w:rsidRPr="00D751A9">
        <w:rPr>
          <w:rFonts w:eastAsia="Times New Roman"/>
        </w:rPr>
        <w:lastRenderedPageBreak/>
        <w:t>The process of accreditation</w:t>
      </w:r>
      <w:bookmarkEnd w:id="7"/>
      <w:bookmarkEnd w:id="8"/>
      <w:bookmarkEnd w:id="9"/>
    </w:p>
    <w:p w14:paraId="1143DEFB"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The process begins when you identify a practise example that could be suitable for accreditation. Initially you will need to discuss your ideas and intentions with management in your own Community Based Organisation, where this applies. Assuming approval, the CBO will have an important quality assurance role in helping you to develop the submission. As indicated above, you may also wish to avail yourself of advice from a critical friend. </w:t>
      </w:r>
    </w:p>
    <w:p w14:paraId="73CE04F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1A18A5E" w14:textId="77777777" w:rsidR="00D751A9" w:rsidRPr="00D751A9" w:rsidRDefault="00D751A9" w:rsidP="00D751A9">
      <w:pPr>
        <w:spacing w:after="0" w:line="240" w:lineRule="auto"/>
        <w:jc w:val="both"/>
        <w:rPr>
          <w:rFonts w:ascii="Calibri" w:eastAsia="Calibri" w:hAnsi="Calibri" w:cs="Times New Roman"/>
          <w:b/>
          <w:bCs/>
          <w:kern w:val="3"/>
          <w:sz w:val="24"/>
          <w14:ligatures w14:val="none"/>
        </w:rPr>
      </w:pPr>
      <w:r w:rsidRPr="00D751A9">
        <w:rPr>
          <w:rFonts w:ascii="Calibri" w:eastAsia="Calibri" w:hAnsi="Calibri" w:cs="Times New Roman"/>
          <w:b/>
          <w:bCs/>
          <w:kern w:val="3"/>
          <w:sz w:val="24"/>
          <w14:ligatures w14:val="none"/>
        </w:rPr>
        <w:t>Written submission</w:t>
      </w:r>
    </w:p>
    <w:p w14:paraId="6D45FDC1"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After being signed off by the Community Based Organisation, if applicable, you will put in a written submission to a specially convened accreditation panel. The panel will consider the written submission according to criteria elaborated from the EUCPN working group paper referred to earlier in this document. Assuming sufficient evidence of an evidence informed approach, you will be invited to present the proposal to the panel. Alternatively, the panel may wish to suggest that you amend the proposal to make a resubmission.</w:t>
      </w:r>
    </w:p>
    <w:p w14:paraId="3124CB80"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B9FC709" w14:textId="77777777" w:rsidR="00D751A9" w:rsidRPr="00D751A9" w:rsidRDefault="00D751A9" w:rsidP="00D751A9">
      <w:pPr>
        <w:spacing w:after="0" w:line="240" w:lineRule="auto"/>
        <w:jc w:val="both"/>
        <w:rPr>
          <w:rFonts w:ascii="Calibri" w:eastAsia="Calibri" w:hAnsi="Calibri" w:cs="Times New Roman"/>
          <w:b/>
          <w:bCs/>
          <w:kern w:val="3"/>
          <w:sz w:val="24"/>
          <w14:ligatures w14:val="none"/>
        </w:rPr>
      </w:pPr>
      <w:r w:rsidRPr="00D751A9">
        <w:rPr>
          <w:rFonts w:ascii="Calibri" w:eastAsia="Calibri" w:hAnsi="Calibri" w:cs="Times New Roman"/>
          <w:b/>
          <w:bCs/>
          <w:kern w:val="3"/>
          <w:sz w:val="24"/>
          <w14:ligatures w14:val="none"/>
        </w:rPr>
        <w:t>Panel Presentation</w:t>
      </w:r>
    </w:p>
    <w:p w14:paraId="6BA3A6CB" w14:textId="095A4B76"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The purpose of the presentation will be to tease out issues and go over questions that the panel members will have prepared in advance. A central focus will be on </w:t>
      </w:r>
      <w:r w:rsidRPr="00D751A9">
        <w:rPr>
          <w:rFonts w:ascii="Calibri" w:eastAsia="Calibri" w:hAnsi="Calibri" w:cs="Times New Roman"/>
          <w:b/>
          <w:bCs/>
          <w:color w:val="C45911"/>
          <w:kern w:val="3"/>
          <w:sz w:val="24"/>
          <w14:ligatures w14:val="none"/>
        </w:rPr>
        <w:t>the potential value to other projects</w:t>
      </w:r>
      <w:r w:rsidRPr="00D751A9">
        <w:rPr>
          <w:rFonts w:ascii="Calibri" w:eastAsia="Calibri" w:hAnsi="Calibri" w:cs="Times New Roman"/>
          <w:kern w:val="3"/>
          <w:sz w:val="24"/>
          <w14:ligatures w14:val="none"/>
        </w:rPr>
        <w:t xml:space="preserve">. For example, what are the active mechanisms in the practise that are transferrable and can be shared? What could others learn that could be adapted to their own project’s needs and context? There will be two panels per year, </w:t>
      </w:r>
      <w:r w:rsidR="00CA42D6">
        <w:rPr>
          <w:rFonts w:ascii="Calibri" w:eastAsia="Calibri" w:hAnsi="Calibri" w:cs="Times New Roman"/>
          <w:kern w:val="3"/>
          <w:sz w:val="24"/>
          <w14:ligatures w14:val="none"/>
        </w:rPr>
        <w:t xml:space="preserve">normally May and October, </w:t>
      </w:r>
      <w:r w:rsidRPr="00D751A9">
        <w:rPr>
          <w:rFonts w:ascii="Calibri" w:eastAsia="Calibri" w:hAnsi="Calibri" w:cs="Times New Roman"/>
          <w:kern w:val="3"/>
          <w:sz w:val="24"/>
          <w14:ligatures w14:val="none"/>
        </w:rPr>
        <w:t>with two submissions considered by each panel. Successful submissions will be accredited as exemplars of evidence informed practise.</w:t>
      </w:r>
    </w:p>
    <w:p w14:paraId="0042A3C6"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791974F" w14:textId="77777777" w:rsidR="00D751A9" w:rsidRPr="00D751A9" w:rsidRDefault="00D751A9" w:rsidP="00D751A9">
      <w:pPr>
        <w:spacing w:after="0" w:line="240" w:lineRule="auto"/>
        <w:jc w:val="both"/>
        <w:rPr>
          <w:rFonts w:ascii="Calibri" w:eastAsia="Calibri" w:hAnsi="Calibri" w:cs="Times New Roman"/>
          <w:b/>
          <w:bCs/>
          <w:kern w:val="3"/>
          <w:sz w:val="24"/>
          <w14:ligatures w14:val="none"/>
        </w:rPr>
      </w:pPr>
      <w:r w:rsidRPr="00D751A9">
        <w:rPr>
          <w:rFonts w:ascii="Calibri" w:eastAsia="Calibri" w:hAnsi="Calibri" w:cs="Times New Roman"/>
          <w:b/>
          <w:bCs/>
          <w:kern w:val="3"/>
          <w:sz w:val="24"/>
          <w14:ligatures w14:val="none"/>
        </w:rPr>
        <w:t>The Award</w:t>
      </w:r>
    </w:p>
    <w:p w14:paraId="476663E7" w14:textId="33F5C171"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Accreditation amounts to a public recognition for your work. It means that you will have met a high threshold in demonstrating an evidence-informed approach to practise. The purpose of the award is to recognise and celebrate this achievement. </w:t>
      </w:r>
    </w:p>
    <w:p w14:paraId="3E137196"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AF95D4A" w14:textId="77777777" w:rsidR="00D751A9" w:rsidRPr="00D751A9" w:rsidRDefault="00D751A9" w:rsidP="00D751A9">
      <w:pPr>
        <w:spacing w:after="0" w:line="240" w:lineRule="auto"/>
        <w:jc w:val="both"/>
        <w:rPr>
          <w:rFonts w:ascii="Calibri" w:eastAsia="Calibri" w:hAnsi="Calibri" w:cs="Times New Roman"/>
          <w:b/>
          <w:bCs/>
          <w:kern w:val="3"/>
          <w:sz w:val="24"/>
          <w14:ligatures w14:val="none"/>
        </w:rPr>
      </w:pPr>
      <w:r w:rsidRPr="00D751A9">
        <w:rPr>
          <w:rFonts w:ascii="Calibri" w:eastAsia="Calibri" w:hAnsi="Calibri" w:cs="Times New Roman"/>
          <w:b/>
          <w:bCs/>
          <w:kern w:val="3"/>
          <w:sz w:val="24"/>
          <w14:ligatures w14:val="none"/>
        </w:rPr>
        <w:t>Post Accreditation</w:t>
      </w:r>
    </w:p>
    <w:p w14:paraId="1B7C9289"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Following accreditation, and if you are interested, support could be offered through REPPP to write up the exemplar suitable for academic or other types of audience. The write up could be passed on to the EUCPN, as a promising example of Irish youth justice practise. If agreeable to yourselves, you could be invited present the example in a special session of the annual Youth Diversion Programme conference. You may also be involved in disseminating the learning to other projects. The YDCAP and REPPP will also ensure that learning is disseminated throughout the YDP. </w:t>
      </w:r>
    </w:p>
    <w:p w14:paraId="150E6385"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40C9F4F"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Figure 1 below outlines the full accreditation process; from initial thinking at project level about submitting an example of evidence-informed practise, to accreditation and eventual dissemination to the wider field.</w:t>
      </w:r>
    </w:p>
    <w:p w14:paraId="53488A2A" w14:textId="77777777" w:rsidR="00D751A9" w:rsidRPr="00D751A9" w:rsidRDefault="00D751A9" w:rsidP="00D751A9">
      <w:pPr>
        <w:keepNext/>
        <w:keepLines/>
        <w:spacing w:before="40" w:after="0" w:line="240" w:lineRule="auto"/>
        <w:jc w:val="both"/>
        <w:outlineLvl w:val="2"/>
        <w:rPr>
          <w:rFonts w:ascii="Calibri Light" w:eastAsia="Times New Roman" w:hAnsi="Calibri Light" w:cs="Times New Roman"/>
          <w:color w:val="1F3763"/>
          <w:kern w:val="3"/>
          <w:sz w:val="24"/>
          <w:szCs w:val="24"/>
          <w14:ligatures w14:val="none"/>
        </w:rPr>
      </w:pPr>
    </w:p>
    <w:p w14:paraId="20E95FC0" w14:textId="77777777" w:rsidR="00D751A9" w:rsidRPr="00D751A9" w:rsidRDefault="00D751A9" w:rsidP="00D751A9">
      <w:pPr>
        <w:keepNext/>
        <w:keepLines/>
        <w:spacing w:before="40" w:after="0" w:line="240" w:lineRule="auto"/>
        <w:jc w:val="both"/>
        <w:outlineLvl w:val="2"/>
        <w:rPr>
          <w:rFonts w:ascii="Calibri Light" w:eastAsia="Times New Roman" w:hAnsi="Calibri Light" w:cs="Times New Roman"/>
          <w:color w:val="1F3763"/>
          <w:kern w:val="3"/>
          <w:sz w:val="24"/>
          <w:szCs w:val="24"/>
          <w14:ligatures w14:val="none"/>
        </w:rPr>
        <w:sectPr w:rsidR="00D751A9" w:rsidRPr="00D751A9" w:rsidSect="005E0F93">
          <w:pgSz w:w="11906" w:h="16838"/>
          <w:pgMar w:top="1440" w:right="1440" w:bottom="1440" w:left="1440" w:header="708" w:footer="708" w:gutter="0"/>
          <w:cols w:space="708"/>
          <w:docGrid w:linePitch="360"/>
        </w:sectPr>
      </w:pPr>
    </w:p>
    <w:p w14:paraId="340B1135" w14:textId="77777777" w:rsidR="00D751A9" w:rsidRPr="00D751A9" w:rsidRDefault="00D751A9" w:rsidP="0030346E">
      <w:pPr>
        <w:pStyle w:val="Heading11"/>
      </w:pPr>
      <w:bookmarkStart w:id="10" w:name="_Toc164679169"/>
      <w:bookmarkStart w:id="11" w:name="_Toc192228871"/>
      <w:r w:rsidRPr="00D751A9">
        <w:lastRenderedPageBreak/>
        <w:t>Figure 1: Outline of the accreditation process</w:t>
      </w:r>
      <w:bookmarkEnd w:id="10"/>
      <w:bookmarkEnd w:id="11"/>
    </w:p>
    <w:p w14:paraId="279FEA8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CF539C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6B73182"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66432" behindDoc="0" locked="0" layoutInCell="1" allowOverlap="1" wp14:anchorId="360E4AAA" wp14:editId="5D5331ED">
                <wp:simplePos x="0" y="0"/>
                <wp:positionH relativeFrom="column">
                  <wp:posOffset>1981200</wp:posOffset>
                </wp:positionH>
                <wp:positionV relativeFrom="paragraph">
                  <wp:posOffset>6193155</wp:posOffset>
                </wp:positionV>
                <wp:extent cx="1666875" cy="657860"/>
                <wp:effectExtent l="0" t="0" r="28575" b="27305"/>
                <wp:wrapNone/>
                <wp:docPr id="1275172626" name="Text Box 1275172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57860"/>
                        </a:xfrm>
                        <a:prstGeom prst="rect">
                          <a:avLst/>
                        </a:prstGeom>
                        <a:solidFill>
                          <a:srgbClr val="ED7D31">
                            <a:lumMod val="40000"/>
                            <a:lumOff val="60000"/>
                          </a:srgbClr>
                        </a:solidFill>
                        <a:ln w="9525">
                          <a:solidFill>
                            <a:srgbClr val="000000"/>
                          </a:solidFill>
                          <a:miter lim="800000"/>
                          <a:headEnd/>
                          <a:tailEnd/>
                        </a:ln>
                      </wps:spPr>
                      <wps:txbx>
                        <w:txbxContent>
                          <w:p w14:paraId="7A519A0B" w14:textId="77777777" w:rsidR="00D751A9" w:rsidRDefault="00D751A9" w:rsidP="00D751A9">
                            <w:r>
                              <w:rPr>
                                <w:sz w:val="18"/>
                                <w:szCs w:val="18"/>
                              </w:rPr>
                              <w:t>If appropriate, Project invited to write up the submission and/or present at the annual GYP meeting.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360E4AAA" id="_x0000_t202" coordsize="21600,21600" o:spt="202" path="m,l,21600r21600,l21600,xe">
                <v:stroke joinstyle="miter"/>
                <v:path gradientshapeok="t" o:connecttype="rect"/>
              </v:shapetype>
              <v:shape id="Text Box 1275172626" o:spid="_x0000_s1026" type="#_x0000_t202" style="position:absolute;left:0;text-align:left;margin-left:156pt;margin-top:487.65pt;width:131.25pt;height:51.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" fillcolor="#f8cbad">
                <v:textbox style="mso-fit-shape-to-text:t">
                  <w:txbxContent>
                    <w:p w14:paraId="7A519A0B" w14:textId="77777777" w:rsidR="00D751A9" w:rsidRDefault="00D751A9" w:rsidP="00D751A9">
                      <w:r>
                        <w:rPr>
                          <w:sz w:val="18"/>
                          <w:szCs w:val="18"/>
                        </w:rPr>
                        <w:t>If appropriate, Project invited to write up the submission and/or present at the annual GYP meeting.</w:t>
                      </w:r>
                    </w:p>
                  </w:txbxContent>
                </v:textbox>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62336" behindDoc="0" locked="0" layoutInCell="1" allowOverlap="1" wp14:anchorId="5BAF2697" wp14:editId="6968525C">
                <wp:simplePos x="0" y="0"/>
                <wp:positionH relativeFrom="column">
                  <wp:posOffset>1943100</wp:posOffset>
                </wp:positionH>
                <wp:positionV relativeFrom="paragraph">
                  <wp:posOffset>3422650</wp:posOffset>
                </wp:positionV>
                <wp:extent cx="1676400" cy="518160"/>
                <wp:effectExtent l="0" t="0" r="19050" b="20955"/>
                <wp:wrapNone/>
                <wp:docPr id="814918265" name="Text Box 814918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8160"/>
                        </a:xfrm>
                        <a:prstGeom prst="rect">
                          <a:avLst/>
                        </a:prstGeom>
                        <a:solidFill>
                          <a:srgbClr val="ED7D31">
                            <a:lumMod val="40000"/>
                            <a:lumOff val="60000"/>
                          </a:srgbClr>
                        </a:solidFill>
                        <a:ln w="9525">
                          <a:solidFill>
                            <a:srgbClr val="000000"/>
                          </a:solidFill>
                          <a:miter lim="800000"/>
                          <a:headEnd/>
                          <a:tailEnd/>
                        </a:ln>
                      </wps:spPr>
                      <wps:txbx>
                        <w:txbxContent>
                          <w:p w14:paraId="4AB1EF91" w14:textId="77777777" w:rsidR="00D751A9" w:rsidRDefault="00D751A9" w:rsidP="00D751A9">
                            <w:r>
                              <w:rPr>
                                <w:sz w:val="18"/>
                                <w:szCs w:val="18"/>
                              </w:rPr>
                              <w:t>Written submission made to Accreditation Panel.</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BAF2697" id="Text Box 814918265" o:spid="_x0000_s1027" type="#_x0000_t202" style="position:absolute;left:0;text-align:left;margin-left:153pt;margin-top:269.5pt;width:132pt;height:4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" fillcolor="#f8cbad">
                <v:textbox style="mso-fit-shape-to-text:t">
                  <w:txbxContent>
                    <w:p w14:paraId="4AB1EF91" w14:textId="77777777" w:rsidR="00D751A9" w:rsidRDefault="00D751A9" w:rsidP="00D751A9">
                      <w:r>
                        <w:rPr>
                          <w:sz w:val="18"/>
                          <w:szCs w:val="18"/>
                        </w:rPr>
                        <w:t>Written submission made to Accreditation Panel.</w:t>
                      </w:r>
                    </w:p>
                  </w:txbxContent>
                </v:textbox>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82816" behindDoc="0" locked="0" layoutInCell="1" allowOverlap="1" wp14:anchorId="622C75A7" wp14:editId="5EAA6687">
                <wp:simplePos x="0" y="0"/>
                <wp:positionH relativeFrom="column">
                  <wp:posOffset>1971675</wp:posOffset>
                </wp:positionH>
                <wp:positionV relativeFrom="paragraph">
                  <wp:posOffset>5034915</wp:posOffset>
                </wp:positionV>
                <wp:extent cx="1657350" cy="518160"/>
                <wp:effectExtent l="0" t="0" r="19050" b="26670"/>
                <wp:wrapNone/>
                <wp:docPr id="1827309420" name="Text Box 1827309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18160"/>
                        </a:xfrm>
                        <a:prstGeom prst="rect">
                          <a:avLst/>
                        </a:prstGeom>
                        <a:solidFill>
                          <a:srgbClr val="ED7D31">
                            <a:lumMod val="40000"/>
                            <a:lumOff val="60000"/>
                          </a:srgbClr>
                        </a:solidFill>
                        <a:ln w="9525">
                          <a:solidFill>
                            <a:srgbClr val="000000"/>
                          </a:solidFill>
                          <a:miter lim="800000"/>
                          <a:headEnd/>
                          <a:tailEnd/>
                        </a:ln>
                      </wps:spPr>
                      <wps:txbx>
                        <w:txbxContent>
                          <w:p w14:paraId="6E375475" w14:textId="77777777" w:rsidR="00D751A9" w:rsidRDefault="00D751A9" w:rsidP="00D751A9">
                            <w:r>
                              <w:rPr>
                                <w:sz w:val="18"/>
                                <w:szCs w:val="18"/>
                              </w:rPr>
                              <w:t xml:space="preserve">Invitation to present is issued.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22C75A7" id="Text Box 1827309420" o:spid="_x0000_s1028" type="#_x0000_t202" style="position:absolute;left:0;text-align:left;margin-left:155.25pt;margin-top:396.45pt;width:130.5pt;height:40.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" fillcolor="#f8cbad">
                <v:textbox style="mso-fit-shape-to-text:t">
                  <w:txbxContent>
                    <w:p w14:paraId="6E375475" w14:textId="77777777" w:rsidR="00D751A9" w:rsidRDefault="00D751A9" w:rsidP="00D751A9">
                      <w:r>
                        <w:rPr>
                          <w:sz w:val="18"/>
                          <w:szCs w:val="18"/>
                        </w:rPr>
                        <w:t xml:space="preserve">Invitation to present is issued. </w:t>
                      </w:r>
                    </w:p>
                  </w:txbxContent>
                </v:textbox>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83840" behindDoc="0" locked="0" layoutInCell="1" allowOverlap="1" wp14:anchorId="4A2C213C" wp14:editId="1A03CC9F">
                <wp:simplePos x="0" y="0"/>
                <wp:positionH relativeFrom="column">
                  <wp:posOffset>1971675</wp:posOffset>
                </wp:positionH>
                <wp:positionV relativeFrom="paragraph">
                  <wp:posOffset>5603875</wp:posOffset>
                </wp:positionV>
                <wp:extent cx="1657350" cy="518160"/>
                <wp:effectExtent l="0" t="0" r="19050" b="26670"/>
                <wp:wrapNone/>
                <wp:docPr id="1563705181" name="Text Box 1563705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18160"/>
                        </a:xfrm>
                        <a:prstGeom prst="rect">
                          <a:avLst/>
                        </a:prstGeom>
                        <a:solidFill>
                          <a:srgbClr val="ED7D31">
                            <a:lumMod val="40000"/>
                            <a:lumOff val="60000"/>
                          </a:srgbClr>
                        </a:solidFill>
                        <a:ln w="9525">
                          <a:solidFill>
                            <a:srgbClr val="000000"/>
                          </a:solidFill>
                          <a:miter lim="800000"/>
                          <a:headEnd/>
                          <a:tailEnd/>
                        </a:ln>
                      </wps:spPr>
                      <wps:txbx>
                        <w:txbxContent>
                          <w:p w14:paraId="095D8AAD" w14:textId="77777777" w:rsidR="00D751A9" w:rsidRDefault="00D751A9" w:rsidP="00D751A9">
                            <w:r>
                              <w:rPr>
                                <w:sz w:val="18"/>
                                <w:szCs w:val="18"/>
                              </w:rPr>
                              <w:t>Panel presentation held.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A2C213C" id="Text Box 1563705181" o:spid="_x0000_s1029" type="#_x0000_t202" style="position:absolute;left:0;text-align:left;margin-left:155.25pt;margin-top:441.25pt;width:130.5pt;height:40.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" fillcolor="#f8cbad">
                <v:textbox style="mso-fit-shape-to-text:t">
                  <w:txbxContent>
                    <w:p w14:paraId="095D8AAD" w14:textId="77777777" w:rsidR="00D751A9" w:rsidRDefault="00D751A9" w:rsidP="00D751A9">
                      <w:r>
                        <w:rPr>
                          <w:sz w:val="18"/>
                          <w:szCs w:val="18"/>
                        </w:rPr>
                        <w:t>Panel presentation held.</w:t>
                      </w:r>
                    </w:p>
                  </w:txbxContent>
                </v:textbox>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63360" behindDoc="0" locked="0" layoutInCell="1" allowOverlap="1" wp14:anchorId="1ECDB0BA" wp14:editId="5401958D">
                <wp:simplePos x="0" y="0"/>
                <wp:positionH relativeFrom="column">
                  <wp:posOffset>1952625</wp:posOffset>
                </wp:positionH>
                <wp:positionV relativeFrom="paragraph">
                  <wp:posOffset>4168775</wp:posOffset>
                </wp:positionV>
                <wp:extent cx="1657350" cy="518160"/>
                <wp:effectExtent l="0" t="0" r="19050" b="14605"/>
                <wp:wrapNone/>
                <wp:docPr id="482487368" name="Text Box 482487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18160"/>
                        </a:xfrm>
                        <a:prstGeom prst="rect">
                          <a:avLst/>
                        </a:prstGeom>
                        <a:solidFill>
                          <a:srgbClr val="ED7D31">
                            <a:lumMod val="40000"/>
                            <a:lumOff val="60000"/>
                          </a:srgbClr>
                        </a:solidFill>
                        <a:ln w="9525">
                          <a:solidFill>
                            <a:srgbClr val="000000"/>
                          </a:solidFill>
                          <a:miter lim="800000"/>
                          <a:headEnd/>
                          <a:tailEnd/>
                        </a:ln>
                      </wps:spPr>
                      <wps:txbx>
                        <w:txbxContent>
                          <w:p w14:paraId="1634394C" w14:textId="77777777" w:rsidR="00D751A9" w:rsidRDefault="00D751A9" w:rsidP="00D751A9">
                            <w:r>
                              <w:rPr>
                                <w:sz w:val="18"/>
                                <w:szCs w:val="18"/>
                              </w:rPr>
                              <w:t>Panel considers written submission according to the adapted EUCPN criteria.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ECDB0BA" id="Text Box 482487368" o:spid="_x0000_s1030" type="#_x0000_t202" style="position:absolute;left:0;text-align:left;margin-left:153.75pt;margin-top:328.25pt;width:130.5pt;height:40.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" fillcolor="#f8cbad">
                <v:textbox style="mso-fit-shape-to-text:t">
                  <w:txbxContent>
                    <w:p w14:paraId="1634394C" w14:textId="77777777" w:rsidR="00D751A9" w:rsidRDefault="00D751A9" w:rsidP="00D751A9">
                      <w:r>
                        <w:rPr>
                          <w:sz w:val="18"/>
                          <w:szCs w:val="18"/>
                        </w:rPr>
                        <w:t>Panel considers written submission according to the adapted EUCPN criteria.</w:t>
                      </w:r>
                    </w:p>
                  </w:txbxContent>
                </v:textbox>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68480" behindDoc="0" locked="0" layoutInCell="1" allowOverlap="1" wp14:anchorId="5BD33516" wp14:editId="50A8784A">
                <wp:simplePos x="0" y="0"/>
                <wp:positionH relativeFrom="column">
                  <wp:posOffset>1924050</wp:posOffset>
                </wp:positionH>
                <wp:positionV relativeFrom="paragraph">
                  <wp:posOffset>50800</wp:posOffset>
                </wp:positionV>
                <wp:extent cx="1685925" cy="549275"/>
                <wp:effectExtent l="0" t="0" r="28575" b="25400"/>
                <wp:wrapNone/>
                <wp:docPr id="1968483499" name="Text Box 1968483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49275"/>
                        </a:xfrm>
                        <a:prstGeom prst="rect">
                          <a:avLst/>
                        </a:prstGeom>
                        <a:solidFill>
                          <a:srgbClr val="ED7D31">
                            <a:lumMod val="40000"/>
                            <a:lumOff val="60000"/>
                          </a:srgbClr>
                        </a:solidFill>
                        <a:ln w="9525">
                          <a:solidFill>
                            <a:srgbClr val="000000"/>
                          </a:solidFill>
                          <a:miter lim="800000"/>
                          <a:headEnd/>
                          <a:tailEnd/>
                        </a:ln>
                      </wps:spPr>
                      <wps:txbx>
                        <w:txbxContent>
                          <w:p w14:paraId="0C13855D" w14:textId="77777777" w:rsidR="00D751A9" w:rsidRDefault="00D751A9" w:rsidP="00D751A9">
                            <w:r w:rsidRPr="00E57581">
                              <w:rPr>
                                <w:sz w:val="18"/>
                                <w:szCs w:val="18"/>
                              </w:rPr>
                              <w:t>Project identifies a</w:t>
                            </w:r>
                            <w:r>
                              <w:rPr>
                                <w:sz w:val="18"/>
                                <w:szCs w:val="18"/>
                              </w:rPr>
                              <w:t xml:space="preserve"> practise example</w:t>
                            </w:r>
                            <w:r w:rsidRPr="00E57581">
                              <w:rPr>
                                <w:sz w:val="18"/>
                                <w:szCs w:val="18"/>
                              </w:rPr>
                              <w:t xml:space="preserve"> that could be suitable for accreditation</w:t>
                            </w:r>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BD33516" id="Text Box 1968483499" o:spid="_x0000_s1031" type="#_x0000_t202" style="position:absolute;left:0;text-align:left;margin-left:151.5pt;margin-top:4pt;width:132.75pt;height:4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" fillcolor="#f8cbad">
                <v:textbox style="mso-fit-shape-to-text:t">
                  <w:txbxContent>
                    <w:p w14:paraId="0C13855D" w14:textId="77777777" w:rsidR="00D751A9" w:rsidRDefault="00D751A9" w:rsidP="00D751A9">
                      <w:r w:rsidRPr="00E57581">
                        <w:rPr>
                          <w:sz w:val="18"/>
                          <w:szCs w:val="18"/>
                        </w:rPr>
                        <w:t>Project identifies a</w:t>
                      </w:r>
                      <w:r>
                        <w:rPr>
                          <w:sz w:val="18"/>
                          <w:szCs w:val="18"/>
                        </w:rPr>
                        <w:t xml:space="preserve"> practise example</w:t>
                      </w:r>
                      <w:r w:rsidRPr="00E57581">
                        <w:rPr>
                          <w:sz w:val="18"/>
                          <w:szCs w:val="18"/>
                        </w:rPr>
                        <w:t xml:space="preserve"> that could be suitable for accreditation</w:t>
                      </w:r>
                      <w:r>
                        <w:t>.</w:t>
                      </w:r>
                    </w:p>
                  </w:txbxContent>
                </v:textbox>
              </v:shape>
            </w:pict>
          </mc:Fallback>
        </mc:AlternateContent>
      </w:r>
    </w:p>
    <w:p w14:paraId="5CF31F5E"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59264" behindDoc="0" locked="0" layoutInCell="1" allowOverlap="1" wp14:anchorId="6A1B8CEA" wp14:editId="3DF9EBA3">
                <wp:simplePos x="0" y="0"/>
                <wp:positionH relativeFrom="column">
                  <wp:posOffset>2666365</wp:posOffset>
                </wp:positionH>
                <wp:positionV relativeFrom="paragraph">
                  <wp:posOffset>38099</wp:posOffset>
                </wp:positionV>
                <wp:extent cx="45719" cy="5972175"/>
                <wp:effectExtent l="76200" t="0" r="50165" b="47625"/>
                <wp:wrapNone/>
                <wp:docPr id="499503753" name="Straight Arrow Connector 499503753"/>
                <wp:cNvGraphicFramePr/>
                <a:graphic xmlns:a="http://schemas.openxmlformats.org/drawingml/2006/main">
                  <a:graphicData uri="http://schemas.microsoft.com/office/word/2010/wordprocessingShape">
                    <wps:wsp>
                      <wps:cNvCnPr/>
                      <wps:spPr>
                        <a:xfrm flipH="1">
                          <a:off x="0" y="0"/>
                          <a:ext cx="45719" cy="59721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4E874B" id="_x0000_t32" coordsize="21600,21600" o:spt="32" o:oned="t" path="m,l21600,21600e" filled="f">
                <v:path arrowok="t" fillok="f" o:connecttype="none"/>
                <o:lock v:ext="edit" shapetype="t"/>
              </v:shapetype>
              <v:shape id="Straight Arrow Connector 499503753" o:spid="_x0000_s1026" type="#_x0000_t32" style="position:absolute;margin-left:209.95pt;margin-top:3pt;width:3.6pt;height:470.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" strokecolor="windowText" strokeweight="1pt">
                <v:stroke endarrow="block" joinstyle="miter"/>
              </v:shape>
            </w:pict>
          </mc:Fallback>
        </mc:AlternateContent>
      </w:r>
    </w:p>
    <w:p w14:paraId="76073C80"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EA8F529"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2D1E6B6"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60288" behindDoc="0" locked="0" layoutInCell="1" allowOverlap="1" wp14:anchorId="37D1A501" wp14:editId="00B3FA93">
                <wp:simplePos x="0" y="0"/>
                <wp:positionH relativeFrom="column">
                  <wp:posOffset>1914525</wp:posOffset>
                </wp:positionH>
                <wp:positionV relativeFrom="paragraph">
                  <wp:posOffset>161925</wp:posOffset>
                </wp:positionV>
                <wp:extent cx="1695450" cy="518160"/>
                <wp:effectExtent l="0" t="0" r="19050" b="14605"/>
                <wp:wrapNone/>
                <wp:docPr id="635345159" name="Text Box 635345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18160"/>
                        </a:xfrm>
                        <a:prstGeom prst="rect">
                          <a:avLst/>
                        </a:prstGeom>
                        <a:solidFill>
                          <a:srgbClr val="ED7D31">
                            <a:lumMod val="40000"/>
                            <a:lumOff val="60000"/>
                          </a:srgbClr>
                        </a:solidFill>
                        <a:ln w="9525">
                          <a:solidFill>
                            <a:srgbClr val="000000"/>
                          </a:solidFill>
                          <a:miter lim="800000"/>
                          <a:headEnd/>
                          <a:tailEnd/>
                        </a:ln>
                      </wps:spPr>
                      <wps:txbx>
                        <w:txbxContent>
                          <w:p w14:paraId="083277BD" w14:textId="77777777" w:rsidR="00D751A9" w:rsidRDefault="00D751A9" w:rsidP="00D751A9">
                            <w:r w:rsidRPr="00E57581">
                              <w:rPr>
                                <w:sz w:val="18"/>
                                <w:szCs w:val="18"/>
                              </w:rPr>
                              <w:t xml:space="preserve">Project </w:t>
                            </w:r>
                            <w:r>
                              <w:rPr>
                                <w:sz w:val="18"/>
                                <w:szCs w:val="18"/>
                              </w:rPr>
                              <w:t xml:space="preserve">discusses the intention to submit within its wider organisation.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7D1A501" id="Text Box 635345159" o:spid="_x0000_s1032" type="#_x0000_t202" style="position:absolute;left:0;text-align:left;margin-left:150.75pt;margin-top:12.75pt;width:133.5pt;height:40.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" fillcolor="#f8cbad">
                <v:textbox style="mso-fit-shape-to-text:t">
                  <w:txbxContent>
                    <w:p w14:paraId="083277BD" w14:textId="77777777" w:rsidR="00D751A9" w:rsidRDefault="00D751A9" w:rsidP="00D751A9">
                      <w:r w:rsidRPr="00E57581">
                        <w:rPr>
                          <w:sz w:val="18"/>
                          <w:szCs w:val="18"/>
                        </w:rPr>
                        <w:t xml:space="preserve">Project </w:t>
                      </w:r>
                      <w:r>
                        <w:rPr>
                          <w:sz w:val="18"/>
                          <w:szCs w:val="18"/>
                        </w:rPr>
                        <w:t xml:space="preserve">discusses the intention to submit within its wider organisation. </w:t>
                      </w:r>
                    </w:p>
                  </w:txbxContent>
                </v:textbox>
              </v:shape>
            </w:pict>
          </mc:Fallback>
        </mc:AlternateContent>
      </w:r>
    </w:p>
    <w:p w14:paraId="498C8C2A"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77696" behindDoc="0" locked="0" layoutInCell="1" allowOverlap="1" wp14:anchorId="13A07966" wp14:editId="0E5E070A">
                <wp:simplePos x="0" y="0"/>
                <wp:positionH relativeFrom="column">
                  <wp:posOffset>819150</wp:posOffset>
                </wp:positionH>
                <wp:positionV relativeFrom="paragraph">
                  <wp:posOffset>172720</wp:posOffset>
                </wp:positionV>
                <wp:extent cx="1095375" cy="0"/>
                <wp:effectExtent l="0" t="0" r="0" b="0"/>
                <wp:wrapNone/>
                <wp:docPr id="31413327" name="Straight Connector 1"/>
                <wp:cNvGraphicFramePr/>
                <a:graphic xmlns:a="http://schemas.openxmlformats.org/drawingml/2006/main">
                  <a:graphicData uri="http://schemas.microsoft.com/office/word/2010/wordprocessingShape">
                    <wps:wsp>
                      <wps:cNvCnPr/>
                      <wps:spPr>
                        <a:xfrm flipH="1">
                          <a:off x="0" y="0"/>
                          <a:ext cx="10953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288E2B4D" id="Straight Connector 1"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64.5pt,13.6pt" to="150.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" strokecolor="#4472c4" strokeweight="1.5pt">
                <v:stroke joinstyle="miter"/>
              </v:lin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78720" behindDoc="0" locked="0" layoutInCell="1" allowOverlap="1" wp14:anchorId="4840C676" wp14:editId="780A8B6C">
                <wp:simplePos x="0" y="0"/>
                <wp:positionH relativeFrom="column">
                  <wp:posOffset>819150</wp:posOffset>
                </wp:positionH>
                <wp:positionV relativeFrom="paragraph">
                  <wp:posOffset>153670</wp:posOffset>
                </wp:positionV>
                <wp:extent cx="0" cy="552450"/>
                <wp:effectExtent l="76200" t="0" r="57150" b="57150"/>
                <wp:wrapNone/>
                <wp:docPr id="863906954" name="Straight Arrow Connector 2"/>
                <wp:cNvGraphicFramePr/>
                <a:graphic xmlns:a="http://schemas.openxmlformats.org/drawingml/2006/main">
                  <a:graphicData uri="http://schemas.microsoft.com/office/word/2010/wordprocessingShape">
                    <wps:wsp>
                      <wps:cNvCnPr/>
                      <wps:spPr>
                        <a:xfrm>
                          <a:off x="0" y="0"/>
                          <a:ext cx="0" cy="55245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44535AC0" id="Straight Arrow Connector 2" o:spid="_x0000_s1026" type="#_x0000_t32" style="position:absolute;margin-left:64.5pt;margin-top:12.1pt;width:0;height:4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" strokecolor="#4472c4" strokeweight="1.5pt">
                <v:stroke endarrow="block" joinstyle="miter"/>
              </v:shape>
            </w:pict>
          </mc:Fallback>
        </mc:AlternateContent>
      </w:r>
    </w:p>
    <w:p w14:paraId="2FE9FC01"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E758D8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EC4363C"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74624" behindDoc="0" locked="0" layoutInCell="1" allowOverlap="1" wp14:anchorId="47939BA1" wp14:editId="04C650D3">
                <wp:simplePos x="0" y="0"/>
                <wp:positionH relativeFrom="column">
                  <wp:posOffset>0</wp:posOffset>
                </wp:positionH>
                <wp:positionV relativeFrom="paragraph">
                  <wp:posOffset>145415</wp:posOffset>
                </wp:positionV>
                <wp:extent cx="1571625" cy="876300"/>
                <wp:effectExtent l="0" t="0" r="28575" b="19050"/>
                <wp:wrapNone/>
                <wp:docPr id="1082786920" name="Text Box 1082786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76300"/>
                        </a:xfrm>
                        <a:prstGeom prst="rect">
                          <a:avLst/>
                        </a:prstGeom>
                        <a:solidFill>
                          <a:srgbClr val="70AD47">
                            <a:lumMod val="40000"/>
                            <a:lumOff val="60000"/>
                          </a:srgbClr>
                        </a:solidFill>
                        <a:ln w="9525">
                          <a:solidFill>
                            <a:srgbClr val="000000"/>
                          </a:solidFill>
                          <a:miter lim="800000"/>
                          <a:headEnd/>
                          <a:tailEnd/>
                        </a:ln>
                      </wps:spPr>
                      <wps:txbx>
                        <w:txbxContent>
                          <w:p w14:paraId="0AFE65E4" w14:textId="77777777" w:rsidR="00D751A9" w:rsidRDefault="00D751A9" w:rsidP="00D751A9">
                            <w:r>
                              <w:rPr>
                                <w:sz w:val="18"/>
                                <w:szCs w:val="18"/>
                              </w:rPr>
                              <w:t xml:space="preserve">Community Based Organisation considers the proposal and supports the project in developing a submission.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7939BA1" id="Text Box 1082786920" o:spid="_x0000_s1033" type="#_x0000_t202" style="position:absolute;left:0;text-align:left;margin-left:0;margin-top:11.45pt;width:123.75pt;height:6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" fillcolor="#c5e0b4">
                <v:textbox>
                  <w:txbxContent>
                    <w:p w14:paraId="0AFE65E4" w14:textId="77777777" w:rsidR="00D751A9" w:rsidRDefault="00D751A9" w:rsidP="00D751A9">
                      <w:r>
                        <w:rPr>
                          <w:sz w:val="18"/>
                          <w:szCs w:val="18"/>
                        </w:rPr>
                        <w:t xml:space="preserve">Community Based Organisation considers the proposal and supports the project in developing a submission. </w:t>
                      </w:r>
                    </w:p>
                  </w:txbxContent>
                </v:textbox>
              </v:shape>
            </w:pict>
          </mc:Fallback>
        </mc:AlternateContent>
      </w:r>
    </w:p>
    <w:p w14:paraId="086177B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69504" behindDoc="0" locked="0" layoutInCell="1" allowOverlap="1" wp14:anchorId="47176041" wp14:editId="66D480E4">
                <wp:simplePos x="0" y="0"/>
                <wp:positionH relativeFrom="column">
                  <wp:posOffset>1914525</wp:posOffset>
                </wp:positionH>
                <wp:positionV relativeFrom="paragraph">
                  <wp:posOffset>147320</wp:posOffset>
                </wp:positionV>
                <wp:extent cx="1695450" cy="518160"/>
                <wp:effectExtent l="0" t="0" r="19050" b="20955"/>
                <wp:wrapNone/>
                <wp:docPr id="1608235657" name="Text Box 1608235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18160"/>
                        </a:xfrm>
                        <a:prstGeom prst="rect">
                          <a:avLst/>
                        </a:prstGeom>
                        <a:solidFill>
                          <a:srgbClr val="ED7D31">
                            <a:lumMod val="40000"/>
                            <a:lumOff val="60000"/>
                          </a:srgbClr>
                        </a:solidFill>
                        <a:ln w="9525">
                          <a:solidFill>
                            <a:srgbClr val="000000"/>
                          </a:solidFill>
                          <a:miter lim="800000"/>
                          <a:headEnd/>
                          <a:tailEnd/>
                        </a:ln>
                      </wps:spPr>
                      <wps:txbx>
                        <w:txbxContent>
                          <w:p w14:paraId="3BFD050B" w14:textId="77777777" w:rsidR="00D751A9" w:rsidRDefault="00D751A9" w:rsidP="00D751A9">
                            <w:r>
                              <w:rPr>
                                <w:sz w:val="18"/>
                                <w:szCs w:val="18"/>
                              </w:rPr>
                              <w:t>With CBO approval the project decides to proceed.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7176041" id="Text Box 1608235657" o:spid="_x0000_s1034" type="#_x0000_t202" style="position:absolute;left:0;text-align:left;margin-left:150.75pt;margin-top:11.6pt;width:133.5pt;height:40.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" fillcolor="#f8cbad">
                <v:textbox style="mso-fit-shape-to-text:t">
                  <w:txbxContent>
                    <w:p w14:paraId="3BFD050B" w14:textId="77777777" w:rsidR="00D751A9" w:rsidRDefault="00D751A9" w:rsidP="00D751A9">
                      <w:r>
                        <w:rPr>
                          <w:sz w:val="18"/>
                          <w:szCs w:val="18"/>
                        </w:rPr>
                        <w:t>With CBO approval the project decides to proceed.</w:t>
                      </w:r>
                    </w:p>
                  </w:txbxContent>
                </v:textbox>
              </v:shape>
            </w:pict>
          </mc:Fallback>
        </mc:AlternateContent>
      </w:r>
    </w:p>
    <w:p w14:paraId="1E3B3C45"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79744" behindDoc="0" locked="0" layoutInCell="1" allowOverlap="1" wp14:anchorId="01619E86" wp14:editId="190B192E">
                <wp:simplePos x="0" y="0"/>
                <wp:positionH relativeFrom="column">
                  <wp:posOffset>1571625</wp:posOffset>
                </wp:positionH>
                <wp:positionV relativeFrom="paragraph">
                  <wp:posOffset>158115</wp:posOffset>
                </wp:positionV>
                <wp:extent cx="342900" cy="0"/>
                <wp:effectExtent l="0" t="76200" r="19050" b="95250"/>
                <wp:wrapNone/>
                <wp:docPr id="791403682" name="Straight Arrow Connector 3"/>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51D76B72" id="Straight Arrow Connector 3" o:spid="_x0000_s1026" type="#_x0000_t32" style="position:absolute;margin-left:123.75pt;margin-top:12.45pt;width:27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" strokecolor="#4472c4" strokeweight="1.5pt">
                <v:stroke endarrow="block" joinstyle="miter"/>
              </v:shape>
            </w:pict>
          </mc:Fallback>
        </mc:AlternateContent>
      </w:r>
    </w:p>
    <w:p w14:paraId="6183D5CB"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9ADA577"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5B17C1B"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76672" behindDoc="0" locked="0" layoutInCell="1" allowOverlap="1" wp14:anchorId="59D1AA6A" wp14:editId="5B838C65">
                <wp:simplePos x="0" y="0"/>
                <wp:positionH relativeFrom="column">
                  <wp:posOffset>1933575</wp:posOffset>
                </wp:positionH>
                <wp:positionV relativeFrom="paragraph">
                  <wp:posOffset>157480</wp:posOffset>
                </wp:positionV>
                <wp:extent cx="1676400" cy="518160"/>
                <wp:effectExtent l="0" t="0" r="19050" b="14605"/>
                <wp:wrapNone/>
                <wp:docPr id="1478604524" name="Text Box 1478604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8160"/>
                        </a:xfrm>
                        <a:prstGeom prst="rect">
                          <a:avLst/>
                        </a:prstGeom>
                        <a:solidFill>
                          <a:srgbClr val="ED7D31">
                            <a:lumMod val="40000"/>
                            <a:lumOff val="60000"/>
                          </a:srgbClr>
                        </a:solidFill>
                        <a:ln w="9525">
                          <a:solidFill>
                            <a:srgbClr val="000000"/>
                          </a:solidFill>
                          <a:miter lim="800000"/>
                          <a:headEnd/>
                          <a:tailEnd/>
                        </a:ln>
                      </wps:spPr>
                      <wps:txbx>
                        <w:txbxContent>
                          <w:p w14:paraId="396B1EFB" w14:textId="77777777" w:rsidR="00D751A9" w:rsidRDefault="00D751A9" w:rsidP="00D751A9">
                            <w:r>
                              <w:rPr>
                                <w:sz w:val="18"/>
                                <w:szCs w:val="18"/>
                              </w:rPr>
                              <w:t xml:space="preserve">Project works up the submission taking advice from the CBO and/or a critical friend.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9D1AA6A" id="Text Box 1478604524" o:spid="_x0000_s1035" type="#_x0000_t202" style="position:absolute;left:0;text-align:left;margin-left:152.25pt;margin-top:12.4pt;width:132pt;height:40.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" fillcolor="#f8cbad">
                <v:textbox style="mso-fit-shape-to-text:t">
                  <w:txbxContent>
                    <w:p w14:paraId="396B1EFB" w14:textId="77777777" w:rsidR="00D751A9" w:rsidRDefault="00D751A9" w:rsidP="00D751A9">
                      <w:r>
                        <w:rPr>
                          <w:sz w:val="18"/>
                          <w:szCs w:val="18"/>
                        </w:rPr>
                        <w:t xml:space="preserve">Project works up the submission taking advice from the CBO and/or a critical friend. </w:t>
                      </w:r>
                    </w:p>
                  </w:txbxContent>
                </v:textbox>
              </v:shape>
            </w:pict>
          </mc:Fallback>
        </mc:AlternateContent>
      </w:r>
    </w:p>
    <w:p w14:paraId="74F2E249"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80768" behindDoc="0" locked="0" layoutInCell="1" allowOverlap="1" wp14:anchorId="60ADE5CB" wp14:editId="0A557431">
                <wp:simplePos x="0" y="0"/>
                <wp:positionH relativeFrom="column">
                  <wp:posOffset>800100</wp:posOffset>
                </wp:positionH>
                <wp:positionV relativeFrom="paragraph">
                  <wp:posOffset>156845</wp:posOffset>
                </wp:positionV>
                <wp:extent cx="1095375" cy="0"/>
                <wp:effectExtent l="0" t="0" r="0" b="0"/>
                <wp:wrapNone/>
                <wp:docPr id="347542942" name="Straight Connector 1"/>
                <wp:cNvGraphicFramePr/>
                <a:graphic xmlns:a="http://schemas.openxmlformats.org/drawingml/2006/main">
                  <a:graphicData uri="http://schemas.microsoft.com/office/word/2010/wordprocessingShape">
                    <wps:wsp>
                      <wps:cNvCnPr/>
                      <wps:spPr>
                        <a:xfrm flipH="1">
                          <a:off x="0" y="0"/>
                          <a:ext cx="10953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1113F500" id="Straight Connector 1"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63pt,12.35pt" to="149.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" strokecolor="#4472c4" strokeweight="1.5pt">
                <v:stroke joinstyle="miter"/>
              </v:lin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81792" behindDoc="0" locked="0" layoutInCell="1" allowOverlap="1" wp14:anchorId="0B572E4E" wp14:editId="2A982A26">
                <wp:simplePos x="0" y="0"/>
                <wp:positionH relativeFrom="column">
                  <wp:posOffset>800100</wp:posOffset>
                </wp:positionH>
                <wp:positionV relativeFrom="paragraph">
                  <wp:posOffset>156845</wp:posOffset>
                </wp:positionV>
                <wp:extent cx="0" cy="552450"/>
                <wp:effectExtent l="76200" t="0" r="57150" b="57150"/>
                <wp:wrapNone/>
                <wp:docPr id="2052287891" name="Straight Arrow Connector 2"/>
                <wp:cNvGraphicFramePr/>
                <a:graphic xmlns:a="http://schemas.openxmlformats.org/drawingml/2006/main">
                  <a:graphicData uri="http://schemas.microsoft.com/office/word/2010/wordprocessingShape">
                    <wps:wsp>
                      <wps:cNvCnPr/>
                      <wps:spPr>
                        <a:xfrm>
                          <a:off x="0" y="0"/>
                          <a:ext cx="0" cy="55245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2CA96B28" id="Straight Arrow Connector 2" o:spid="_x0000_s1026" type="#_x0000_t32" style="position:absolute;margin-left:63pt;margin-top:12.35pt;width:0;height:4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" strokecolor="#4472c4" strokeweight="1.5pt">
                <v:stroke endarrow="block" joinstyle="miter"/>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91008" behindDoc="0" locked="0" layoutInCell="1" allowOverlap="1" wp14:anchorId="2A95B60B" wp14:editId="4C758D5A">
                <wp:simplePos x="0" y="0"/>
                <wp:positionH relativeFrom="column">
                  <wp:posOffset>4733925</wp:posOffset>
                </wp:positionH>
                <wp:positionV relativeFrom="paragraph">
                  <wp:posOffset>2273300</wp:posOffset>
                </wp:positionV>
                <wp:extent cx="0" cy="249555"/>
                <wp:effectExtent l="76200" t="38100" r="57150" b="17145"/>
                <wp:wrapNone/>
                <wp:docPr id="1037170905" name="Straight Arrow Connector 6"/>
                <wp:cNvGraphicFramePr/>
                <a:graphic xmlns:a="http://schemas.openxmlformats.org/drawingml/2006/main">
                  <a:graphicData uri="http://schemas.microsoft.com/office/word/2010/wordprocessingShape">
                    <wps:wsp>
                      <wps:cNvCnPr/>
                      <wps:spPr>
                        <a:xfrm flipV="1">
                          <a:off x="0" y="0"/>
                          <a:ext cx="0" cy="24955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5EA1E868" id="Straight Arrow Connector 6" o:spid="_x0000_s1026" type="#_x0000_t32" style="position:absolute;margin-left:372.75pt;margin-top:179pt;width:0;height:19.6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" strokecolor="windowText" strokeweight="1.5pt">
                <v:stroke endarrow="block" joinstyle="miter"/>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64384" behindDoc="0" locked="0" layoutInCell="1" allowOverlap="1" wp14:anchorId="54BC88DD" wp14:editId="5FDB77F3">
                <wp:simplePos x="0" y="0"/>
                <wp:positionH relativeFrom="column">
                  <wp:posOffset>3995420</wp:posOffset>
                </wp:positionH>
                <wp:positionV relativeFrom="paragraph">
                  <wp:posOffset>1703070</wp:posOffset>
                </wp:positionV>
                <wp:extent cx="1571625" cy="569595"/>
                <wp:effectExtent l="0" t="0" r="28575" b="20955"/>
                <wp:wrapNone/>
                <wp:docPr id="847716576" name="Text Box 847716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69595"/>
                        </a:xfrm>
                        <a:prstGeom prst="rect">
                          <a:avLst/>
                        </a:prstGeom>
                        <a:solidFill>
                          <a:srgbClr val="FFC000">
                            <a:lumMod val="60000"/>
                            <a:lumOff val="40000"/>
                          </a:srgbClr>
                        </a:solidFill>
                        <a:ln w="9525">
                          <a:solidFill>
                            <a:srgbClr val="000000"/>
                          </a:solidFill>
                          <a:miter lim="800000"/>
                          <a:headEnd/>
                          <a:tailEnd/>
                        </a:ln>
                      </wps:spPr>
                      <wps:txbx>
                        <w:txbxContent>
                          <w:p w14:paraId="06647FD2" w14:textId="77777777" w:rsidR="00D751A9" w:rsidRDefault="00D751A9" w:rsidP="00D751A9">
                            <w:r>
                              <w:rPr>
                                <w:sz w:val="18"/>
                                <w:szCs w:val="18"/>
                              </w:rPr>
                              <w:t>Panel suggests resubmission with reasons given.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4BC88DD" id="Text Box 847716576" o:spid="_x0000_s1036" type="#_x0000_t202" style="position:absolute;left:0;text-align:left;margin-left:314.6pt;margin-top:134.1pt;width:123.75pt;height:44.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" fillcolor="#ffd966">
                <v:textbox>
                  <w:txbxContent>
                    <w:p w14:paraId="06647FD2" w14:textId="77777777" w:rsidR="00D751A9" w:rsidRDefault="00D751A9" w:rsidP="00D751A9">
                      <w:r>
                        <w:rPr>
                          <w:sz w:val="18"/>
                          <w:szCs w:val="18"/>
                        </w:rPr>
                        <w:t>Panel suggests resubmission with reasons given.</w:t>
                      </w:r>
                    </w:p>
                  </w:txbxContent>
                </v:textbox>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88960" behindDoc="0" locked="0" layoutInCell="1" allowOverlap="1" wp14:anchorId="0195942D" wp14:editId="62622F3A">
                <wp:simplePos x="0" y="0"/>
                <wp:positionH relativeFrom="column">
                  <wp:posOffset>4010025</wp:posOffset>
                </wp:positionH>
                <wp:positionV relativeFrom="paragraph">
                  <wp:posOffset>66040</wp:posOffset>
                </wp:positionV>
                <wp:extent cx="1557020" cy="569595"/>
                <wp:effectExtent l="0" t="0" r="24130" b="20955"/>
                <wp:wrapNone/>
                <wp:docPr id="909576532" name="Text Box 909576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569595"/>
                        </a:xfrm>
                        <a:prstGeom prst="rect">
                          <a:avLst/>
                        </a:prstGeom>
                        <a:solidFill>
                          <a:srgbClr val="FFC000">
                            <a:lumMod val="60000"/>
                            <a:lumOff val="40000"/>
                          </a:srgbClr>
                        </a:solidFill>
                        <a:ln w="9525">
                          <a:solidFill>
                            <a:srgbClr val="000000"/>
                          </a:solidFill>
                          <a:miter lim="800000"/>
                          <a:headEnd/>
                          <a:tailEnd/>
                        </a:ln>
                      </wps:spPr>
                      <wps:txbx>
                        <w:txbxContent>
                          <w:p w14:paraId="01003E58" w14:textId="77777777" w:rsidR="00D751A9" w:rsidRDefault="00D751A9" w:rsidP="00D751A9">
                            <w:r>
                              <w:rPr>
                                <w:sz w:val="18"/>
                                <w:szCs w:val="18"/>
                              </w:rPr>
                              <w:t>Project decides not to resubmit.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195942D" id="Text Box 909576532" o:spid="_x0000_s1037" type="#_x0000_t202" style="position:absolute;left:0;text-align:left;margin-left:315.75pt;margin-top:5.2pt;width:122.6pt;height:44.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" fillcolor="#ffd966">
                <v:textbox>
                  <w:txbxContent>
                    <w:p w14:paraId="01003E58" w14:textId="77777777" w:rsidR="00D751A9" w:rsidRDefault="00D751A9" w:rsidP="00D751A9">
                      <w:r>
                        <w:rPr>
                          <w:sz w:val="18"/>
                          <w:szCs w:val="18"/>
                        </w:rPr>
                        <w:t>Project decides not to resubmit.</w:t>
                      </w:r>
                    </w:p>
                  </w:txbxContent>
                </v:textbox>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89984" behindDoc="0" locked="0" layoutInCell="1" allowOverlap="1" wp14:anchorId="6BBABCB4" wp14:editId="75E63BA0">
                <wp:simplePos x="0" y="0"/>
                <wp:positionH relativeFrom="column">
                  <wp:posOffset>5391150</wp:posOffset>
                </wp:positionH>
                <wp:positionV relativeFrom="paragraph">
                  <wp:posOffset>664845</wp:posOffset>
                </wp:positionV>
                <wp:extent cx="0" cy="1030605"/>
                <wp:effectExtent l="76200" t="38100" r="57150" b="17145"/>
                <wp:wrapNone/>
                <wp:docPr id="1912333122" name="Straight Arrow Connector 5"/>
                <wp:cNvGraphicFramePr/>
                <a:graphic xmlns:a="http://schemas.openxmlformats.org/drawingml/2006/main">
                  <a:graphicData uri="http://schemas.microsoft.com/office/word/2010/wordprocessingShape">
                    <wps:wsp>
                      <wps:cNvCnPr/>
                      <wps:spPr>
                        <a:xfrm flipV="1">
                          <a:off x="0" y="0"/>
                          <a:ext cx="0" cy="103060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0791CBC0" id="Straight Arrow Connector 5" o:spid="_x0000_s1026" type="#_x0000_t32" style="position:absolute;margin-left:424.5pt;margin-top:52.35pt;width:0;height:81.1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" strokecolor="windowText" strokeweight="1.5pt">
                <v:stroke endarrow="block" joinstyle="miter"/>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84864" behindDoc="0" locked="0" layoutInCell="1" allowOverlap="1" wp14:anchorId="1C8A5B3E" wp14:editId="02DB2594">
                <wp:simplePos x="0" y="0"/>
                <wp:positionH relativeFrom="column">
                  <wp:posOffset>4729480</wp:posOffset>
                </wp:positionH>
                <wp:positionV relativeFrom="paragraph">
                  <wp:posOffset>3287395</wp:posOffset>
                </wp:positionV>
                <wp:extent cx="4445" cy="318770"/>
                <wp:effectExtent l="76200" t="0" r="71755" b="62230"/>
                <wp:wrapNone/>
                <wp:docPr id="1784757864" name="Straight Arrow Connector 1784757864"/>
                <wp:cNvGraphicFramePr/>
                <a:graphic xmlns:a="http://schemas.openxmlformats.org/drawingml/2006/main">
                  <a:graphicData uri="http://schemas.microsoft.com/office/word/2010/wordprocessingShape">
                    <wps:wsp>
                      <wps:cNvCnPr/>
                      <wps:spPr>
                        <a:xfrm flipH="1">
                          <a:off x="0" y="0"/>
                          <a:ext cx="4445" cy="31877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28DFCC5" id="Straight Arrow Connector 1784757864" o:spid="_x0000_s1026" type="#_x0000_t32" style="position:absolute;margin-left:372.4pt;margin-top:258.85pt;width:.35pt;height:25.1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" strokecolor="windowText" strokeweight="1pt">
                <v:stroke endarrow="block" joinstyle="miter"/>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61312" behindDoc="0" locked="0" layoutInCell="1" allowOverlap="1" wp14:anchorId="2C3D6041" wp14:editId="49A26E03">
                <wp:simplePos x="0" y="0"/>
                <wp:positionH relativeFrom="column">
                  <wp:posOffset>4010025</wp:posOffset>
                </wp:positionH>
                <wp:positionV relativeFrom="paragraph">
                  <wp:posOffset>887095</wp:posOffset>
                </wp:positionV>
                <wp:extent cx="1057275" cy="388620"/>
                <wp:effectExtent l="0" t="0" r="28575" b="11430"/>
                <wp:wrapNone/>
                <wp:docPr id="577138649" name="Text Box 577138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88620"/>
                        </a:xfrm>
                        <a:prstGeom prst="rect">
                          <a:avLst/>
                        </a:prstGeom>
                        <a:solidFill>
                          <a:srgbClr val="FFC000">
                            <a:lumMod val="60000"/>
                            <a:lumOff val="40000"/>
                          </a:srgbClr>
                        </a:solidFill>
                        <a:ln w="9525">
                          <a:solidFill>
                            <a:srgbClr val="000000"/>
                          </a:solidFill>
                          <a:miter lim="800000"/>
                          <a:headEnd/>
                          <a:tailEnd/>
                        </a:ln>
                      </wps:spPr>
                      <wps:txbx>
                        <w:txbxContent>
                          <w:p w14:paraId="039892D1" w14:textId="77777777" w:rsidR="00D751A9" w:rsidRDefault="00D751A9" w:rsidP="00D751A9">
                            <w:r>
                              <w:rPr>
                                <w:sz w:val="18"/>
                                <w:szCs w:val="18"/>
                              </w:rPr>
                              <w:t>Project resubmits.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D6041" id="Text Box 577138649" o:spid="_x0000_s1038" type="#_x0000_t202" style="position:absolute;left:0;text-align:left;margin-left:315.75pt;margin-top:69.85pt;width:83.25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" fillcolor="#ffd966">
                <v:textbox>
                  <w:txbxContent>
                    <w:p w14:paraId="039892D1" w14:textId="77777777" w:rsidR="00D751A9" w:rsidRDefault="00D751A9" w:rsidP="00D751A9">
                      <w:r>
                        <w:rPr>
                          <w:sz w:val="18"/>
                          <w:szCs w:val="18"/>
                        </w:rPr>
                        <w:t>Project resubmits.</w:t>
                      </w:r>
                    </w:p>
                  </w:txbxContent>
                </v:textbox>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85888" behindDoc="0" locked="0" layoutInCell="1" allowOverlap="1" wp14:anchorId="7763561C" wp14:editId="38EB5507">
                <wp:simplePos x="0" y="0"/>
                <wp:positionH relativeFrom="column">
                  <wp:posOffset>3629025</wp:posOffset>
                </wp:positionH>
                <wp:positionV relativeFrom="paragraph">
                  <wp:posOffset>1056005</wp:posOffset>
                </wp:positionV>
                <wp:extent cx="409575" cy="0"/>
                <wp:effectExtent l="38100" t="76200" r="0" b="95250"/>
                <wp:wrapNone/>
                <wp:docPr id="1684307607" name="Straight Arrow Connector 2"/>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2AC9F25C" id="Straight Arrow Connector 2" o:spid="_x0000_s1026" type="#_x0000_t32" style="position:absolute;margin-left:285.75pt;margin-top:83.15pt;width:32.25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" strokecolor="windowText" strokeweight="1.5pt">
                <v:stroke endarrow="block" joinstyle="miter"/>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65408" behindDoc="0" locked="0" layoutInCell="1" allowOverlap="1" wp14:anchorId="3729B3E7" wp14:editId="55E76DE6">
                <wp:simplePos x="0" y="0"/>
                <wp:positionH relativeFrom="column">
                  <wp:posOffset>4038600</wp:posOffset>
                </wp:positionH>
                <wp:positionV relativeFrom="paragraph">
                  <wp:posOffset>2527300</wp:posOffset>
                </wp:positionV>
                <wp:extent cx="1571625" cy="763905"/>
                <wp:effectExtent l="0" t="0" r="28575" b="17145"/>
                <wp:wrapNone/>
                <wp:docPr id="877288680" name="Text Box 877288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63905"/>
                        </a:xfrm>
                        <a:prstGeom prst="rect">
                          <a:avLst/>
                        </a:prstGeom>
                        <a:solidFill>
                          <a:srgbClr val="FFC000">
                            <a:lumMod val="60000"/>
                            <a:lumOff val="40000"/>
                          </a:srgbClr>
                        </a:solidFill>
                        <a:ln w="9525">
                          <a:solidFill>
                            <a:srgbClr val="000000"/>
                          </a:solidFill>
                          <a:miter lim="800000"/>
                          <a:headEnd/>
                          <a:tailEnd/>
                        </a:ln>
                      </wps:spPr>
                      <wps:txbx>
                        <w:txbxContent>
                          <w:p w14:paraId="66B33570" w14:textId="77777777" w:rsidR="00D751A9" w:rsidRDefault="00D751A9" w:rsidP="00D751A9">
                            <w:r>
                              <w:rPr>
                                <w:sz w:val="18"/>
                                <w:szCs w:val="18"/>
                              </w:rPr>
                              <w:t>Following the presentation, the Panel decides to (a) accredit, (b) to accredit with amendments.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729B3E7" id="Text Box 877288680" o:spid="_x0000_s1039" type="#_x0000_t202" style="position:absolute;left:0;text-align:left;margin-left:318pt;margin-top:199pt;width:123.75pt;height:60.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" fillcolor="#ffd966">
                <v:textbox>
                  <w:txbxContent>
                    <w:p w14:paraId="66B33570" w14:textId="77777777" w:rsidR="00D751A9" w:rsidRDefault="00D751A9" w:rsidP="00D751A9">
                      <w:r>
                        <w:rPr>
                          <w:sz w:val="18"/>
                          <w:szCs w:val="18"/>
                        </w:rPr>
                        <w:t>Following the presentation, the Panel decides to (a) accredit, (b) to accredit with amendments.</w:t>
                      </w:r>
                    </w:p>
                  </w:txbxContent>
                </v:textbox>
              </v:shape>
            </w:pict>
          </mc:Fallback>
        </mc:AlternateContent>
      </w:r>
      <w:r w:rsidRPr="00D751A9">
        <w:rPr>
          <w:rFonts w:ascii="Calibri" w:eastAsia="Calibri" w:hAnsi="Calibri" w:cs="Times New Roman"/>
          <w:noProof/>
          <w:kern w:val="3"/>
          <w:sz w:val="24"/>
        </w:rPr>
        <mc:AlternateContent>
          <mc:Choice Requires="wps">
            <w:drawing>
              <wp:anchor distT="0" distB="0" distL="114300" distR="114300" simplePos="0" relativeHeight="251692032" behindDoc="0" locked="0" layoutInCell="1" allowOverlap="1" wp14:anchorId="2A6FE740" wp14:editId="22073BCC">
                <wp:simplePos x="0" y="0"/>
                <wp:positionH relativeFrom="column">
                  <wp:posOffset>4276725</wp:posOffset>
                </wp:positionH>
                <wp:positionV relativeFrom="paragraph">
                  <wp:posOffset>1311910</wp:posOffset>
                </wp:positionV>
                <wp:extent cx="0" cy="371475"/>
                <wp:effectExtent l="76200" t="38100" r="57150" b="9525"/>
                <wp:wrapNone/>
                <wp:docPr id="985806988" name="Straight Arrow Connector 7"/>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42B59BF3" id="Straight Arrow Connector 7" o:spid="_x0000_s1026" type="#_x0000_t32" style="position:absolute;margin-left:336.75pt;margin-top:103.3pt;width:0;height:29.2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" strokecolor="windowText" strokeweight="1.5pt">
                <v:stroke endarrow="block" joinstyle="miter"/>
              </v:shape>
            </w:pict>
          </mc:Fallback>
        </mc:AlternateContent>
      </w:r>
    </w:p>
    <w:p w14:paraId="24DFF97E"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F730AB3"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B6E4A26"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75648" behindDoc="0" locked="0" layoutInCell="1" allowOverlap="1" wp14:anchorId="0A8DC7C5" wp14:editId="7C358F0E">
                <wp:simplePos x="0" y="0"/>
                <wp:positionH relativeFrom="column">
                  <wp:posOffset>0</wp:posOffset>
                </wp:positionH>
                <wp:positionV relativeFrom="paragraph">
                  <wp:posOffset>147955</wp:posOffset>
                </wp:positionV>
                <wp:extent cx="1571625" cy="569595"/>
                <wp:effectExtent l="0" t="0" r="28575" b="20955"/>
                <wp:wrapNone/>
                <wp:docPr id="1026926154" name="Text Box 1026926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69595"/>
                        </a:xfrm>
                        <a:prstGeom prst="rect">
                          <a:avLst/>
                        </a:prstGeom>
                        <a:solidFill>
                          <a:srgbClr val="70AD47">
                            <a:lumMod val="40000"/>
                            <a:lumOff val="60000"/>
                          </a:srgbClr>
                        </a:solidFill>
                        <a:ln w="9525">
                          <a:solidFill>
                            <a:srgbClr val="000000"/>
                          </a:solidFill>
                          <a:miter lim="800000"/>
                          <a:headEnd/>
                          <a:tailEnd/>
                        </a:ln>
                      </wps:spPr>
                      <wps:txbx>
                        <w:txbxContent>
                          <w:p w14:paraId="5711405A" w14:textId="77777777" w:rsidR="00D751A9" w:rsidRDefault="00D751A9" w:rsidP="00D751A9">
                            <w:r>
                              <w:rPr>
                                <w:sz w:val="18"/>
                                <w:szCs w:val="18"/>
                              </w:rPr>
                              <w:t>Community Based Organisation signs off the submission.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A8DC7C5" id="Text Box 1026926154" o:spid="_x0000_s1040" type="#_x0000_t202" style="position:absolute;left:0;text-align:left;margin-left:0;margin-top:11.65pt;width:123.75pt;height:44.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" fillcolor="#c5e0b4">
                <v:textbox>
                  <w:txbxContent>
                    <w:p w14:paraId="5711405A" w14:textId="77777777" w:rsidR="00D751A9" w:rsidRDefault="00D751A9" w:rsidP="00D751A9">
                      <w:r>
                        <w:rPr>
                          <w:sz w:val="18"/>
                          <w:szCs w:val="18"/>
                        </w:rPr>
                        <w:t>Community Based Organisation signs off the submission.</w:t>
                      </w:r>
                    </w:p>
                  </w:txbxContent>
                </v:textbox>
              </v:shape>
            </w:pict>
          </mc:Fallback>
        </mc:AlternateContent>
      </w:r>
    </w:p>
    <w:p w14:paraId="111F5479"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79F85010" w14:textId="77777777" w:rsidR="00D751A9" w:rsidRPr="00D751A9" w:rsidRDefault="00D751A9" w:rsidP="00D751A9">
      <w:pPr>
        <w:tabs>
          <w:tab w:val="left" w:pos="7800"/>
        </w:tabs>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86912" behindDoc="0" locked="0" layoutInCell="1" allowOverlap="1" wp14:anchorId="2DBDF8A9" wp14:editId="6BF92683">
                <wp:simplePos x="0" y="0"/>
                <wp:positionH relativeFrom="column">
                  <wp:posOffset>1571625</wp:posOffset>
                </wp:positionH>
                <wp:positionV relativeFrom="paragraph">
                  <wp:posOffset>64135</wp:posOffset>
                </wp:positionV>
                <wp:extent cx="381000" cy="0"/>
                <wp:effectExtent l="0" t="76200" r="19050" b="95250"/>
                <wp:wrapNone/>
                <wp:docPr id="1996491129" name="Straight Arrow Connector 3"/>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563E23C2" id="Straight Arrow Connector 3" o:spid="_x0000_s1026" type="#_x0000_t32" style="position:absolute;margin-left:123.75pt;margin-top:5.05pt;width:30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" strokecolor="#4472c4" strokeweight="1.5pt">
                <v:stroke endarrow="block" joinstyle="miter"/>
              </v:shape>
            </w:pict>
          </mc:Fallback>
        </mc:AlternateContent>
      </w:r>
      <w:r w:rsidRPr="00D751A9">
        <w:rPr>
          <w:rFonts w:ascii="Calibri" w:eastAsia="Calibri" w:hAnsi="Calibri" w:cs="Times New Roman"/>
          <w:kern w:val="3"/>
          <w:sz w:val="24"/>
          <w14:ligatures w14:val="none"/>
        </w:rPr>
        <w:t xml:space="preserve">  </w:t>
      </w:r>
      <w:r w:rsidRPr="00D751A9">
        <w:rPr>
          <w:rFonts w:ascii="Calibri" w:eastAsia="Calibri" w:hAnsi="Calibri" w:cs="Times New Roman"/>
          <w:kern w:val="3"/>
          <w:sz w:val="24"/>
          <w14:ligatures w14:val="none"/>
        </w:rPr>
        <w:tab/>
      </w:r>
    </w:p>
    <w:p w14:paraId="46247929"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04903C6"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C22694C"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F2E3C17"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BC3F80A"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80F835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62E91BF"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39A30DF"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D517E61"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A6A1EE3"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42FC786"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87936" behindDoc="0" locked="0" layoutInCell="1" allowOverlap="1" wp14:anchorId="5047557E" wp14:editId="5BA79DCF">
                <wp:simplePos x="0" y="0"/>
                <wp:positionH relativeFrom="column">
                  <wp:posOffset>3648075</wp:posOffset>
                </wp:positionH>
                <wp:positionV relativeFrom="paragraph">
                  <wp:posOffset>172085</wp:posOffset>
                </wp:positionV>
                <wp:extent cx="400050" cy="0"/>
                <wp:effectExtent l="0" t="76200" r="19050" b="95250"/>
                <wp:wrapNone/>
                <wp:docPr id="1230794968" name="Straight Arrow Connector 4"/>
                <wp:cNvGraphicFramePr/>
                <a:graphic xmlns:a="http://schemas.openxmlformats.org/drawingml/2006/main">
                  <a:graphicData uri="http://schemas.microsoft.com/office/word/2010/wordprocessingShape">
                    <wps:wsp>
                      <wps:cNvCnPr/>
                      <wps:spPr>
                        <a:xfrm>
                          <a:off x="0" y="0"/>
                          <a:ext cx="40005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5525D434" id="Straight Arrow Connector 4" o:spid="_x0000_s1026" type="#_x0000_t32" style="position:absolute;margin-left:287.25pt;margin-top:13.55pt;width:31.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" strokecolor="windowText" strokeweight="1.5pt">
                <v:stroke endarrow="block" joinstyle="miter"/>
              </v:shape>
            </w:pict>
          </mc:Fallback>
        </mc:AlternateContent>
      </w:r>
    </w:p>
    <w:p w14:paraId="18065073"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5490D6A"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E9479D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67456" behindDoc="0" locked="0" layoutInCell="1" allowOverlap="1" wp14:anchorId="485E02A3" wp14:editId="59980B65">
                <wp:simplePos x="0" y="0"/>
                <wp:positionH relativeFrom="column">
                  <wp:posOffset>4050123</wp:posOffset>
                </wp:positionH>
                <wp:positionV relativeFrom="paragraph">
                  <wp:posOffset>70578</wp:posOffset>
                </wp:positionV>
                <wp:extent cx="1571625" cy="700297"/>
                <wp:effectExtent l="0" t="0" r="28575" b="24130"/>
                <wp:wrapNone/>
                <wp:docPr id="310699415" name="Text Box 310699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00297"/>
                        </a:xfrm>
                        <a:prstGeom prst="rect">
                          <a:avLst/>
                        </a:prstGeom>
                        <a:solidFill>
                          <a:srgbClr val="4472C4">
                            <a:lumMod val="40000"/>
                            <a:lumOff val="60000"/>
                          </a:srgbClr>
                        </a:solidFill>
                        <a:ln w="9525">
                          <a:solidFill>
                            <a:srgbClr val="000000"/>
                          </a:solidFill>
                          <a:miter lim="800000"/>
                          <a:headEnd/>
                          <a:tailEnd/>
                        </a:ln>
                      </wps:spPr>
                      <wps:txbx>
                        <w:txbxContent>
                          <w:p w14:paraId="36614A82" w14:textId="77777777" w:rsidR="00D751A9" w:rsidRPr="006E6561" w:rsidRDefault="00D751A9" w:rsidP="00D751A9">
                            <w:pPr>
                              <w:rPr>
                                <w:sz w:val="18"/>
                                <w:szCs w:val="18"/>
                              </w:rPr>
                            </w:pPr>
                            <w:r>
                              <w:rPr>
                                <w:sz w:val="18"/>
                                <w:szCs w:val="18"/>
                              </w:rPr>
                              <w:t xml:space="preserve">Following accreditation, the </w:t>
                            </w:r>
                            <w:r w:rsidRPr="006E6561">
                              <w:rPr>
                                <w:sz w:val="18"/>
                                <w:szCs w:val="18"/>
                              </w:rPr>
                              <w:t xml:space="preserve">Panel </w:t>
                            </w:r>
                            <w:r>
                              <w:rPr>
                                <w:sz w:val="18"/>
                                <w:szCs w:val="18"/>
                              </w:rPr>
                              <w:t xml:space="preserve">may forward the work </w:t>
                            </w:r>
                            <w:r w:rsidRPr="006E6561">
                              <w:rPr>
                                <w:sz w:val="18"/>
                                <w:szCs w:val="18"/>
                              </w:rPr>
                              <w:t>to the EUCPN.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85E02A3" id="Text Box 310699415" o:spid="_x0000_s1041" type="#_x0000_t202" style="position:absolute;left:0;text-align:left;margin-left:318.9pt;margin-top:5.55pt;width:123.75pt;height:55.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" fillcolor="#b4c7e7">
                <v:textbox>
                  <w:txbxContent>
                    <w:p w14:paraId="36614A82" w14:textId="77777777" w:rsidR="00D751A9" w:rsidRPr="006E6561" w:rsidRDefault="00D751A9" w:rsidP="00D751A9">
                      <w:pPr>
                        <w:rPr>
                          <w:sz w:val="18"/>
                          <w:szCs w:val="18"/>
                        </w:rPr>
                      </w:pPr>
                      <w:r>
                        <w:rPr>
                          <w:sz w:val="18"/>
                          <w:szCs w:val="18"/>
                        </w:rPr>
                        <w:t xml:space="preserve">Following accreditation, the </w:t>
                      </w:r>
                      <w:r w:rsidRPr="006E6561">
                        <w:rPr>
                          <w:sz w:val="18"/>
                          <w:szCs w:val="18"/>
                        </w:rPr>
                        <w:t xml:space="preserve">Panel </w:t>
                      </w:r>
                      <w:r>
                        <w:rPr>
                          <w:sz w:val="18"/>
                          <w:szCs w:val="18"/>
                        </w:rPr>
                        <w:t xml:space="preserve">may forward the work </w:t>
                      </w:r>
                      <w:r w:rsidRPr="006E6561">
                        <w:rPr>
                          <w:sz w:val="18"/>
                          <w:szCs w:val="18"/>
                        </w:rPr>
                        <w:t>to the EUCPN.</w:t>
                      </w:r>
                    </w:p>
                  </w:txbxContent>
                </v:textbox>
              </v:shape>
            </w:pict>
          </mc:Fallback>
        </mc:AlternateContent>
      </w:r>
    </w:p>
    <w:p w14:paraId="4113213F"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5EF3632"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4FEDA82"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0116580"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713536" behindDoc="0" locked="0" layoutInCell="1" allowOverlap="1" wp14:anchorId="38F9F5E9" wp14:editId="685BCBC7">
                <wp:simplePos x="0" y="0"/>
                <wp:positionH relativeFrom="column">
                  <wp:posOffset>4785995</wp:posOffset>
                </wp:positionH>
                <wp:positionV relativeFrom="paragraph">
                  <wp:posOffset>8270</wp:posOffset>
                </wp:positionV>
                <wp:extent cx="8890" cy="338455"/>
                <wp:effectExtent l="38100" t="0" r="67310" b="61595"/>
                <wp:wrapNone/>
                <wp:docPr id="1588228964" name="Straight Arrow Connector 2"/>
                <wp:cNvGraphicFramePr/>
                <a:graphic xmlns:a="http://schemas.openxmlformats.org/drawingml/2006/main">
                  <a:graphicData uri="http://schemas.microsoft.com/office/word/2010/wordprocessingShape">
                    <wps:wsp>
                      <wps:cNvCnPr/>
                      <wps:spPr>
                        <a:xfrm>
                          <a:off x="0" y="0"/>
                          <a:ext cx="8890" cy="33845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7161E93" id="Straight Arrow Connector 2" o:spid="_x0000_s1026" type="#_x0000_t32" style="position:absolute;margin-left:376.85pt;margin-top:.65pt;width:.7pt;height:26.6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" strokecolor="windowText" strokeweight="1pt">
                <v:stroke endarrow="block" joinstyle="miter"/>
              </v:shape>
            </w:pict>
          </mc:Fallback>
        </mc:AlternateContent>
      </w:r>
    </w:p>
    <w:p w14:paraId="066FA2CA"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70528" behindDoc="0" locked="0" layoutInCell="1" allowOverlap="1" wp14:anchorId="24A56CDB" wp14:editId="2A8B65B9">
                <wp:simplePos x="0" y="0"/>
                <wp:positionH relativeFrom="column">
                  <wp:posOffset>4084320</wp:posOffset>
                </wp:positionH>
                <wp:positionV relativeFrom="paragraph">
                  <wp:posOffset>163097</wp:posOffset>
                </wp:positionV>
                <wp:extent cx="1571625" cy="533400"/>
                <wp:effectExtent l="0" t="0" r="28575" b="19050"/>
                <wp:wrapNone/>
                <wp:docPr id="993890369" name="Text Box 993890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33400"/>
                        </a:xfrm>
                        <a:prstGeom prst="rect">
                          <a:avLst/>
                        </a:prstGeom>
                        <a:solidFill>
                          <a:srgbClr val="4472C4">
                            <a:lumMod val="40000"/>
                            <a:lumOff val="60000"/>
                          </a:srgbClr>
                        </a:solidFill>
                        <a:ln w="9525">
                          <a:solidFill>
                            <a:srgbClr val="000000"/>
                          </a:solidFill>
                          <a:miter lim="800000"/>
                          <a:headEnd/>
                          <a:tailEnd/>
                        </a:ln>
                      </wps:spPr>
                      <wps:txbx>
                        <w:txbxContent>
                          <w:p w14:paraId="7FDB888D" w14:textId="77777777" w:rsidR="00D751A9" w:rsidRDefault="00D751A9" w:rsidP="00D751A9">
                            <w:r>
                              <w:rPr>
                                <w:sz w:val="18"/>
                                <w:szCs w:val="18"/>
                              </w:rPr>
                              <w:t>D</w:t>
                            </w:r>
                            <w:r w:rsidRPr="00E366BA">
                              <w:rPr>
                                <w:sz w:val="18"/>
                                <w:szCs w:val="18"/>
                              </w:rPr>
                              <w:t>issemination to the field and possible presentation at the YDP conference.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4A56CDB" id="Text Box 993890369" o:spid="_x0000_s1042" type="#_x0000_t202" style="position:absolute;left:0;text-align:left;margin-left:321.6pt;margin-top:12.85pt;width:123.75pt;height:4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" fillcolor="#b4c7e7">
                <v:textbox>
                  <w:txbxContent>
                    <w:p w14:paraId="7FDB888D" w14:textId="77777777" w:rsidR="00D751A9" w:rsidRDefault="00D751A9" w:rsidP="00D751A9">
                      <w:r>
                        <w:rPr>
                          <w:sz w:val="18"/>
                          <w:szCs w:val="18"/>
                        </w:rPr>
                        <w:t>D</w:t>
                      </w:r>
                      <w:r w:rsidRPr="00E366BA">
                        <w:rPr>
                          <w:sz w:val="18"/>
                          <w:szCs w:val="18"/>
                        </w:rPr>
                        <w:t>issemination to the field and possible presentation at the YDP conference.</w:t>
                      </w:r>
                    </w:p>
                  </w:txbxContent>
                </v:textbox>
              </v:shape>
            </w:pict>
          </mc:Fallback>
        </mc:AlternateContent>
      </w:r>
    </w:p>
    <w:p w14:paraId="03C4D735" w14:textId="77777777" w:rsidR="00D751A9" w:rsidRPr="00D751A9" w:rsidRDefault="00D751A9" w:rsidP="00D751A9">
      <w:pPr>
        <w:spacing w:after="0" w:line="240" w:lineRule="auto"/>
        <w:jc w:val="both"/>
        <w:rPr>
          <w:rFonts w:ascii="Calibri" w:eastAsia="Calibri" w:hAnsi="Calibri" w:cs="Times New Roman"/>
          <w:kern w:val="3"/>
          <w:sz w:val="24"/>
          <w14:ligatures w14:val="none"/>
        </w:rPr>
        <w:sectPr w:rsidR="00D751A9" w:rsidRPr="00D751A9" w:rsidSect="005E0F93">
          <w:pgSz w:w="11906" w:h="16838"/>
          <w:pgMar w:top="1440" w:right="1440" w:bottom="1440" w:left="1440" w:header="708" w:footer="708" w:gutter="0"/>
          <w:cols w:space="708"/>
          <w:docGrid w:linePitch="360"/>
        </w:sectPr>
      </w:pPr>
    </w:p>
    <w:p w14:paraId="3180CC18" w14:textId="77777777" w:rsidR="00D751A9" w:rsidRPr="00D751A9" w:rsidRDefault="00D751A9" w:rsidP="000A427F">
      <w:pPr>
        <w:pStyle w:val="Heading1"/>
        <w:rPr>
          <w:rFonts w:eastAsia="Times New Roman"/>
        </w:rPr>
      </w:pPr>
      <w:bookmarkStart w:id="12" w:name="_Toc162962975"/>
      <w:bookmarkStart w:id="13" w:name="_Toc164679152"/>
      <w:bookmarkStart w:id="14" w:name="_Toc192228855"/>
      <w:r w:rsidRPr="00D751A9">
        <w:rPr>
          <w:rFonts w:eastAsia="Times New Roman"/>
        </w:rPr>
        <w:lastRenderedPageBreak/>
        <w:t>Key terms used in this document</w:t>
      </w:r>
      <w:bookmarkEnd w:id="12"/>
      <w:bookmarkEnd w:id="13"/>
      <w:bookmarkEnd w:id="14"/>
    </w:p>
    <w:p w14:paraId="35228545" w14:textId="77777777" w:rsidR="00D751A9" w:rsidRPr="00D751A9" w:rsidRDefault="00D751A9" w:rsidP="00D751A9">
      <w:pPr>
        <w:keepNext/>
        <w:keepLines/>
        <w:spacing w:after="0" w:line="240" w:lineRule="auto"/>
        <w:jc w:val="both"/>
        <w:outlineLvl w:val="0"/>
        <w:rPr>
          <w:rFonts w:ascii="Calibri Light" w:eastAsia="Times New Roman" w:hAnsi="Calibri Light" w:cs="Times New Roman"/>
          <w:color w:val="2F5496"/>
          <w:kern w:val="3"/>
          <w:sz w:val="32"/>
          <w:szCs w:val="32"/>
          <w14:ligatures w14:val="none"/>
        </w:rPr>
      </w:pPr>
    </w:p>
    <w:p w14:paraId="085F65A9" w14:textId="77777777" w:rsidR="00D751A9" w:rsidRPr="00D751A9" w:rsidRDefault="00D751A9" w:rsidP="000A427F">
      <w:pPr>
        <w:pStyle w:val="Heading2"/>
      </w:pPr>
      <w:bookmarkStart w:id="15" w:name="_Toc162962976"/>
      <w:bookmarkStart w:id="16" w:name="_Toc164679153"/>
      <w:bookmarkStart w:id="17" w:name="_Toc192228856"/>
      <w:r w:rsidRPr="00D751A9">
        <w:t>Being ‘evidence-informed’</w:t>
      </w:r>
      <w:bookmarkEnd w:id="15"/>
      <w:bookmarkEnd w:id="16"/>
      <w:bookmarkEnd w:id="17"/>
    </w:p>
    <w:p w14:paraId="4ECBC3B5" w14:textId="77777777" w:rsidR="00D751A9" w:rsidRPr="00D751A9" w:rsidRDefault="00D751A9" w:rsidP="00D751A9">
      <w:pPr>
        <w:spacing w:after="0" w:line="240" w:lineRule="auto"/>
        <w:jc w:val="both"/>
        <w:rPr>
          <w:rFonts w:ascii="Calibri" w:eastAsia="Times New Roman" w:hAnsi="Calibri" w:cs="Times New Roman"/>
          <w:color w:val="000000"/>
          <w:kern w:val="0"/>
          <w:sz w:val="24"/>
          <w:szCs w:val="24"/>
          <w:lang w:val="en-US"/>
          <w14:ligatures w14:val="none"/>
        </w:rPr>
      </w:pPr>
      <w:r w:rsidRPr="00D751A9">
        <w:rPr>
          <w:rFonts w:ascii="Calibri" w:eastAsia="Calibri" w:hAnsi="Calibri" w:cs="Times New Roman"/>
          <w:kern w:val="3"/>
          <w:sz w:val="24"/>
          <w14:ligatures w14:val="none"/>
        </w:rPr>
        <w:t>It is widely accepted that practise is more effective and durable when it is underpinned by robust evidence.</w:t>
      </w:r>
      <w:r w:rsidRPr="00D751A9">
        <w:rPr>
          <w:rFonts w:ascii="Calibri" w:eastAsia="Times New Roman" w:hAnsi="Calibri" w:cs="Times New Roman"/>
          <w:color w:val="000000"/>
          <w:kern w:val="0"/>
          <w:sz w:val="24"/>
          <w:szCs w:val="24"/>
          <w14:ligatures w14:val="none"/>
        </w:rPr>
        <w:t xml:space="preserve"> In this case, it is useful to make a distinction between evidence-based and evidence-informed approaches. The term ‘</w:t>
      </w:r>
      <w:r w:rsidRPr="00D751A9">
        <w:rPr>
          <w:rFonts w:ascii="Calibri" w:eastAsia="Times New Roman" w:hAnsi="Calibri" w:cs="Times New Roman"/>
          <w:b/>
          <w:bCs/>
          <w:iCs/>
          <w:color w:val="E36C0A"/>
          <w:kern w:val="0"/>
          <w:sz w:val="24"/>
          <w:szCs w:val="28"/>
          <w14:ligatures w14:val="none"/>
        </w:rPr>
        <w:t>evidence-based</w:t>
      </w:r>
      <w:r w:rsidRPr="00D751A9">
        <w:rPr>
          <w:rFonts w:ascii="Calibri" w:eastAsia="Times New Roman" w:hAnsi="Calibri" w:cs="Times New Roman"/>
          <w:color w:val="000000"/>
          <w:kern w:val="0"/>
          <w:sz w:val="24"/>
          <w:szCs w:val="24"/>
          <w14:ligatures w14:val="none"/>
        </w:rPr>
        <w:t xml:space="preserve">’ is used to describe a programme that has consistently been shown to produce positive results by independent research studies that have been conducted to a high degree of social scientific rigour. An evidence-based approach to designing and delivering services involves </w:t>
      </w:r>
      <w:r w:rsidRPr="00D751A9">
        <w:rPr>
          <w:rFonts w:ascii="Calibri" w:eastAsia="Times New Roman" w:hAnsi="Calibri" w:cs="Times New Roman"/>
          <w:color w:val="000000"/>
          <w:kern w:val="0"/>
          <w:sz w:val="24"/>
          <w:szCs w:val="24"/>
          <w:lang w:val="en-IE"/>
          <w14:ligatures w14:val="none"/>
        </w:rPr>
        <w:t>delivering programmes that have been proven to work</w:t>
      </w:r>
      <w:r w:rsidRPr="00D751A9">
        <w:rPr>
          <w:rFonts w:ascii="Calibri" w:eastAsia="Times New Roman" w:hAnsi="Calibri" w:cs="Times New Roman"/>
          <w:color w:val="000000"/>
          <w:kern w:val="0"/>
          <w:sz w:val="24"/>
          <w:szCs w:val="24"/>
          <w14:ligatures w14:val="none"/>
        </w:rPr>
        <w:t xml:space="preserve">. </w:t>
      </w:r>
      <w:r w:rsidRPr="00D751A9">
        <w:rPr>
          <w:rFonts w:ascii="Calibri" w:eastAsia="Times New Roman" w:hAnsi="Calibri" w:cs="Times New Roman"/>
          <w:color w:val="000000"/>
          <w:kern w:val="0"/>
          <w:sz w:val="24"/>
          <w:szCs w:val="24"/>
          <w:lang w:val="en-IE"/>
          <w14:ligatures w14:val="none"/>
        </w:rPr>
        <w:t>These programmes have been manualised, so that the underpinning theory is clear and precise steps to implementation can be followed.</w:t>
      </w:r>
      <w:r w:rsidRPr="00D751A9">
        <w:rPr>
          <w:rFonts w:ascii="Calibri" w:eastAsia="Times New Roman" w:hAnsi="Calibri" w:cs="Times New Roman"/>
          <w:color w:val="000000"/>
          <w:kern w:val="0"/>
          <w:sz w:val="24"/>
          <w:szCs w:val="24"/>
          <w14:ligatures w14:val="none"/>
        </w:rPr>
        <w:t xml:space="preserve"> </w:t>
      </w:r>
      <w:r w:rsidRPr="00D751A9">
        <w:rPr>
          <w:rFonts w:ascii="Calibri" w:eastAsia="Times New Roman" w:hAnsi="Calibri" w:cs="Times New Roman"/>
          <w:color w:val="000000"/>
          <w:kern w:val="0"/>
          <w:sz w:val="24"/>
          <w:szCs w:val="24"/>
          <w:lang w:val="en-IE"/>
          <w14:ligatures w14:val="none"/>
        </w:rPr>
        <w:t>High ‘fidelity’ to the original programme is required.</w:t>
      </w:r>
      <w:r w:rsidRPr="00D751A9">
        <w:rPr>
          <w:rFonts w:ascii="Calibri" w:eastAsia="Times New Roman" w:hAnsi="Calibri" w:cs="Times New Roman"/>
          <w:color w:val="000000"/>
          <w:kern w:val="0"/>
          <w:sz w:val="24"/>
          <w:szCs w:val="24"/>
          <w14:ligatures w14:val="none"/>
        </w:rPr>
        <w:t xml:space="preserve"> </w:t>
      </w:r>
    </w:p>
    <w:p w14:paraId="7A1FE33F" w14:textId="77777777" w:rsidR="00D751A9" w:rsidRPr="00D751A9" w:rsidRDefault="00D751A9" w:rsidP="00D751A9">
      <w:pPr>
        <w:spacing w:after="0" w:line="240" w:lineRule="auto"/>
        <w:jc w:val="both"/>
        <w:rPr>
          <w:rFonts w:ascii="Calibri" w:eastAsia="Times New Roman" w:hAnsi="Calibri" w:cs="Times New Roman"/>
          <w:color w:val="000000"/>
          <w:kern w:val="0"/>
          <w:sz w:val="24"/>
          <w:szCs w:val="24"/>
          <w14:ligatures w14:val="none"/>
        </w:rPr>
      </w:pPr>
    </w:p>
    <w:p w14:paraId="345DE8B1"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In contrast, the accreditation process uses the term </w:t>
      </w:r>
      <w:r w:rsidRPr="00D751A9">
        <w:rPr>
          <w:rFonts w:ascii="Calibri" w:eastAsia="Times New Roman" w:hAnsi="Calibri" w:cs="Times New Roman"/>
          <w:color w:val="000000"/>
          <w:kern w:val="0"/>
          <w:sz w:val="24"/>
          <w:szCs w:val="24"/>
          <w14:ligatures w14:val="none"/>
        </w:rPr>
        <w:t>‘</w:t>
      </w:r>
      <w:r w:rsidRPr="00D751A9">
        <w:rPr>
          <w:rFonts w:ascii="Calibri" w:eastAsia="Times New Roman" w:hAnsi="Calibri" w:cs="Times New Roman"/>
          <w:b/>
          <w:bCs/>
          <w:iCs/>
          <w:color w:val="E36C0A"/>
          <w:kern w:val="0"/>
          <w:sz w:val="24"/>
          <w:szCs w:val="28"/>
          <w14:ligatures w14:val="none"/>
        </w:rPr>
        <w:t>evidence-informed</w:t>
      </w:r>
      <w:r w:rsidRPr="00D751A9">
        <w:rPr>
          <w:rFonts w:ascii="Calibri" w:eastAsia="Times New Roman" w:hAnsi="Calibri" w:cs="Times New Roman"/>
          <w:bCs/>
          <w:iCs/>
          <w:color w:val="000000"/>
          <w:kern w:val="0"/>
          <w:sz w:val="24"/>
          <w:szCs w:val="28"/>
          <w14:ligatures w14:val="none"/>
        </w:rPr>
        <w:t>’</w:t>
      </w:r>
      <w:r w:rsidRPr="00D751A9">
        <w:rPr>
          <w:rFonts w:ascii="Calibri" w:eastAsia="Calibri" w:hAnsi="Calibri" w:cs="Times New Roman"/>
          <w:kern w:val="3"/>
          <w:sz w:val="24"/>
          <w14:ligatures w14:val="none"/>
        </w:rPr>
        <w:t xml:space="preserve"> to describe decision-making about practise, policy and/or commissioning, which is based on the integration of experience, judgement and expertise with the best available research (</w:t>
      </w:r>
      <w:hyperlink r:id="rId11" w:history="1">
        <w:r w:rsidRPr="00D751A9">
          <w:rPr>
            <w:rFonts w:ascii="Calibri" w:eastAsia="Calibri" w:hAnsi="Calibri" w:cs="Times New Roman"/>
            <w:kern w:val="3"/>
            <w:sz w:val="24"/>
            <w14:ligatures w14:val="none"/>
          </w:rPr>
          <w:t>Nutley et al, 2007</w:t>
        </w:r>
      </w:hyperlink>
      <w:r w:rsidRPr="00D751A9">
        <w:rPr>
          <w:rFonts w:ascii="Calibri" w:eastAsia="Calibri" w:hAnsi="Calibri" w:cs="Times New Roman"/>
          <w:kern w:val="3"/>
          <w:sz w:val="24"/>
          <w14:ligatures w14:val="none"/>
        </w:rPr>
        <w:t xml:space="preserve">). </w:t>
      </w:r>
      <w:r w:rsidRPr="00D751A9">
        <w:rPr>
          <w:rFonts w:ascii="Calibri" w:eastAsia="Times New Roman" w:hAnsi="Calibri" w:cs="Times New Roman"/>
          <w:color w:val="000000"/>
          <w:kern w:val="0"/>
          <w:sz w:val="24"/>
          <w:szCs w:val="24"/>
          <w14:ligatures w14:val="none"/>
        </w:rPr>
        <w:t>This approach involves:</w:t>
      </w:r>
    </w:p>
    <w:p w14:paraId="11B48B12" w14:textId="77777777" w:rsidR="00D751A9" w:rsidRPr="00D751A9" w:rsidRDefault="00D751A9" w:rsidP="00D751A9">
      <w:pPr>
        <w:spacing w:after="0" w:line="240" w:lineRule="auto"/>
        <w:jc w:val="both"/>
        <w:rPr>
          <w:rFonts w:ascii="Calibri" w:eastAsia="Times New Roman" w:hAnsi="Calibri" w:cs="Times New Roman"/>
          <w:color w:val="000000"/>
          <w:kern w:val="0"/>
          <w:sz w:val="24"/>
          <w:szCs w:val="24"/>
          <w14:ligatures w14:val="none"/>
        </w:rPr>
      </w:pPr>
    </w:p>
    <w:p w14:paraId="5647F0ED" w14:textId="77777777" w:rsidR="00D751A9" w:rsidRPr="00D751A9" w:rsidRDefault="00D751A9" w:rsidP="00D751A9">
      <w:pPr>
        <w:numPr>
          <w:ilvl w:val="0"/>
          <w:numId w:val="2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lang w:val="en-IE"/>
          <w14:ligatures w14:val="none"/>
        </w:rPr>
        <w:t>Drawing information gleaned from research and other sources such as evaluation, monitoring, practise wisdom, policy, theory, and consultations with users and experts.</w:t>
      </w:r>
    </w:p>
    <w:p w14:paraId="20F2A790" w14:textId="77777777" w:rsidR="00D751A9" w:rsidRPr="00D751A9" w:rsidRDefault="00D751A9" w:rsidP="00D751A9">
      <w:pPr>
        <w:numPr>
          <w:ilvl w:val="0"/>
          <w:numId w:val="2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lang w:val="en-IE"/>
          <w14:ligatures w14:val="none"/>
        </w:rPr>
        <w:t>Weighing the reliability and relevance of the sources.</w:t>
      </w:r>
    </w:p>
    <w:p w14:paraId="181315A2" w14:textId="77777777" w:rsidR="00D751A9" w:rsidRPr="00D751A9" w:rsidRDefault="00D751A9" w:rsidP="00D751A9">
      <w:pPr>
        <w:numPr>
          <w:ilvl w:val="0"/>
          <w:numId w:val="2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lang w:val="en-IE"/>
          <w14:ligatures w14:val="none"/>
        </w:rPr>
        <w:t>Synthesising the messages from the sources and interpreting their meaning.</w:t>
      </w:r>
    </w:p>
    <w:p w14:paraId="2F31A4EB" w14:textId="17B575D6" w:rsidR="00D751A9" w:rsidRPr="00D751A9" w:rsidRDefault="00D751A9" w:rsidP="00D751A9">
      <w:pPr>
        <w:numPr>
          <w:ilvl w:val="0"/>
          <w:numId w:val="2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lang w:val="en-IE"/>
          <w14:ligatures w14:val="none"/>
        </w:rPr>
        <w:t xml:space="preserve">Linking research with practise and policy in a continuous cycle of </w:t>
      </w:r>
      <w:r w:rsidR="00B63AEB">
        <w:rPr>
          <w:rFonts w:ascii="Calibri" w:eastAsia="Calibri" w:hAnsi="Calibri" w:cs="Times New Roman"/>
          <w:kern w:val="3"/>
          <w:sz w:val="24"/>
          <w:lang w:val="en-IE"/>
          <w14:ligatures w14:val="none"/>
        </w:rPr>
        <w:t>‘</w:t>
      </w:r>
      <w:r w:rsidRPr="00D751A9">
        <w:rPr>
          <w:rFonts w:ascii="Calibri" w:eastAsia="Calibri" w:hAnsi="Calibri" w:cs="Times New Roman"/>
          <w:kern w:val="3"/>
          <w:sz w:val="24"/>
          <w:lang w:val="en-IE"/>
          <w14:ligatures w14:val="none"/>
        </w:rPr>
        <w:t>plan-do-review-plan</w:t>
      </w:r>
      <w:r w:rsidR="00B63AEB">
        <w:rPr>
          <w:rFonts w:ascii="Calibri" w:eastAsia="Calibri" w:hAnsi="Calibri" w:cs="Times New Roman"/>
          <w:kern w:val="3"/>
          <w:sz w:val="24"/>
          <w:lang w:val="en-IE"/>
          <w14:ligatures w14:val="none"/>
        </w:rPr>
        <w:t>’</w:t>
      </w:r>
      <w:r w:rsidRPr="00D751A9">
        <w:rPr>
          <w:rFonts w:ascii="Calibri" w:eastAsia="Calibri" w:hAnsi="Calibri" w:cs="Times New Roman"/>
          <w:kern w:val="3"/>
          <w:sz w:val="24"/>
          <w:lang w:val="en-IE"/>
          <w14:ligatures w14:val="none"/>
        </w:rPr>
        <w:t xml:space="preserve"> for service improvement. </w:t>
      </w:r>
    </w:p>
    <w:p w14:paraId="1E90A6A3"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E5577D5" w14:textId="35EE97CF"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Just to reiterate, the evidence comes from a variety of sources such as practise wisdom</w:t>
      </w:r>
      <w:r w:rsidR="000E492A">
        <w:rPr>
          <w:rFonts w:ascii="Calibri" w:eastAsia="Calibri" w:hAnsi="Calibri" w:cs="Times New Roman"/>
          <w:kern w:val="3"/>
          <w:sz w:val="24"/>
          <w14:ligatures w14:val="none"/>
        </w:rPr>
        <w:t xml:space="preserve"> or consultation</w:t>
      </w:r>
      <w:r w:rsidRPr="00D751A9">
        <w:rPr>
          <w:rFonts w:ascii="Calibri" w:eastAsia="Calibri" w:hAnsi="Calibri" w:cs="Times New Roman"/>
          <w:kern w:val="3"/>
          <w:sz w:val="24"/>
          <w14:ligatures w14:val="none"/>
        </w:rPr>
        <w:t xml:space="preserve">, with no primacy given to any one source. </w:t>
      </w:r>
    </w:p>
    <w:p w14:paraId="1FE2FE32"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23E9981" w14:textId="77777777" w:rsidR="00D751A9" w:rsidRPr="00D751A9" w:rsidRDefault="00D751A9" w:rsidP="007D36F7">
      <w:pPr>
        <w:pStyle w:val="Heading2"/>
      </w:pPr>
      <w:bookmarkStart w:id="18" w:name="_Toc162962977"/>
      <w:bookmarkStart w:id="19" w:name="_Toc164679154"/>
      <w:bookmarkStart w:id="20" w:name="_Toc192228857"/>
      <w:r w:rsidRPr="00D751A9">
        <w:t>The meaning of accreditation</w:t>
      </w:r>
      <w:bookmarkEnd w:id="18"/>
      <w:bookmarkEnd w:id="19"/>
      <w:bookmarkEnd w:id="20"/>
    </w:p>
    <w:p w14:paraId="1693E5CC" w14:textId="3CC025B4"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Quite simply, accreditation in this document refers to a formal recognition of evidence-informed practise. The term does not apply more broadly to organisations, agencies, or projects</w:t>
      </w:r>
      <w:r w:rsidR="00E815E0">
        <w:rPr>
          <w:rFonts w:ascii="Calibri" w:eastAsia="Calibri" w:hAnsi="Calibri" w:cs="Times New Roman"/>
          <w:kern w:val="3"/>
          <w:sz w:val="24"/>
          <w14:ligatures w14:val="none"/>
        </w:rPr>
        <w:t>, or to the Youth Diversion Programme</w:t>
      </w:r>
      <w:r w:rsidRPr="00D751A9">
        <w:rPr>
          <w:rFonts w:ascii="Calibri" w:eastAsia="Calibri" w:hAnsi="Calibri" w:cs="Times New Roman"/>
          <w:kern w:val="3"/>
          <w:sz w:val="24"/>
          <w14:ligatures w14:val="none"/>
        </w:rPr>
        <w:t xml:space="preserve">. The recognition comes from a specially convened group of representatives from the youth justice field, who will meet as a panel to assess your submission. It will be </w:t>
      </w:r>
      <w:r w:rsidRPr="00D751A9">
        <w:rPr>
          <w:rFonts w:ascii="Calibri" w:eastAsia="Calibri" w:hAnsi="Calibri" w:cs="Times New Roman"/>
          <w:b/>
          <w:bCs/>
          <w:color w:val="C45911"/>
          <w:kern w:val="3"/>
          <w:sz w:val="24"/>
          <w14:ligatures w14:val="none"/>
        </w:rPr>
        <w:t>a recognition of achievement at a point in time rather than accreditation for a set period</w:t>
      </w:r>
      <w:r w:rsidRPr="00D751A9">
        <w:rPr>
          <w:rFonts w:ascii="Calibri" w:eastAsia="Calibri" w:hAnsi="Calibri" w:cs="Times New Roman"/>
          <w:kern w:val="3"/>
          <w:sz w:val="24"/>
          <w14:ligatures w14:val="none"/>
        </w:rPr>
        <w:t xml:space="preserve">. </w:t>
      </w:r>
    </w:p>
    <w:p w14:paraId="42E3873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DC74D75"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The submission is in two parts. First, you will make a </w:t>
      </w:r>
      <w:r w:rsidRPr="00B57A67">
        <w:rPr>
          <w:rFonts w:ascii="Calibri" w:eastAsia="Calibri" w:hAnsi="Calibri" w:cs="Times New Roman"/>
          <w:b/>
          <w:bCs/>
          <w:color w:val="C45911" w:themeColor="accent2" w:themeShade="BF"/>
          <w:kern w:val="3"/>
          <w:sz w:val="24"/>
          <w14:ligatures w14:val="none"/>
        </w:rPr>
        <w:t>written submission</w:t>
      </w:r>
      <w:r w:rsidRPr="00B57A67">
        <w:rPr>
          <w:rFonts w:ascii="Calibri" w:eastAsia="Calibri" w:hAnsi="Calibri" w:cs="Times New Roman"/>
          <w:color w:val="C45911" w:themeColor="accent2" w:themeShade="BF"/>
          <w:kern w:val="3"/>
          <w:sz w:val="24"/>
          <w14:ligatures w14:val="none"/>
        </w:rPr>
        <w:t xml:space="preserve"> </w:t>
      </w:r>
      <w:r w:rsidRPr="00D751A9">
        <w:rPr>
          <w:rFonts w:ascii="Calibri" w:eastAsia="Calibri" w:hAnsi="Calibri" w:cs="Times New Roman"/>
          <w:kern w:val="3"/>
          <w:sz w:val="24"/>
          <w14:ligatures w14:val="none"/>
        </w:rPr>
        <w:t xml:space="preserve">using the dedicated form in this document. If the panel decides that there is sufficient evidence of evidence informed practise, you will then be invited to make a </w:t>
      </w:r>
      <w:r w:rsidRPr="00B57A67">
        <w:rPr>
          <w:rFonts w:ascii="Calibri" w:eastAsia="Calibri" w:hAnsi="Calibri" w:cs="Times New Roman"/>
          <w:b/>
          <w:bCs/>
          <w:color w:val="C45911" w:themeColor="accent2" w:themeShade="BF"/>
          <w:kern w:val="3"/>
          <w:sz w:val="24"/>
          <w14:ligatures w14:val="none"/>
        </w:rPr>
        <w:t>presentation</w:t>
      </w:r>
      <w:r w:rsidRPr="00D751A9">
        <w:rPr>
          <w:rFonts w:ascii="Calibri" w:eastAsia="Calibri" w:hAnsi="Calibri" w:cs="Times New Roman"/>
          <w:kern w:val="3"/>
          <w:sz w:val="24"/>
          <w14:ligatures w14:val="none"/>
        </w:rPr>
        <w:t xml:space="preserve">. What is required in the written submission and the panel presentation, is fully explained later in this document. </w:t>
      </w:r>
    </w:p>
    <w:p w14:paraId="51F33A60"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7B13498A"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DF93D14"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DA8EB2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5F0F9087"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73288014" w14:textId="77777777" w:rsidR="00D751A9" w:rsidRPr="00D751A9" w:rsidRDefault="00D751A9" w:rsidP="007D36F7">
      <w:pPr>
        <w:pStyle w:val="Heading2"/>
      </w:pPr>
      <w:bookmarkStart w:id="21" w:name="_Toc162962978"/>
      <w:bookmarkStart w:id="22" w:name="_Toc164679155"/>
      <w:bookmarkStart w:id="23" w:name="_Toc192228858"/>
      <w:r w:rsidRPr="00D751A9">
        <w:lastRenderedPageBreak/>
        <w:t>The role of a Community Based Organisation</w:t>
      </w:r>
      <w:bookmarkEnd w:id="21"/>
      <w:bookmarkEnd w:id="22"/>
      <w:bookmarkEnd w:id="23"/>
    </w:p>
    <w:p w14:paraId="73C674D3"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There is an important pre-application role for Community Based Organisations. The accreditation process requires that Projects will need submissions to be signed off, where appropriate, by the organisation concerned. This means management scrutiny by the CBO, as CBOs will want to ensure that submissions reflect internal standards. The broader role of the CBO is to support projects in thinking about and preparing their submission. Following accreditation, the CBO also has an important role in helping projects to sustain the practise, and in dissemination of any learning throughout the wider organisation. </w:t>
      </w:r>
    </w:p>
    <w:p w14:paraId="1F7CC2B5"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0465D91" w14:textId="77777777" w:rsidR="00D751A9" w:rsidRPr="00D751A9" w:rsidRDefault="00D751A9" w:rsidP="007D36F7">
      <w:pPr>
        <w:pStyle w:val="Heading2"/>
      </w:pPr>
      <w:bookmarkStart w:id="24" w:name="_Toc162962979"/>
      <w:bookmarkStart w:id="25" w:name="_Toc164679156"/>
      <w:bookmarkStart w:id="26" w:name="_Toc192228859"/>
      <w:r w:rsidRPr="00D751A9">
        <w:t>The role of a ‘critical friend’</w:t>
      </w:r>
      <w:bookmarkEnd w:id="24"/>
      <w:bookmarkEnd w:id="25"/>
      <w:bookmarkEnd w:id="26"/>
    </w:p>
    <w:p w14:paraId="768045E9" w14:textId="0D3CB793"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The accreditation panel suggests applicants make use of a critical friend to advise on what needs to be included or emphasised in a submission. A critical friend provides support like a mentor or coach. This is someone who has the expertise to know what </w:t>
      </w:r>
      <w:r w:rsidR="004565F1">
        <w:rPr>
          <w:rFonts w:ascii="Calibri" w:eastAsia="Calibri" w:hAnsi="Calibri" w:cs="Times New Roman"/>
          <w:kern w:val="3"/>
          <w:sz w:val="24"/>
          <w14:ligatures w14:val="none"/>
        </w:rPr>
        <w:t>evidence-informed practise</w:t>
      </w:r>
      <w:r w:rsidRPr="00D751A9">
        <w:rPr>
          <w:rFonts w:ascii="Calibri" w:eastAsia="Calibri" w:hAnsi="Calibri" w:cs="Times New Roman"/>
          <w:kern w:val="3"/>
          <w:sz w:val="24"/>
          <w14:ligatures w14:val="none"/>
        </w:rPr>
        <w:t xml:space="preserve"> looks like and be familiar enough with design</w:t>
      </w:r>
      <w:r w:rsidR="004565F1">
        <w:rPr>
          <w:rFonts w:ascii="Calibri" w:eastAsia="Calibri" w:hAnsi="Calibri" w:cs="Times New Roman"/>
          <w:kern w:val="3"/>
          <w:sz w:val="24"/>
          <w14:ligatures w14:val="none"/>
        </w:rPr>
        <w:t xml:space="preserve"> issues</w:t>
      </w:r>
      <w:r w:rsidRPr="00D751A9">
        <w:rPr>
          <w:rFonts w:ascii="Calibri" w:eastAsia="Calibri" w:hAnsi="Calibri" w:cs="Times New Roman"/>
          <w:kern w:val="3"/>
          <w:sz w:val="24"/>
          <w14:ligatures w14:val="none"/>
        </w:rPr>
        <w:t xml:space="preserve"> to be able to contribute to assessment.  A critical friend can offer an independent and objective view in addition to having relevant knowledge and expertise. For example, a critical friend may be familiar with using logic models, or understands the uses of evidence, or provide access to research, or can advise on appropriate language, or </w:t>
      </w:r>
      <w:r w:rsidR="00C20E56" w:rsidRPr="00D751A9">
        <w:rPr>
          <w:rFonts w:ascii="Calibri" w:eastAsia="Calibri" w:hAnsi="Calibri" w:cs="Times New Roman"/>
          <w:kern w:val="3"/>
          <w:sz w:val="24"/>
          <w14:ligatures w14:val="none"/>
        </w:rPr>
        <w:t>all</w:t>
      </w:r>
      <w:r w:rsidR="007C60DB">
        <w:rPr>
          <w:rFonts w:ascii="Calibri" w:eastAsia="Calibri" w:hAnsi="Calibri" w:cs="Times New Roman"/>
          <w:kern w:val="3"/>
          <w:sz w:val="24"/>
          <w14:ligatures w14:val="none"/>
        </w:rPr>
        <w:t xml:space="preserve"> </w:t>
      </w:r>
      <w:r w:rsidRPr="00D751A9">
        <w:rPr>
          <w:rFonts w:ascii="Calibri" w:eastAsia="Calibri" w:hAnsi="Calibri" w:cs="Times New Roman"/>
          <w:kern w:val="3"/>
          <w:sz w:val="24"/>
          <w14:ligatures w14:val="none"/>
        </w:rPr>
        <w:t>these things. CBOs might have the capacity to provide a critical friend</w:t>
      </w:r>
      <w:r w:rsidR="00C20E56">
        <w:rPr>
          <w:rFonts w:ascii="Calibri" w:eastAsia="Calibri" w:hAnsi="Calibri" w:cs="Times New Roman"/>
          <w:kern w:val="3"/>
          <w:sz w:val="24"/>
          <w14:ligatures w14:val="none"/>
        </w:rPr>
        <w:t>. If not, it</w:t>
      </w:r>
      <w:r w:rsidRPr="00D751A9">
        <w:rPr>
          <w:rFonts w:ascii="Calibri" w:eastAsia="Calibri" w:hAnsi="Calibri" w:cs="Times New Roman"/>
          <w:kern w:val="3"/>
          <w:sz w:val="24"/>
          <w14:ligatures w14:val="none"/>
        </w:rPr>
        <w:t xml:space="preserve"> could be someone external to the organisation, </w:t>
      </w:r>
      <w:r w:rsidRPr="00D751A9">
        <w:rPr>
          <w:rFonts w:ascii="Calibri" w:eastAsia="Calibri" w:hAnsi="Calibri" w:cs="Calibri"/>
          <w:color w:val="000000"/>
          <w:kern w:val="3"/>
          <w:sz w:val="24"/>
          <w:bdr w:val="none" w:sz="0" w:space="0" w:color="auto" w:frame="1"/>
          <w14:ligatures w14:val="none"/>
        </w:rPr>
        <w:t>such as a trusted trainer, consultant, senior practitioner or academic, that you know or have worked with. </w:t>
      </w:r>
    </w:p>
    <w:p w14:paraId="3206EB5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E802208" w14:textId="77777777" w:rsidR="00D751A9" w:rsidRPr="00D751A9" w:rsidRDefault="00D751A9" w:rsidP="007D36F7">
      <w:pPr>
        <w:pStyle w:val="Heading2"/>
      </w:pPr>
      <w:bookmarkStart w:id="27" w:name="_Toc162962980"/>
      <w:bookmarkStart w:id="28" w:name="_Toc164679157"/>
      <w:bookmarkStart w:id="29" w:name="_Toc192228860"/>
      <w:r w:rsidRPr="00D751A9">
        <w:t>The meaning of monitoring and evaluation</w:t>
      </w:r>
      <w:bookmarkEnd w:id="27"/>
      <w:bookmarkEnd w:id="28"/>
      <w:bookmarkEnd w:id="29"/>
    </w:p>
    <w:p w14:paraId="24A65F2E" w14:textId="1DCB131E"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Monitoring processes, such as keeping project records and monthly reports, help to keep the work on track or to make necessary adjustments in a timely fashion. Evaluation considers the results of the work, and how those results were obtained. For the purposes of the accreditation process, we are taking a broad view of evaluation. Evaluation in this sense draws selectively from a wide a range of measures common to youth justice practi</w:t>
      </w:r>
      <w:r w:rsidR="00F33D28">
        <w:rPr>
          <w:rFonts w:ascii="Calibri" w:eastAsia="Calibri" w:hAnsi="Calibri" w:cs="Times New Roman"/>
          <w:kern w:val="3"/>
          <w:sz w:val="24"/>
          <w14:ligatures w14:val="none"/>
        </w:rPr>
        <w:t>s</w:t>
      </w:r>
      <w:r w:rsidRPr="00D751A9">
        <w:rPr>
          <w:rFonts w:ascii="Calibri" w:eastAsia="Calibri" w:hAnsi="Calibri" w:cs="Times New Roman"/>
          <w:kern w:val="3"/>
          <w:sz w:val="24"/>
          <w14:ligatures w14:val="none"/>
        </w:rPr>
        <w:t xml:space="preserve">e such as keeping logbooks, using report forms to collect data, referring to routine feedback to management, using validated rating scales or other instruments such as the Outcomes Star, or using creative methods such as drama, artwork, and collages, to obtain the views of participants. </w:t>
      </w:r>
    </w:p>
    <w:p w14:paraId="1D9E2C1F"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580F74E1" w14:textId="1EF831A3"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If a formal evaluation has been carried out, that would be welcome, but </w:t>
      </w:r>
      <w:r w:rsidRPr="00D751A9">
        <w:rPr>
          <w:rFonts w:ascii="Calibri" w:eastAsia="Calibri" w:hAnsi="Calibri" w:cs="Times New Roman"/>
          <w:b/>
          <w:bCs/>
          <w:color w:val="C45911"/>
          <w:kern w:val="3"/>
          <w:sz w:val="24"/>
          <w14:ligatures w14:val="none"/>
        </w:rPr>
        <w:t>a formal evaluation is not necessary to demonstrate an evidence-informed approach</w:t>
      </w:r>
      <w:r w:rsidRPr="00D751A9">
        <w:rPr>
          <w:rFonts w:ascii="Calibri" w:eastAsia="Calibri" w:hAnsi="Calibri" w:cs="Times New Roman"/>
          <w:kern w:val="3"/>
          <w:sz w:val="24"/>
          <w14:ligatures w14:val="none"/>
        </w:rPr>
        <w:t xml:space="preserve">. Any practise that claims to be evidence-informed, however, would show how the findings from </w:t>
      </w:r>
      <w:r w:rsidR="00301E9B">
        <w:rPr>
          <w:rFonts w:ascii="Calibri" w:eastAsia="Calibri" w:hAnsi="Calibri" w:cs="Times New Roman"/>
          <w:kern w:val="3"/>
          <w:sz w:val="24"/>
          <w14:ligatures w14:val="none"/>
        </w:rPr>
        <w:t xml:space="preserve">internal </w:t>
      </w:r>
      <w:r w:rsidRPr="00D751A9">
        <w:rPr>
          <w:rFonts w:ascii="Calibri" w:eastAsia="Calibri" w:hAnsi="Calibri" w:cs="Times New Roman"/>
          <w:kern w:val="3"/>
          <w:sz w:val="24"/>
          <w14:ligatures w14:val="none"/>
        </w:rPr>
        <w:t xml:space="preserve">monitoring and evaluation </w:t>
      </w:r>
      <w:r w:rsidR="00301E9B">
        <w:rPr>
          <w:rFonts w:ascii="Calibri" w:eastAsia="Calibri" w:hAnsi="Calibri" w:cs="Times New Roman"/>
          <w:kern w:val="3"/>
          <w:sz w:val="24"/>
          <w14:ligatures w14:val="none"/>
        </w:rPr>
        <w:t xml:space="preserve">processes </w:t>
      </w:r>
      <w:r w:rsidRPr="00D751A9">
        <w:rPr>
          <w:rFonts w:ascii="Calibri" w:eastAsia="Calibri" w:hAnsi="Calibri" w:cs="Times New Roman"/>
          <w:kern w:val="3"/>
          <w:sz w:val="24"/>
          <w14:ligatures w14:val="none"/>
        </w:rPr>
        <w:t xml:space="preserve">feed into the work and inform changes and future direction. Both </w:t>
      </w:r>
      <w:r w:rsidR="00007B0B">
        <w:rPr>
          <w:rFonts w:ascii="Calibri" w:eastAsia="Calibri" w:hAnsi="Calibri" w:cs="Times New Roman"/>
          <w:kern w:val="3"/>
          <w:sz w:val="24"/>
          <w14:ligatures w14:val="none"/>
        </w:rPr>
        <w:t xml:space="preserve">monitoring and evaluation </w:t>
      </w:r>
      <w:r w:rsidRPr="00D751A9">
        <w:rPr>
          <w:rFonts w:ascii="Calibri" w:eastAsia="Calibri" w:hAnsi="Calibri" w:cs="Times New Roman"/>
          <w:kern w:val="3"/>
          <w:sz w:val="24"/>
          <w14:ligatures w14:val="none"/>
        </w:rPr>
        <w:t xml:space="preserve">are essential for learning and development purposes.   </w:t>
      </w:r>
    </w:p>
    <w:p w14:paraId="6403D0D9"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170115E" w14:textId="77777777" w:rsidR="00D751A9" w:rsidRPr="00D751A9" w:rsidRDefault="00D751A9" w:rsidP="00D751A9">
      <w:pPr>
        <w:spacing w:after="0" w:line="240" w:lineRule="auto"/>
        <w:jc w:val="both"/>
        <w:rPr>
          <w:rFonts w:ascii="Calibri" w:eastAsia="Calibri" w:hAnsi="Calibri" w:cs="Times New Roman"/>
          <w:kern w:val="3"/>
          <w:sz w:val="24"/>
          <w14:ligatures w14:val="none"/>
        </w:rPr>
        <w:sectPr w:rsidR="00D751A9" w:rsidRPr="00D751A9" w:rsidSect="005E0F93">
          <w:pgSz w:w="11906" w:h="16838"/>
          <w:pgMar w:top="1440" w:right="1440" w:bottom="1440" w:left="1440" w:header="708" w:footer="708" w:gutter="0"/>
          <w:cols w:space="708"/>
          <w:docGrid w:linePitch="360"/>
        </w:sectPr>
      </w:pPr>
    </w:p>
    <w:p w14:paraId="4356F247" w14:textId="77777777" w:rsidR="00D751A9" w:rsidRPr="00D751A9" w:rsidRDefault="00D751A9" w:rsidP="007D36F7">
      <w:pPr>
        <w:pStyle w:val="Heading1"/>
        <w:rPr>
          <w:rFonts w:eastAsia="Times New Roman"/>
        </w:rPr>
      </w:pPr>
      <w:bookmarkStart w:id="30" w:name="_Toc162962981"/>
      <w:bookmarkStart w:id="31" w:name="_Toc164679158"/>
      <w:bookmarkStart w:id="32" w:name="_Toc192228861"/>
      <w:r w:rsidRPr="00D751A9">
        <w:rPr>
          <w:rFonts w:eastAsia="Times New Roman"/>
        </w:rPr>
        <w:lastRenderedPageBreak/>
        <w:t>Making a written submission</w:t>
      </w:r>
      <w:bookmarkEnd w:id="30"/>
      <w:bookmarkEnd w:id="31"/>
      <w:bookmarkEnd w:id="32"/>
    </w:p>
    <w:p w14:paraId="7999714C" w14:textId="76B068ED" w:rsidR="00D751A9" w:rsidRPr="00D751A9" w:rsidRDefault="00D751A9" w:rsidP="00D751A9">
      <w:pPr>
        <w:spacing w:after="0" w:line="240" w:lineRule="auto"/>
        <w:jc w:val="both"/>
        <w:rPr>
          <w:rFonts w:ascii="Calibri" w:eastAsia="Calibri" w:hAnsi="Calibri" w:cs="Calibri"/>
          <w:color w:val="000000"/>
          <w:kern w:val="3"/>
          <w:sz w:val="24"/>
          <w14:ligatures w14:val="none"/>
        </w:rPr>
      </w:pPr>
      <w:r w:rsidRPr="00D751A9">
        <w:rPr>
          <w:rFonts w:ascii="Calibri" w:eastAsia="Calibri" w:hAnsi="Calibri" w:cs="Times New Roman"/>
          <w:kern w:val="3"/>
          <w:sz w:val="24"/>
          <w14:ligatures w14:val="none"/>
        </w:rPr>
        <w:t xml:space="preserve">It is widely accepted that there are many ways to engage young people in learning and development, and projects have flexibility in terms of how they achieve outcomes. </w:t>
      </w:r>
      <w:r w:rsidRPr="00D751A9">
        <w:rPr>
          <w:rFonts w:ascii="Calibri" w:eastAsia="Calibri" w:hAnsi="Calibri" w:cs="Times New Roman"/>
          <w:b/>
          <w:bCs/>
          <w:color w:val="C45911"/>
          <w:kern w:val="3"/>
          <w:sz w:val="24"/>
          <w14:ligatures w14:val="none"/>
        </w:rPr>
        <w:t xml:space="preserve">Submissions for accreditation will focus on a </w:t>
      </w:r>
      <w:r w:rsidR="009847EC">
        <w:rPr>
          <w:rFonts w:ascii="Calibri" w:eastAsia="Calibri" w:hAnsi="Calibri" w:cs="Times New Roman"/>
          <w:b/>
          <w:bCs/>
          <w:color w:val="C45911"/>
          <w:kern w:val="3"/>
          <w:sz w:val="24"/>
          <w14:ligatures w14:val="none"/>
        </w:rPr>
        <w:t xml:space="preserve">discreet </w:t>
      </w:r>
      <w:r w:rsidRPr="00D751A9">
        <w:rPr>
          <w:rFonts w:ascii="Calibri" w:eastAsia="Calibri" w:hAnsi="Calibri" w:cs="Times New Roman"/>
          <w:b/>
          <w:bCs/>
          <w:color w:val="C45911"/>
          <w:kern w:val="3"/>
          <w:sz w:val="24"/>
          <w14:ligatures w14:val="none"/>
        </w:rPr>
        <w:t xml:space="preserve">strand of work, a specific initiative, </w:t>
      </w:r>
      <w:r w:rsidR="00A5451E">
        <w:rPr>
          <w:rFonts w:ascii="Calibri" w:eastAsia="Calibri" w:hAnsi="Calibri" w:cs="Times New Roman"/>
          <w:b/>
          <w:bCs/>
          <w:color w:val="C45911"/>
          <w:kern w:val="3"/>
          <w:sz w:val="24"/>
          <w14:ligatures w14:val="none"/>
        </w:rPr>
        <w:t xml:space="preserve">or </w:t>
      </w:r>
      <w:r w:rsidRPr="00D751A9">
        <w:rPr>
          <w:rFonts w:ascii="Calibri" w:eastAsia="Calibri" w:hAnsi="Calibri" w:cs="Times New Roman"/>
          <w:b/>
          <w:bCs/>
          <w:color w:val="C45911"/>
          <w:kern w:val="3"/>
          <w:sz w:val="24"/>
          <w14:ligatures w14:val="none"/>
        </w:rPr>
        <w:t xml:space="preserve">an intervention, </w:t>
      </w:r>
      <w:r w:rsidR="00A5451E">
        <w:rPr>
          <w:rFonts w:ascii="Calibri" w:eastAsia="Calibri" w:hAnsi="Calibri" w:cs="Times New Roman"/>
          <w:b/>
          <w:bCs/>
          <w:color w:val="C45911"/>
          <w:kern w:val="3"/>
          <w:sz w:val="24"/>
          <w14:ligatures w14:val="none"/>
        </w:rPr>
        <w:t>but not</w:t>
      </w:r>
      <w:r w:rsidRPr="00D751A9">
        <w:rPr>
          <w:rFonts w:ascii="Calibri" w:eastAsia="Calibri" w:hAnsi="Calibri" w:cs="Times New Roman"/>
          <w:b/>
          <w:bCs/>
          <w:color w:val="C45911"/>
          <w:kern w:val="3"/>
          <w:sz w:val="24"/>
          <w14:ligatures w14:val="none"/>
        </w:rPr>
        <w:t xml:space="preserve"> the whole work of your project or agency.</w:t>
      </w:r>
      <w:r w:rsidRPr="00D751A9">
        <w:rPr>
          <w:rFonts w:ascii="Calibri" w:eastAsia="Calibri" w:hAnsi="Calibri" w:cs="Times New Roman"/>
          <w:color w:val="C45911"/>
          <w:kern w:val="3"/>
          <w:sz w:val="24"/>
          <w14:ligatures w14:val="none"/>
        </w:rPr>
        <w:t xml:space="preserve"> </w:t>
      </w:r>
      <w:r w:rsidRPr="00D751A9">
        <w:rPr>
          <w:rFonts w:ascii="Calibri" w:eastAsia="Calibri" w:hAnsi="Calibri" w:cs="Times New Roman"/>
          <w:kern w:val="3"/>
          <w:sz w:val="24"/>
          <w14:ligatures w14:val="none"/>
        </w:rPr>
        <w:t xml:space="preserve">The submission must describe the processes and methods of engagement with young people </w:t>
      </w:r>
      <w:r w:rsidRPr="00D751A9">
        <w:rPr>
          <w:rFonts w:ascii="Calibri" w:eastAsia="Calibri" w:hAnsi="Calibri" w:cs="Calibri"/>
          <w:color w:val="000000"/>
          <w:kern w:val="3"/>
          <w:sz w:val="24"/>
          <w14:ligatures w14:val="none"/>
        </w:rPr>
        <w:t xml:space="preserve">and the impact of the intervention in terms of gains, benefits, and learning and development. </w:t>
      </w:r>
      <w:r w:rsidRPr="00D751A9">
        <w:rPr>
          <w:rFonts w:ascii="Calibri" w:eastAsia="Calibri" w:hAnsi="Calibri" w:cs="Times New Roman"/>
          <w:kern w:val="3"/>
          <w:sz w:val="24"/>
          <w14:ligatures w14:val="none"/>
        </w:rPr>
        <w:t xml:space="preserve">Of interest is the ability to customise the work to meet the specific needs of young people in each context. </w:t>
      </w:r>
    </w:p>
    <w:p w14:paraId="0E9C5E4F" w14:textId="77777777" w:rsidR="00D751A9" w:rsidRPr="00D751A9" w:rsidRDefault="00D751A9" w:rsidP="00D751A9">
      <w:pPr>
        <w:spacing w:after="0" w:line="240" w:lineRule="auto"/>
        <w:jc w:val="both"/>
        <w:rPr>
          <w:rFonts w:ascii="Calibri" w:eastAsia="Calibri" w:hAnsi="Calibri" w:cs="Calibri"/>
          <w:color w:val="000000"/>
          <w:kern w:val="3"/>
          <w:sz w:val="24"/>
          <w14:ligatures w14:val="none"/>
        </w:rPr>
      </w:pPr>
    </w:p>
    <w:p w14:paraId="1FDAAD2E" w14:textId="77777777" w:rsidR="00D751A9" w:rsidRPr="00D751A9" w:rsidRDefault="00D751A9" w:rsidP="00D751A9">
      <w:pPr>
        <w:jc w:val="both"/>
        <w:rPr>
          <w:rFonts w:ascii="Calibri" w:eastAsia="Calibri" w:hAnsi="Calibri" w:cs="Times New Roman"/>
          <w:sz w:val="24"/>
        </w:rPr>
      </w:pPr>
      <w:r w:rsidRPr="00D751A9">
        <w:rPr>
          <w:rFonts w:ascii="Calibri" w:eastAsia="Calibri" w:hAnsi="Calibri" w:cs="Times New Roman"/>
          <w:sz w:val="24"/>
        </w:rPr>
        <w:t>The key question for the panel would be ‘</w:t>
      </w:r>
      <w:r w:rsidRPr="00D751A9">
        <w:rPr>
          <w:rFonts w:ascii="Calibri" w:eastAsia="Calibri" w:hAnsi="Calibri" w:cs="Times New Roman"/>
          <w:b/>
          <w:bCs/>
          <w:color w:val="C45911"/>
          <w:sz w:val="24"/>
        </w:rPr>
        <w:t>Is there sufficient evidence that this intervention, or practise, did have a positive impact?</w:t>
      </w:r>
      <w:r w:rsidRPr="00D751A9">
        <w:rPr>
          <w:rFonts w:ascii="Calibri" w:eastAsia="Calibri" w:hAnsi="Calibri" w:cs="Times New Roman"/>
          <w:sz w:val="24"/>
        </w:rPr>
        <w:t>’</w:t>
      </w:r>
    </w:p>
    <w:p w14:paraId="23328532" w14:textId="292E7C92"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Overall, submissions </w:t>
      </w:r>
      <w:r w:rsidR="007A5DC7">
        <w:rPr>
          <w:rFonts w:ascii="Calibri" w:eastAsia="Calibri" w:hAnsi="Calibri" w:cs="Times New Roman"/>
          <w:kern w:val="3"/>
          <w:sz w:val="24"/>
          <w14:ligatures w14:val="none"/>
        </w:rPr>
        <w:t xml:space="preserve">must </w:t>
      </w:r>
      <w:r w:rsidRPr="00D751A9">
        <w:rPr>
          <w:rFonts w:ascii="Calibri" w:eastAsia="Calibri" w:hAnsi="Calibri" w:cs="Times New Roman"/>
          <w:kern w:val="3"/>
          <w:sz w:val="24"/>
          <w14:ligatures w14:val="none"/>
        </w:rPr>
        <w:t xml:space="preserve">provide sufficient information about the intervention, its original context, and </w:t>
      </w:r>
      <w:r w:rsidR="00932934">
        <w:rPr>
          <w:rFonts w:ascii="Calibri" w:eastAsia="Calibri" w:hAnsi="Calibri" w:cs="Times New Roman"/>
          <w:kern w:val="3"/>
          <w:sz w:val="24"/>
          <w14:ligatures w14:val="none"/>
        </w:rPr>
        <w:t xml:space="preserve">its </w:t>
      </w:r>
      <w:r w:rsidRPr="00D751A9">
        <w:rPr>
          <w:rFonts w:ascii="Calibri" w:eastAsia="Calibri" w:hAnsi="Calibri" w:cs="Times New Roman"/>
          <w:kern w:val="3"/>
          <w:sz w:val="24"/>
          <w14:ligatures w14:val="none"/>
        </w:rPr>
        <w:t xml:space="preserve">implementation, to help other practitioners </w:t>
      </w:r>
      <w:r w:rsidR="007A5DC7">
        <w:rPr>
          <w:rFonts w:ascii="Calibri" w:eastAsia="Calibri" w:hAnsi="Calibri" w:cs="Times New Roman"/>
          <w:kern w:val="3"/>
          <w:sz w:val="24"/>
          <w14:ligatures w14:val="none"/>
        </w:rPr>
        <w:t xml:space="preserve">to </w:t>
      </w:r>
      <w:r w:rsidRPr="00D751A9">
        <w:rPr>
          <w:rFonts w:ascii="Calibri" w:eastAsia="Calibri" w:hAnsi="Calibri" w:cs="Times New Roman"/>
          <w:kern w:val="3"/>
          <w:sz w:val="24"/>
          <w14:ligatures w14:val="none"/>
        </w:rPr>
        <w:t>select</w:t>
      </w:r>
      <w:r w:rsidR="00932934">
        <w:rPr>
          <w:rFonts w:ascii="Calibri" w:eastAsia="Calibri" w:hAnsi="Calibri" w:cs="Times New Roman"/>
          <w:kern w:val="3"/>
          <w:sz w:val="24"/>
          <w14:ligatures w14:val="none"/>
        </w:rPr>
        <w:t xml:space="preserve"> actions or activities</w:t>
      </w:r>
      <w:r w:rsidRPr="00D751A9">
        <w:rPr>
          <w:rFonts w:ascii="Calibri" w:eastAsia="Calibri" w:hAnsi="Calibri" w:cs="Times New Roman"/>
          <w:kern w:val="3"/>
          <w:sz w:val="24"/>
          <w14:ligatures w14:val="none"/>
        </w:rPr>
        <w:t xml:space="preserve">, </w:t>
      </w:r>
      <w:r w:rsidR="00932934">
        <w:rPr>
          <w:rFonts w:ascii="Calibri" w:eastAsia="Calibri" w:hAnsi="Calibri" w:cs="Times New Roman"/>
          <w:kern w:val="3"/>
          <w:sz w:val="24"/>
          <w14:ligatures w14:val="none"/>
        </w:rPr>
        <w:t xml:space="preserve">to </w:t>
      </w:r>
      <w:r w:rsidRPr="00D751A9">
        <w:rPr>
          <w:rFonts w:ascii="Calibri" w:eastAsia="Calibri" w:hAnsi="Calibri" w:cs="Times New Roman"/>
          <w:kern w:val="3"/>
          <w:sz w:val="24"/>
          <w14:ligatures w14:val="none"/>
        </w:rPr>
        <w:t>replicate</w:t>
      </w:r>
      <w:r w:rsidR="00C713EB">
        <w:rPr>
          <w:rFonts w:ascii="Calibri" w:eastAsia="Calibri" w:hAnsi="Calibri" w:cs="Times New Roman"/>
          <w:kern w:val="3"/>
          <w:sz w:val="24"/>
          <w14:ligatures w14:val="none"/>
        </w:rPr>
        <w:t xml:space="preserve"> processes</w:t>
      </w:r>
      <w:r w:rsidRPr="00D751A9">
        <w:rPr>
          <w:rFonts w:ascii="Calibri" w:eastAsia="Calibri" w:hAnsi="Calibri" w:cs="Times New Roman"/>
          <w:kern w:val="3"/>
          <w:sz w:val="24"/>
          <w14:ligatures w14:val="none"/>
        </w:rPr>
        <w:t xml:space="preserve">, or </w:t>
      </w:r>
      <w:r w:rsidR="00C713EB">
        <w:rPr>
          <w:rFonts w:ascii="Calibri" w:eastAsia="Calibri" w:hAnsi="Calibri" w:cs="Times New Roman"/>
          <w:kern w:val="3"/>
          <w:sz w:val="24"/>
          <w14:ligatures w14:val="none"/>
        </w:rPr>
        <w:t xml:space="preserve">to </w:t>
      </w:r>
      <w:r w:rsidRPr="00D751A9">
        <w:rPr>
          <w:rFonts w:ascii="Calibri" w:eastAsia="Calibri" w:hAnsi="Calibri" w:cs="Times New Roman"/>
          <w:kern w:val="3"/>
          <w:sz w:val="24"/>
          <w14:ligatures w14:val="none"/>
        </w:rPr>
        <w:t>innovate</w:t>
      </w:r>
      <w:r w:rsidR="006C221B">
        <w:rPr>
          <w:rFonts w:ascii="Calibri" w:eastAsia="Calibri" w:hAnsi="Calibri" w:cs="Times New Roman"/>
          <w:kern w:val="3"/>
          <w:sz w:val="24"/>
          <w14:ligatures w14:val="none"/>
        </w:rPr>
        <w:t>,</w:t>
      </w:r>
      <w:r w:rsidRPr="00D751A9">
        <w:rPr>
          <w:rFonts w:ascii="Calibri" w:eastAsia="Calibri" w:hAnsi="Calibri" w:cs="Times New Roman"/>
          <w:kern w:val="3"/>
          <w:sz w:val="24"/>
          <w14:ligatures w14:val="none"/>
        </w:rPr>
        <w:t xml:space="preserve"> </w:t>
      </w:r>
      <w:r w:rsidR="006C221B">
        <w:rPr>
          <w:rFonts w:ascii="Calibri" w:eastAsia="Calibri" w:hAnsi="Calibri" w:cs="Times New Roman"/>
          <w:kern w:val="3"/>
          <w:sz w:val="24"/>
          <w14:ligatures w14:val="none"/>
        </w:rPr>
        <w:t>as</w:t>
      </w:r>
      <w:r w:rsidR="00C713EB" w:rsidRPr="00D751A9">
        <w:rPr>
          <w:rFonts w:ascii="Calibri" w:eastAsia="Calibri" w:hAnsi="Calibri" w:cs="Times New Roman"/>
          <w:kern w:val="3"/>
          <w:sz w:val="24"/>
          <w14:ligatures w14:val="none"/>
        </w:rPr>
        <w:t xml:space="preserve"> appropriate</w:t>
      </w:r>
    </w:p>
    <w:p w14:paraId="642C8D94"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C404C5F" w14:textId="3747EE8E"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Calibri"/>
          <w:color w:val="000000"/>
          <w:kern w:val="3"/>
          <w:sz w:val="24"/>
          <w14:ligatures w14:val="none"/>
        </w:rPr>
        <w:t xml:space="preserve">To make your submission please use the </w:t>
      </w:r>
      <w:r w:rsidRPr="00D751A9">
        <w:rPr>
          <w:rFonts w:ascii="Calibri" w:eastAsia="Calibri" w:hAnsi="Calibri" w:cs="Calibri"/>
          <w:color w:val="4472C4"/>
          <w:kern w:val="3"/>
          <w:sz w:val="24"/>
          <w14:ligatures w14:val="none"/>
        </w:rPr>
        <w:t>Template for the Written Submission</w:t>
      </w:r>
      <w:r w:rsidRPr="00D751A9">
        <w:rPr>
          <w:rFonts w:ascii="Calibri" w:eastAsia="Calibri" w:hAnsi="Calibri" w:cs="Calibri"/>
          <w:color w:val="000000"/>
          <w:kern w:val="3"/>
          <w:sz w:val="24"/>
          <w14:ligatures w14:val="none"/>
        </w:rPr>
        <w:t xml:space="preserve">, which you will find on page </w:t>
      </w:r>
      <w:r w:rsidR="00906911" w:rsidRPr="00D751A9">
        <w:rPr>
          <w:rFonts w:ascii="Calibri" w:eastAsia="Calibri" w:hAnsi="Calibri" w:cs="Calibri"/>
          <w:color w:val="000000"/>
          <w:kern w:val="3"/>
          <w:sz w:val="24"/>
          <w14:ligatures w14:val="none"/>
        </w:rPr>
        <w:t>9,</w:t>
      </w:r>
      <w:r w:rsidR="006C221B">
        <w:rPr>
          <w:rFonts w:ascii="Calibri" w:eastAsia="Calibri" w:hAnsi="Calibri" w:cs="Calibri"/>
          <w:color w:val="000000"/>
          <w:kern w:val="3"/>
          <w:sz w:val="24"/>
          <w14:ligatures w14:val="none"/>
        </w:rPr>
        <w:t xml:space="preserve"> but which is also provided as a separate document</w:t>
      </w:r>
      <w:r w:rsidRPr="00D751A9">
        <w:rPr>
          <w:rFonts w:ascii="Calibri" w:eastAsia="Calibri" w:hAnsi="Calibri" w:cs="Calibri"/>
          <w:color w:val="000000"/>
          <w:kern w:val="3"/>
          <w:sz w:val="24"/>
          <w14:ligatures w14:val="none"/>
        </w:rPr>
        <w:t xml:space="preserve">. The template is </w:t>
      </w:r>
      <w:r w:rsidRPr="00D751A9">
        <w:rPr>
          <w:rFonts w:ascii="Calibri" w:eastAsia="Calibri" w:hAnsi="Calibri" w:cs="Times New Roman"/>
          <w:kern w:val="3"/>
          <w:sz w:val="24"/>
          <w14:ligatures w14:val="none"/>
        </w:rPr>
        <w:t>designed to ensure that you provide sufficient information about the nature of the intervention for the panel to come to a</w:t>
      </w:r>
      <w:r w:rsidR="00906911">
        <w:rPr>
          <w:rFonts w:ascii="Calibri" w:eastAsia="Calibri" w:hAnsi="Calibri" w:cs="Times New Roman"/>
          <w:kern w:val="3"/>
          <w:sz w:val="24"/>
          <w14:ligatures w14:val="none"/>
        </w:rPr>
        <w:t>n informed</w:t>
      </w:r>
      <w:r w:rsidRPr="00D751A9">
        <w:rPr>
          <w:rFonts w:ascii="Calibri" w:eastAsia="Calibri" w:hAnsi="Calibri" w:cs="Times New Roman"/>
          <w:kern w:val="3"/>
          <w:sz w:val="24"/>
          <w14:ligatures w14:val="none"/>
        </w:rPr>
        <w:t xml:space="preserve"> decision. It requires you to set out an underlying rationale for the work and what you hoped to achieve. In effect, it should help you to express a clear theory of change. </w:t>
      </w:r>
    </w:p>
    <w:p w14:paraId="69BE97A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FCDA66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Times New Roman" w:hAnsi="Calibri" w:cs="Times New Roman"/>
          <w:color w:val="000000"/>
          <w:kern w:val="3"/>
          <w:sz w:val="24"/>
          <w:szCs w:val="24"/>
          <w:lang w:val="en-IE"/>
          <w14:ligatures w14:val="none"/>
        </w:rPr>
        <w:t xml:space="preserve">A ‘theory of change’ articulates the key ideas guiding the programme or intervention, including its understanding of the issue or problem, the goals it is seeking, the specific objectives to be pursued, and the activities that are intended to lead to desired outcomes. </w:t>
      </w:r>
      <w:r w:rsidRPr="00D751A9">
        <w:rPr>
          <w:rFonts w:ascii="Calibri" w:eastAsia="Calibri" w:hAnsi="Calibri" w:cs="Times New Roman"/>
          <w:kern w:val="3"/>
          <w:sz w:val="24"/>
          <w14:ligatures w14:val="none"/>
        </w:rPr>
        <w:t>Verifying the theory of change, and paying attention to other factors that may influence the outcomes, provides reasonable evidence about the contribution being made by the intervention (</w:t>
      </w:r>
      <w:hyperlink r:id="rId12" w:history="1">
        <w:r w:rsidRPr="00D751A9">
          <w:rPr>
            <w:rFonts w:ascii="Calibri" w:eastAsia="Calibri" w:hAnsi="Calibri" w:cs="Times New Roman"/>
            <w:kern w:val="3"/>
            <w:sz w:val="24"/>
            <w14:ligatures w14:val="none"/>
          </w:rPr>
          <w:t>Mayne, 2008</w:t>
        </w:r>
      </w:hyperlink>
      <w:r w:rsidRPr="00D751A9">
        <w:rPr>
          <w:rFonts w:ascii="Calibri" w:eastAsia="Calibri" w:hAnsi="Calibri" w:cs="Times New Roman"/>
          <w:kern w:val="3"/>
          <w:sz w:val="24"/>
          <w14:ligatures w14:val="none"/>
        </w:rPr>
        <w:t xml:space="preserve">). </w:t>
      </w:r>
    </w:p>
    <w:p w14:paraId="1F75C677"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44B7F2D" w14:textId="7864D88E" w:rsidR="00D751A9" w:rsidRPr="00D751A9" w:rsidRDefault="00FB6811" w:rsidP="00D751A9">
      <w:pPr>
        <w:spacing w:after="0" w:line="240" w:lineRule="auto"/>
        <w:jc w:val="both"/>
        <w:rPr>
          <w:rFonts w:ascii="Calibri" w:eastAsia="Calibri" w:hAnsi="Calibri" w:cs="Times New Roman"/>
          <w:kern w:val="3"/>
          <w:sz w:val="24"/>
          <w:lang w:val="en-IE"/>
          <w14:ligatures w14:val="none"/>
        </w:rPr>
      </w:pPr>
      <w:r w:rsidRPr="00D751A9">
        <w:rPr>
          <w:rFonts w:ascii="Calibri" w:eastAsia="Calibri" w:hAnsi="Calibri" w:cs="Times New Roman"/>
          <w:kern w:val="3"/>
          <w:sz w:val="24"/>
          <w:lang w:val="en-IE"/>
          <w14:ligatures w14:val="none"/>
        </w:rPr>
        <w:t>A logic model is a graphic representation of the theory of change, showing the intended relationships between inputs, results, and outcom</w:t>
      </w:r>
      <w:r>
        <w:rPr>
          <w:rFonts w:ascii="Calibri" w:eastAsia="Calibri" w:hAnsi="Calibri" w:cs="Times New Roman"/>
          <w:kern w:val="3"/>
          <w:sz w:val="24"/>
          <w:lang w:val="en-IE"/>
          <w14:ligatures w14:val="none"/>
        </w:rPr>
        <w:t>e</w:t>
      </w:r>
      <w:r w:rsidRPr="00D751A9">
        <w:rPr>
          <w:rFonts w:ascii="Calibri" w:eastAsia="Calibri" w:hAnsi="Calibri" w:cs="Times New Roman"/>
          <w:kern w:val="3"/>
          <w:sz w:val="24"/>
          <w:lang w:val="en-IE"/>
          <w14:ligatures w14:val="none"/>
        </w:rPr>
        <w:t>.</w:t>
      </w:r>
      <w:r w:rsidR="0048020A">
        <w:rPr>
          <w:rFonts w:ascii="Calibri" w:eastAsia="Calibri" w:hAnsi="Calibri" w:cs="Times New Roman"/>
          <w:kern w:val="3"/>
          <w:sz w:val="24"/>
          <w:lang w:val="en-IE"/>
          <w14:ligatures w14:val="none"/>
        </w:rPr>
        <w:t xml:space="preserve"> </w:t>
      </w:r>
      <w:r w:rsidR="00D751A9" w:rsidRPr="00D751A9">
        <w:rPr>
          <w:rFonts w:ascii="Calibri" w:eastAsia="Calibri" w:hAnsi="Calibri" w:cs="Times New Roman"/>
          <w:kern w:val="3"/>
          <w:sz w:val="24"/>
          <w14:ligatures w14:val="none"/>
        </w:rPr>
        <w:t xml:space="preserve">Apart from a completed logic model, the template will be the only </w:t>
      </w:r>
      <w:r w:rsidR="0048020A">
        <w:rPr>
          <w:rFonts w:ascii="Calibri" w:eastAsia="Calibri" w:hAnsi="Calibri" w:cs="Times New Roman"/>
          <w:kern w:val="3"/>
          <w:sz w:val="24"/>
          <w14:ligatures w14:val="none"/>
        </w:rPr>
        <w:t xml:space="preserve">other </w:t>
      </w:r>
      <w:r w:rsidR="00D751A9" w:rsidRPr="00D751A9">
        <w:rPr>
          <w:rFonts w:ascii="Calibri" w:eastAsia="Calibri" w:hAnsi="Calibri" w:cs="Times New Roman"/>
          <w:kern w:val="3"/>
          <w:sz w:val="24"/>
          <w14:ligatures w14:val="none"/>
        </w:rPr>
        <w:t>document to be considered.</w:t>
      </w:r>
      <w:r w:rsidR="00D751A9" w:rsidRPr="00D751A9">
        <w:rPr>
          <w:rFonts w:ascii="Calibri" w:eastAsia="Calibri" w:hAnsi="Calibri" w:cs="Times New Roman"/>
          <w:kern w:val="3"/>
          <w:sz w:val="24"/>
          <w:lang w:val="en-IE"/>
          <w14:ligatures w14:val="none"/>
        </w:rPr>
        <w:t xml:space="preserve"> </w:t>
      </w:r>
      <w:r w:rsidR="003D3EC5">
        <w:rPr>
          <w:rFonts w:ascii="Calibri" w:eastAsia="Calibri" w:hAnsi="Calibri" w:cs="Times New Roman"/>
          <w:kern w:val="3"/>
          <w:sz w:val="24"/>
          <w:lang w:val="en-IE"/>
          <w14:ligatures w14:val="none"/>
        </w:rPr>
        <w:t xml:space="preserve">However, you may wish to provide supporting materials where these help the panel better to understand the nature of the work. </w:t>
      </w:r>
    </w:p>
    <w:p w14:paraId="5F5AA0CF" w14:textId="77777777" w:rsidR="00D751A9" w:rsidRPr="00D751A9" w:rsidRDefault="00D751A9" w:rsidP="00D751A9">
      <w:pPr>
        <w:spacing w:after="0" w:line="240" w:lineRule="auto"/>
        <w:jc w:val="both"/>
        <w:rPr>
          <w:rFonts w:ascii="Calibri" w:eastAsia="Calibri" w:hAnsi="Calibri" w:cs="Times New Roman"/>
          <w:kern w:val="3"/>
          <w:sz w:val="24"/>
          <w14:ligatures w14:val="none"/>
        </w:rPr>
        <w:sectPr w:rsidR="00D751A9" w:rsidRPr="00D751A9" w:rsidSect="005E0F93">
          <w:pgSz w:w="11906" w:h="16838"/>
          <w:pgMar w:top="1440" w:right="1440" w:bottom="1440" w:left="1440" w:header="708" w:footer="708" w:gutter="0"/>
          <w:cols w:space="708"/>
          <w:docGrid w:linePitch="360"/>
        </w:sectPr>
      </w:pPr>
    </w:p>
    <w:p w14:paraId="32D81FA2" w14:textId="77777777" w:rsidR="00D751A9" w:rsidRPr="00D751A9" w:rsidRDefault="00D751A9" w:rsidP="007D36F7">
      <w:pPr>
        <w:pStyle w:val="Heading2"/>
      </w:pPr>
      <w:bookmarkStart w:id="33" w:name="_Toc162962982"/>
      <w:bookmarkStart w:id="34" w:name="_Toc164679159"/>
      <w:bookmarkStart w:id="35" w:name="_Toc192228862"/>
      <w:r w:rsidRPr="00D751A9">
        <w:lastRenderedPageBreak/>
        <w:t>Assessment of the written submission</w:t>
      </w:r>
      <w:bookmarkEnd w:id="33"/>
      <w:bookmarkEnd w:id="34"/>
      <w:bookmarkEnd w:id="35"/>
    </w:p>
    <w:p w14:paraId="28425C0D" w14:textId="77777777" w:rsidR="00D751A9" w:rsidRPr="00D751A9" w:rsidRDefault="00D751A9" w:rsidP="00D751A9">
      <w:pPr>
        <w:spacing w:after="0" w:line="240" w:lineRule="auto"/>
        <w:ind w:right="264"/>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Panel members will assess your submission against the following criteria.</w:t>
      </w:r>
    </w:p>
    <w:p w14:paraId="14D21C2B" w14:textId="77777777" w:rsidR="00D751A9" w:rsidRPr="00D751A9" w:rsidRDefault="00D751A9" w:rsidP="00D751A9">
      <w:pPr>
        <w:spacing w:after="0" w:line="240" w:lineRule="auto"/>
        <w:jc w:val="both"/>
        <w:rPr>
          <w:rFonts w:ascii="Calibri" w:eastAsia="Calibri" w:hAnsi="Calibri" w:cs="Calibri"/>
          <w:color w:val="000000"/>
          <w:kern w:val="3"/>
          <w:sz w:val="24"/>
          <w14:ligatures w14:val="none"/>
        </w:rPr>
      </w:pPr>
    </w:p>
    <w:tbl>
      <w:tblPr>
        <w:tblStyle w:val="TableGrid"/>
        <w:tblW w:w="0" w:type="auto"/>
        <w:shd w:val="clear" w:color="auto" w:fill="D9E2F3"/>
        <w:tblLook w:val="04A0" w:firstRow="1" w:lastRow="0" w:firstColumn="1" w:lastColumn="0" w:noHBand="0" w:noVBand="1"/>
      </w:tblPr>
      <w:tblGrid>
        <w:gridCol w:w="9016"/>
      </w:tblGrid>
      <w:tr w:rsidR="00D751A9" w:rsidRPr="00D751A9" w14:paraId="53B7950A" w14:textId="77777777" w:rsidTr="00D751A9">
        <w:tc>
          <w:tcPr>
            <w:tcW w:w="9016" w:type="dxa"/>
            <w:shd w:val="clear" w:color="auto" w:fill="D9E2F3"/>
          </w:tcPr>
          <w:p w14:paraId="5B8F4EFF" w14:textId="77777777" w:rsidR="00D751A9" w:rsidRPr="00D751A9" w:rsidRDefault="00D751A9" w:rsidP="00D751A9">
            <w:pPr>
              <w:ind w:left="720" w:right="264"/>
              <w:contextualSpacing/>
              <w:rPr>
                <w:rFonts w:ascii="Calibri" w:eastAsia="Calibri" w:hAnsi="Calibri" w:cs="Times New Roman"/>
                <w:kern w:val="3"/>
                <w:sz w:val="24"/>
                <w14:ligatures w14:val="none"/>
              </w:rPr>
            </w:pPr>
          </w:p>
          <w:p w14:paraId="23D68161" w14:textId="77777777" w:rsidR="00D751A9" w:rsidRPr="00D751A9" w:rsidRDefault="00D751A9" w:rsidP="00D751A9">
            <w:pPr>
              <w:numPr>
                <w:ilvl w:val="0"/>
                <w:numId w:val="7"/>
              </w:numPr>
              <w:ind w:right="264"/>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The submission clearly describes the crime problem(s) being addressed. </w:t>
            </w:r>
          </w:p>
          <w:p w14:paraId="772E1990" w14:textId="77777777" w:rsidR="00D751A9" w:rsidRPr="00D751A9" w:rsidRDefault="00D751A9" w:rsidP="00D751A9">
            <w:pPr>
              <w:ind w:right="264"/>
              <w:rPr>
                <w:rFonts w:ascii="Calibri" w:eastAsia="Calibri" w:hAnsi="Calibri" w:cs="Times New Roman"/>
                <w:kern w:val="3"/>
                <w:sz w:val="24"/>
                <w14:ligatures w14:val="none"/>
              </w:rPr>
            </w:pPr>
          </w:p>
          <w:p w14:paraId="3E979369" w14:textId="2A0E6C6F" w:rsidR="00D751A9" w:rsidRPr="00D751A9" w:rsidRDefault="00D751A9" w:rsidP="00D751A9">
            <w:pPr>
              <w:numPr>
                <w:ilvl w:val="0"/>
                <w:numId w:val="7"/>
              </w:numPr>
              <w:ind w:right="264"/>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The submission links the work to aspects of crime in localities such as trespass, anti-social behaviour, or break-ins, while focussing attention on the underlying risk factors that affect young peoples’ behaviour (see Appendix 1) These include</w:t>
            </w:r>
            <w:r w:rsidR="0048020A">
              <w:rPr>
                <w:rFonts w:ascii="Calibri" w:eastAsia="Calibri" w:hAnsi="Calibri" w:cs="Times New Roman"/>
                <w:kern w:val="3"/>
                <w:sz w:val="24"/>
                <w14:ligatures w14:val="none"/>
              </w:rPr>
              <w:t xml:space="preserve"> but are not limited to</w:t>
            </w:r>
            <w:r w:rsidRPr="00D751A9">
              <w:rPr>
                <w:rFonts w:ascii="Calibri" w:eastAsia="Calibri" w:hAnsi="Calibri" w:cs="Times New Roman"/>
                <w:kern w:val="3"/>
                <w:sz w:val="24"/>
                <w14:ligatures w14:val="none"/>
              </w:rPr>
              <w:t xml:space="preserve">: </w:t>
            </w:r>
          </w:p>
          <w:p w14:paraId="57FF04C6" w14:textId="77777777" w:rsidR="00D751A9" w:rsidRPr="00D751A9" w:rsidRDefault="00D751A9" w:rsidP="00D751A9">
            <w:pPr>
              <w:ind w:left="720" w:right="264"/>
              <w:contextualSpacing/>
              <w:jc w:val="both"/>
              <w:rPr>
                <w:rFonts w:ascii="Calibri" w:eastAsia="Calibri" w:hAnsi="Calibri" w:cs="Times New Roman"/>
                <w:kern w:val="3"/>
                <w:sz w:val="24"/>
                <w14:ligatures w14:val="none"/>
              </w:rPr>
            </w:pPr>
          </w:p>
          <w:p w14:paraId="6D6713C4" w14:textId="77777777" w:rsidR="00D751A9" w:rsidRPr="00D751A9" w:rsidRDefault="00D751A9" w:rsidP="00D751A9">
            <w:pPr>
              <w:ind w:left="1440"/>
              <w:rPr>
                <w:rFonts w:ascii="Calibri" w:eastAsia="Calibri" w:hAnsi="Calibri" w:cs="Calibri"/>
                <w:kern w:val="3"/>
                <w14:ligatures w14:val="none"/>
              </w:rPr>
            </w:pPr>
            <w:r w:rsidRPr="00D751A9">
              <w:rPr>
                <w:rFonts w:ascii="Calibri" w:eastAsia="Calibri" w:hAnsi="Calibri" w:cs="Calibri"/>
                <w:kern w:val="3"/>
                <w14:ligatures w14:val="none"/>
              </w:rPr>
              <w:t>Difficulty controlling behaviour</w:t>
            </w:r>
          </w:p>
          <w:p w14:paraId="266E3F5D" w14:textId="77777777" w:rsidR="00D751A9" w:rsidRPr="00D751A9" w:rsidRDefault="00D751A9" w:rsidP="00D751A9">
            <w:pPr>
              <w:ind w:left="1440"/>
              <w:rPr>
                <w:rFonts w:ascii="Calibri" w:eastAsia="Calibri" w:hAnsi="Calibri" w:cs="Calibri"/>
                <w:kern w:val="3"/>
                <w14:ligatures w14:val="none"/>
              </w:rPr>
            </w:pPr>
            <w:r w:rsidRPr="00D751A9">
              <w:rPr>
                <w:rFonts w:ascii="Calibri" w:eastAsia="Calibri" w:hAnsi="Calibri" w:cs="Calibri"/>
                <w:kern w:val="3"/>
                <w14:ligatures w14:val="none"/>
              </w:rPr>
              <w:t>Disruptive classroom behaviour</w:t>
            </w:r>
          </w:p>
          <w:p w14:paraId="6E81A1AF" w14:textId="77777777" w:rsidR="00D751A9" w:rsidRPr="00D751A9" w:rsidRDefault="00D751A9" w:rsidP="00D751A9">
            <w:pPr>
              <w:ind w:left="1440"/>
              <w:rPr>
                <w:rFonts w:ascii="Calibri" w:eastAsia="Calibri" w:hAnsi="Calibri" w:cs="Calibri"/>
                <w:kern w:val="3"/>
                <w14:ligatures w14:val="none"/>
              </w:rPr>
            </w:pPr>
            <w:r w:rsidRPr="00D751A9">
              <w:rPr>
                <w:rFonts w:ascii="Calibri" w:eastAsia="Calibri" w:hAnsi="Calibri" w:cs="Calibri"/>
                <w:kern w:val="3"/>
                <w14:ligatures w14:val="none"/>
              </w:rPr>
              <w:t>Some delinquent friends</w:t>
            </w:r>
          </w:p>
          <w:p w14:paraId="7E249AAD" w14:textId="77777777" w:rsidR="00D751A9" w:rsidRPr="00D751A9" w:rsidRDefault="00D751A9" w:rsidP="00D751A9">
            <w:pPr>
              <w:ind w:left="1440"/>
              <w:rPr>
                <w:rFonts w:ascii="Calibri" w:eastAsia="Calibri" w:hAnsi="Calibri" w:cs="Calibri"/>
                <w:kern w:val="3"/>
                <w14:ligatures w14:val="none"/>
              </w:rPr>
            </w:pPr>
            <w:r w:rsidRPr="00D751A9">
              <w:rPr>
                <w:rFonts w:ascii="Calibri" w:eastAsia="Calibri" w:hAnsi="Calibri" w:cs="Calibri"/>
                <w:kern w:val="3"/>
                <w14:ligatures w14:val="none"/>
              </w:rPr>
              <w:t>Chronic drug use</w:t>
            </w:r>
          </w:p>
          <w:p w14:paraId="5D4ED276" w14:textId="77777777" w:rsidR="00D751A9" w:rsidRPr="00D751A9" w:rsidRDefault="00D751A9" w:rsidP="00D751A9">
            <w:pPr>
              <w:ind w:left="1440"/>
              <w:rPr>
                <w:rFonts w:ascii="Calibri" w:eastAsia="Calibri" w:hAnsi="Calibri" w:cs="Calibri"/>
                <w:kern w:val="3"/>
                <w14:ligatures w14:val="none"/>
              </w:rPr>
            </w:pPr>
            <w:r w:rsidRPr="00D751A9">
              <w:rPr>
                <w:rFonts w:ascii="Calibri" w:eastAsia="Calibri" w:hAnsi="Calibri" w:cs="Calibri"/>
                <w:kern w:val="3"/>
                <w14:ligatures w14:val="none"/>
              </w:rPr>
              <w:t>Anti-social/pro-criminal attitudes</w:t>
            </w:r>
          </w:p>
          <w:p w14:paraId="33ECDD32" w14:textId="77777777" w:rsidR="00D751A9" w:rsidRPr="00D751A9" w:rsidRDefault="00D751A9" w:rsidP="00D751A9">
            <w:pPr>
              <w:ind w:left="1440"/>
              <w:rPr>
                <w:rFonts w:ascii="Calibri" w:eastAsia="Calibri" w:hAnsi="Calibri" w:cs="Calibri"/>
                <w:kern w:val="3"/>
                <w14:ligatures w14:val="none"/>
              </w:rPr>
            </w:pPr>
            <w:r w:rsidRPr="00D751A9">
              <w:rPr>
                <w:rFonts w:ascii="Calibri" w:eastAsia="Calibri" w:hAnsi="Calibri" w:cs="Calibri"/>
                <w:kern w:val="3"/>
                <w14:ligatures w14:val="none"/>
              </w:rPr>
              <w:t>Inflated self-esteem</w:t>
            </w:r>
          </w:p>
          <w:p w14:paraId="20EEA953" w14:textId="77777777" w:rsidR="00D751A9" w:rsidRPr="00D751A9" w:rsidRDefault="00D751A9" w:rsidP="00D751A9">
            <w:pPr>
              <w:ind w:left="1440"/>
              <w:rPr>
                <w:rFonts w:ascii="Calibri" w:eastAsia="Calibri" w:hAnsi="Calibri" w:cs="Calibri"/>
                <w:kern w:val="3"/>
                <w14:ligatures w14:val="none"/>
              </w:rPr>
            </w:pPr>
            <w:r w:rsidRPr="00D751A9">
              <w:rPr>
                <w:rFonts w:ascii="Calibri" w:eastAsia="Calibri" w:hAnsi="Calibri" w:cs="Calibri"/>
                <w:kern w:val="3"/>
                <w14:ligatures w14:val="none"/>
              </w:rPr>
              <w:t>Limited organised activities</w:t>
            </w:r>
          </w:p>
          <w:p w14:paraId="7EE286AD" w14:textId="77777777" w:rsidR="00D751A9" w:rsidRPr="00D751A9" w:rsidRDefault="00D751A9" w:rsidP="00D751A9">
            <w:pPr>
              <w:ind w:right="264"/>
              <w:rPr>
                <w:rFonts w:ascii="Calibri" w:eastAsia="Calibri" w:hAnsi="Calibri" w:cs="Times New Roman"/>
                <w:kern w:val="3"/>
                <w:sz w:val="24"/>
                <w14:ligatures w14:val="none"/>
              </w:rPr>
            </w:pPr>
          </w:p>
          <w:p w14:paraId="53559D86" w14:textId="77777777" w:rsidR="00D751A9" w:rsidRPr="00D751A9" w:rsidRDefault="00D751A9" w:rsidP="00D751A9">
            <w:pPr>
              <w:numPr>
                <w:ilvl w:val="0"/>
                <w:numId w:val="7"/>
              </w:numPr>
              <w:ind w:right="264"/>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The submission describes how the work addressed the identified problem(s) and why it was expected to be effective. </w:t>
            </w:r>
          </w:p>
          <w:p w14:paraId="1688EF21" w14:textId="77777777" w:rsidR="00D751A9" w:rsidRPr="00D751A9" w:rsidRDefault="00D751A9" w:rsidP="00D751A9">
            <w:pPr>
              <w:ind w:left="720" w:right="264"/>
              <w:contextualSpacing/>
              <w:rPr>
                <w:rFonts w:ascii="Calibri" w:eastAsia="Calibri" w:hAnsi="Calibri" w:cs="Times New Roman"/>
                <w:kern w:val="3"/>
                <w:sz w:val="24"/>
                <w14:ligatures w14:val="none"/>
              </w:rPr>
            </w:pPr>
          </w:p>
          <w:p w14:paraId="1E4A897A" w14:textId="77777777" w:rsidR="00D751A9" w:rsidRPr="00D751A9" w:rsidRDefault="00D751A9" w:rsidP="00D751A9">
            <w:pPr>
              <w:numPr>
                <w:ilvl w:val="0"/>
                <w:numId w:val="7"/>
              </w:numPr>
              <w:ind w:right="264"/>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The submission is clear about the evidence informing plans and activities.</w:t>
            </w:r>
          </w:p>
          <w:p w14:paraId="2C88C18C" w14:textId="77777777" w:rsidR="00D751A9" w:rsidRPr="00D751A9" w:rsidRDefault="00D751A9" w:rsidP="00D751A9">
            <w:pPr>
              <w:ind w:right="264"/>
              <w:rPr>
                <w:rFonts w:ascii="Calibri" w:eastAsia="Calibri" w:hAnsi="Calibri" w:cs="Times New Roman"/>
                <w:kern w:val="3"/>
                <w:sz w:val="24"/>
                <w14:ligatures w14:val="none"/>
              </w:rPr>
            </w:pPr>
          </w:p>
          <w:p w14:paraId="1575E27E" w14:textId="77777777" w:rsidR="00D751A9" w:rsidRPr="00D751A9" w:rsidRDefault="00D751A9" w:rsidP="00D751A9">
            <w:pPr>
              <w:numPr>
                <w:ilvl w:val="0"/>
                <w:numId w:val="7"/>
              </w:numPr>
              <w:ind w:right="264"/>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The submission explains the processes of engagement and how these met the specific needs of young people in each context. </w:t>
            </w:r>
          </w:p>
          <w:p w14:paraId="667EABF3" w14:textId="77777777" w:rsidR="00D751A9" w:rsidRPr="00D751A9" w:rsidRDefault="00D751A9" w:rsidP="00D751A9">
            <w:pPr>
              <w:ind w:right="264"/>
              <w:rPr>
                <w:rFonts w:ascii="Calibri" w:eastAsia="Calibri" w:hAnsi="Calibri" w:cs="Times New Roman"/>
                <w:kern w:val="3"/>
                <w:sz w:val="24"/>
                <w14:ligatures w14:val="none"/>
              </w:rPr>
            </w:pPr>
          </w:p>
          <w:p w14:paraId="2497819D" w14:textId="77777777" w:rsidR="00D751A9" w:rsidRPr="00D751A9" w:rsidRDefault="00D751A9" w:rsidP="00D751A9">
            <w:pPr>
              <w:numPr>
                <w:ilvl w:val="0"/>
                <w:numId w:val="7"/>
              </w:numPr>
              <w:ind w:right="264"/>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The submission describes how the work was monitored and evaluated.</w:t>
            </w:r>
          </w:p>
          <w:p w14:paraId="635432EF" w14:textId="77777777" w:rsidR="00D751A9" w:rsidRPr="00D751A9" w:rsidRDefault="00D751A9" w:rsidP="00D751A9">
            <w:pPr>
              <w:ind w:right="264"/>
              <w:rPr>
                <w:rFonts w:ascii="Calibri" w:eastAsia="Calibri" w:hAnsi="Calibri" w:cs="Times New Roman"/>
                <w:kern w:val="3"/>
                <w:sz w:val="24"/>
                <w14:ligatures w14:val="none"/>
              </w:rPr>
            </w:pPr>
          </w:p>
          <w:p w14:paraId="3032DEEE" w14:textId="6C7336EE" w:rsidR="00D751A9" w:rsidRPr="00D751A9" w:rsidRDefault="00D751A9" w:rsidP="00D751A9">
            <w:pPr>
              <w:numPr>
                <w:ilvl w:val="0"/>
                <w:numId w:val="7"/>
              </w:numPr>
              <w:ind w:right="264"/>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The results of the evaluation show a plausible link between the </w:t>
            </w:r>
            <w:r w:rsidR="006D0DF0">
              <w:rPr>
                <w:rFonts w:ascii="Calibri" w:eastAsia="Calibri" w:hAnsi="Calibri" w:cs="Times New Roman"/>
                <w:kern w:val="3"/>
                <w:sz w:val="24"/>
                <w14:ligatures w14:val="none"/>
              </w:rPr>
              <w:t xml:space="preserve">practices and the </w:t>
            </w:r>
            <w:r w:rsidRPr="00D751A9">
              <w:rPr>
                <w:rFonts w:ascii="Calibri" w:eastAsia="Calibri" w:hAnsi="Calibri" w:cs="Times New Roman"/>
                <w:kern w:val="3"/>
                <w:sz w:val="24"/>
                <w14:ligatures w14:val="none"/>
              </w:rPr>
              <w:t xml:space="preserve">outcomes </w:t>
            </w:r>
            <w:r w:rsidR="006D0DF0">
              <w:rPr>
                <w:rFonts w:ascii="Calibri" w:eastAsia="Calibri" w:hAnsi="Calibri" w:cs="Times New Roman"/>
                <w:kern w:val="3"/>
                <w:sz w:val="24"/>
                <w14:ligatures w14:val="none"/>
              </w:rPr>
              <w:t xml:space="preserve">for </w:t>
            </w:r>
            <w:r w:rsidRPr="00D751A9">
              <w:rPr>
                <w:rFonts w:ascii="Calibri" w:eastAsia="Calibri" w:hAnsi="Calibri" w:cs="Times New Roman"/>
                <w:kern w:val="3"/>
                <w:sz w:val="24"/>
                <w14:ligatures w14:val="none"/>
              </w:rPr>
              <w:t>young people</w:t>
            </w:r>
            <w:r w:rsidR="006D0DF0">
              <w:rPr>
                <w:rFonts w:ascii="Calibri" w:eastAsia="Calibri" w:hAnsi="Calibri" w:cs="Times New Roman"/>
                <w:kern w:val="3"/>
                <w:sz w:val="24"/>
                <w14:ligatures w14:val="none"/>
              </w:rPr>
              <w:t xml:space="preserve">, such as </w:t>
            </w:r>
            <w:r w:rsidR="007F719E" w:rsidRPr="00D751A9">
              <w:rPr>
                <w:rFonts w:ascii="Calibri" w:eastAsia="Calibri" w:hAnsi="Calibri" w:cs="Times New Roman"/>
                <w:kern w:val="3"/>
                <w:sz w:val="24"/>
                <w14:ligatures w14:val="none"/>
              </w:rPr>
              <w:t>learning and development</w:t>
            </w:r>
            <w:r w:rsidR="006D0DF0">
              <w:rPr>
                <w:rFonts w:ascii="Calibri" w:eastAsia="Calibri" w:hAnsi="Calibri" w:cs="Times New Roman"/>
                <w:kern w:val="3"/>
                <w:sz w:val="24"/>
                <w14:ligatures w14:val="none"/>
              </w:rPr>
              <w:t xml:space="preserve">, or a positive change in </w:t>
            </w:r>
            <w:r w:rsidR="000A7A79">
              <w:rPr>
                <w:rFonts w:ascii="Calibri" w:eastAsia="Calibri" w:hAnsi="Calibri" w:cs="Times New Roman"/>
                <w:kern w:val="3"/>
                <w:sz w:val="24"/>
                <w14:ligatures w14:val="none"/>
              </w:rPr>
              <w:t>circumstances.</w:t>
            </w:r>
          </w:p>
          <w:p w14:paraId="2A9F1DB7" w14:textId="77777777" w:rsidR="00D751A9" w:rsidRPr="00D751A9" w:rsidRDefault="00D751A9" w:rsidP="00D751A9">
            <w:pPr>
              <w:ind w:right="264"/>
              <w:rPr>
                <w:rFonts w:ascii="Calibri" w:eastAsia="Calibri" w:hAnsi="Calibri" w:cs="Times New Roman"/>
                <w:kern w:val="3"/>
                <w:sz w:val="24"/>
                <w14:ligatures w14:val="none"/>
              </w:rPr>
            </w:pPr>
          </w:p>
          <w:p w14:paraId="3543B35F" w14:textId="77777777" w:rsidR="00D751A9" w:rsidRPr="00D751A9" w:rsidRDefault="00D751A9" w:rsidP="00D751A9">
            <w:pPr>
              <w:numPr>
                <w:ilvl w:val="0"/>
                <w:numId w:val="7"/>
              </w:numPr>
              <w:ind w:right="264"/>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The submission shows how the results of monitoring and evaluation fed back into and informed the ongoing work.</w:t>
            </w:r>
          </w:p>
          <w:p w14:paraId="01451EB4" w14:textId="77777777" w:rsidR="00D751A9" w:rsidRPr="00D751A9" w:rsidRDefault="00D751A9" w:rsidP="00D751A9">
            <w:pPr>
              <w:jc w:val="both"/>
              <w:rPr>
                <w:rFonts w:ascii="Calibri" w:eastAsia="Calibri" w:hAnsi="Calibri" w:cs="Calibri"/>
                <w:color w:val="000000"/>
                <w:kern w:val="3"/>
                <w:sz w:val="24"/>
                <w14:ligatures w14:val="none"/>
              </w:rPr>
            </w:pPr>
          </w:p>
        </w:tc>
      </w:tr>
    </w:tbl>
    <w:p w14:paraId="44DD7C92" w14:textId="77777777" w:rsidR="00D751A9" w:rsidRPr="00D751A9" w:rsidRDefault="00D751A9" w:rsidP="00D751A9">
      <w:pPr>
        <w:spacing w:after="0" w:line="240" w:lineRule="auto"/>
        <w:jc w:val="both"/>
        <w:rPr>
          <w:rFonts w:ascii="Calibri" w:eastAsia="Calibri" w:hAnsi="Calibri" w:cs="Calibri"/>
          <w:color w:val="000000"/>
          <w:kern w:val="3"/>
          <w:sz w:val="24"/>
          <w14:ligatures w14:val="none"/>
        </w:rPr>
        <w:sectPr w:rsidR="00D751A9" w:rsidRPr="00D751A9" w:rsidSect="005E0F93">
          <w:pgSz w:w="11906" w:h="16838"/>
          <w:pgMar w:top="1440" w:right="1440" w:bottom="1440" w:left="1440" w:header="708" w:footer="708" w:gutter="0"/>
          <w:cols w:space="708"/>
          <w:docGrid w:linePitch="360"/>
        </w:sectPr>
      </w:pPr>
    </w:p>
    <w:p w14:paraId="0000CD7A" w14:textId="77777777" w:rsidR="00D751A9" w:rsidRPr="00D751A9" w:rsidRDefault="00D751A9" w:rsidP="007D36F7">
      <w:pPr>
        <w:pStyle w:val="Heading2"/>
      </w:pPr>
      <w:bookmarkStart w:id="36" w:name="_Toc162962983"/>
      <w:bookmarkStart w:id="37" w:name="_Toc164679160"/>
      <w:bookmarkStart w:id="38" w:name="_Toc192228863"/>
      <w:r w:rsidRPr="00D751A9">
        <w:lastRenderedPageBreak/>
        <w:t>Template for the written submission</w:t>
      </w:r>
      <w:bookmarkEnd w:id="36"/>
      <w:bookmarkEnd w:id="37"/>
      <w:bookmarkEnd w:id="38"/>
    </w:p>
    <w:p w14:paraId="39D76C08" w14:textId="2E3E61A0"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Please read the notes before putting your answers into the </w:t>
      </w:r>
      <w:r w:rsidR="00150921">
        <w:rPr>
          <w:rFonts w:ascii="Calibri" w:eastAsia="Calibri" w:hAnsi="Calibri" w:cs="Times New Roman"/>
          <w:kern w:val="3"/>
          <w:sz w:val="24"/>
          <w14:ligatures w14:val="none"/>
        </w:rPr>
        <w:t>template document</w:t>
      </w:r>
      <w:r w:rsidRPr="00D751A9">
        <w:rPr>
          <w:rFonts w:ascii="Calibri" w:eastAsia="Calibri" w:hAnsi="Calibri" w:cs="Times New Roman"/>
          <w:kern w:val="3"/>
          <w:sz w:val="24"/>
          <w14:ligatures w14:val="none"/>
        </w:rPr>
        <w:t xml:space="preserve">. </w:t>
      </w:r>
    </w:p>
    <w:p w14:paraId="185836EB"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B3F85A1"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5614A9">
        <w:rPr>
          <w:rFonts w:ascii="Calibri" w:eastAsia="Calibri" w:hAnsi="Calibri" w:cs="Times New Roman"/>
          <w:b/>
          <w:bCs/>
          <w:kern w:val="3"/>
          <w:sz w:val="24"/>
          <w14:ligatures w14:val="none"/>
        </w:rPr>
        <w:t>Step 1</w:t>
      </w:r>
      <w:r w:rsidRPr="00D751A9">
        <w:rPr>
          <w:rFonts w:ascii="Calibri" w:eastAsia="Calibri" w:hAnsi="Calibri" w:cs="Times New Roman"/>
          <w:kern w:val="3"/>
          <w:sz w:val="24"/>
          <w14:ligatures w14:val="none"/>
        </w:rPr>
        <w:t xml:space="preserve">. In no more than 100 words, please describe your intervention/initiative. </w:t>
      </w:r>
    </w:p>
    <w:p w14:paraId="21DE29FE" w14:textId="77777777" w:rsidR="00D751A9" w:rsidRDefault="00D751A9" w:rsidP="00D751A9">
      <w:pPr>
        <w:spacing w:after="0" w:line="240" w:lineRule="auto"/>
        <w:jc w:val="both"/>
        <w:rPr>
          <w:rFonts w:ascii="Calibri" w:eastAsia="Calibri" w:hAnsi="Calibri" w:cs="Times New Roman"/>
          <w:kern w:val="3"/>
          <w:sz w:val="24"/>
          <w14:ligatures w14:val="none"/>
        </w:rPr>
      </w:pPr>
    </w:p>
    <w:p w14:paraId="030C2C88" w14:textId="22BCAA3E" w:rsidR="008B1D6D" w:rsidRPr="00D751A9" w:rsidRDefault="00EB7FA3" w:rsidP="00D751A9">
      <w:pPr>
        <w:spacing w:after="0" w:line="240" w:lineRule="auto"/>
        <w:jc w:val="both"/>
        <w:rPr>
          <w:rFonts w:ascii="Calibri" w:eastAsia="Calibri" w:hAnsi="Calibri" w:cs="Times New Roman"/>
          <w:kern w:val="3"/>
          <w:sz w:val="24"/>
          <w14:ligatures w14:val="none"/>
        </w:rPr>
      </w:pPr>
      <w:r>
        <w:rPr>
          <w:rFonts w:ascii="Calibri" w:eastAsia="Calibri" w:hAnsi="Calibri" w:cs="Times New Roman"/>
          <w:kern w:val="3"/>
          <w:sz w:val="24"/>
          <w14:ligatures w14:val="none"/>
        </w:rPr>
        <w:t xml:space="preserve">This </w:t>
      </w:r>
      <w:r w:rsidR="00150921">
        <w:rPr>
          <w:rFonts w:ascii="Calibri" w:eastAsia="Calibri" w:hAnsi="Calibri" w:cs="Times New Roman"/>
          <w:kern w:val="3"/>
          <w:sz w:val="24"/>
          <w14:ligatures w14:val="none"/>
        </w:rPr>
        <w:t>should</w:t>
      </w:r>
      <w:r>
        <w:rPr>
          <w:rFonts w:ascii="Calibri" w:eastAsia="Calibri" w:hAnsi="Calibri" w:cs="Times New Roman"/>
          <w:kern w:val="3"/>
          <w:sz w:val="24"/>
          <w14:ligatures w14:val="none"/>
        </w:rPr>
        <w:t xml:space="preserve"> include the name, its beginnings, </w:t>
      </w:r>
      <w:r w:rsidR="001B56DF">
        <w:rPr>
          <w:rFonts w:ascii="Calibri" w:eastAsia="Calibri" w:hAnsi="Calibri" w:cs="Times New Roman"/>
          <w:kern w:val="3"/>
          <w:sz w:val="24"/>
          <w14:ligatures w14:val="none"/>
        </w:rPr>
        <w:t xml:space="preserve">development, and </w:t>
      </w:r>
      <w:r w:rsidR="000A7A79">
        <w:rPr>
          <w:rFonts w:ascii="Calibri" w:eastAsia="Calibri" w:hAnsi="Calibri" w:cs="Times New Roman"/>
          <w:kern w:val="3"/>
          <w:sz w:val="24"/>
          <w14:ligatures w14:val="none"/>
        </w:rPr>
        <w:t>status</w:t>
      </w:r>
      <w:r w:rsidR="001B56DF">
        <w:rPr>
          <w:rFonts w:ascii="Calibri" w:eastAsia="Calibri" w:hAnsi="Calibri" w:cs="Times New Roman"/>
          <w:kern w:val="3"/>
          <w:sz w:val="24"/>
          <w14:ligatures w14:val="none"/>
        </w:rPr>
        <w:t xml:space="preserve">. It may also outline costs, if appropriate, numbers involved and staffing commitments. Where partners are involved, these </w:t>
      </w:r>
      <w:r w:rsidR="00392AE5">
        <w:rPr>
          <w:rFonts w:ascii="Calibri" w:eastAsia="Calibri" w:hAnsi="Calibri" w:cs="Times New Roman"/>
          <w:kern w:val="3"/>
          <w:sz w:val="24"/>
          <w14:ligatures w14:val="none"/>
        </w:rPr>
        <w:t xml:space="preserve">should also be mentioned. Where it fits within organisational priorities, and </w:t>
      </w:r>
      <w:r w:rsidR="00060F18">
        <w:rPr>
          <w:rFonts w:ascii="Calibri" w:eastAsia="Calibri" w:hAnsi="Calibri" w:cs="Times New Roman"/>
          <w:kern w:val="3"/>
          <w:sz w:val="24"/>
          <w14:ligatures w14:val="none"/>
        </w:rPr>
        <w:t>in the</w:t>
      </w:r>
      <w:r w:rsidR="00E37547">
        <w:rPr>
          <w:rFonts w:ascii="Calibri" w:eastAsia="Calibri" w:hAnsi="Calibri" w:cs="Times New Roman"/>
          <w:kern w:val="3"/>
          <w:sz w:val="24"/>
          <w14:ligatures w14:val="none"/>
        </w:rPr>
        <w:t xml:space="preserve"> broader</w:t>
      </w:r>
      <w:r w:rsidR="00060F18">
        <w:rPr>
          <w:rFonts w:ascii="Calibri" w:eastAsia="Calibri" w:hAnsi="Calibri" w:cs="Times New Roman"/>
          <w:kern w:val="3"/>
          <w:sz w:val="24"/>
          <w14:ligatures w14:val="none"/>
        </w:rPr>
        <w:t xml:space="preserve"> policy context, </w:t>
      </w:r>
      <w:r w:rsidR="00E37547">
        <w:rPr>
          <w:rFonts w:ascii="Calibri" w:eastAsia="Calibri" w:hAnsi="Calibri" w:cs="Times New Roman"/>
          <w:kern w:val="3"/>
          <w:sz w:val="24"/>
          <w14:ligatures w14:val="none"/>
        </w:rPr>
        <w:t>must</w:t>
      </w:r>
      <w:r w:rsidR="00060F18">
        <w:rPr>
          <w:rFonts w:ascii="Calibri" w:eastAsia="Calibri" w:hAnsi="Calibri" w:cs="Times New Roman"/>
          <w:kern w:val="3"/>
          <w:sz w:val="24"/>
          <w14:ligatures w14:val="none"/>
        </w:rPr>
        <w:t xml:space="preserve"> also be described. </w:t>
      </w:r>
    </w:p>
    <w:p w14:paraId="62FDC4EC"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 </w:t>
      </w:r>
    </w:p>
    <w:p w14:paraId="3C786ECC" w14:textId="00D06C3B" w:rsidR="00D751A9" w:rsidRPr="00D751A9" w:rsidRDefault="00D751A9" w:rsidP="00D751A9">
      <w:pPr>
        <w:spacing w:after="0" w:line="240" w:lineRule="auto"/>
        <w:jc w:val="both"/>
        <w:rPr>
          <w:rFonts w:ascii="Calibri" w:eastAsia="Calibri" w:hAnsi="Calibri" w:cs="Times New Roman"/>
          <w:kern w:val="3"/>
          <w:sz w:val="24"/>
          <w14:ligatures w14:val="none"/>
        </w:rPr>
      </w:pPr>
      <w:r w:rsidRPr="005614A9">
        <w:rPr>
          <w:rFonts w:ascii="Calibri" w:eastAsia="Calibri" w:hAnsi="Calibri" w:cs="Times New Roman"/>
          <w:b/>
          <w:bCs/>
          <w:kern w:val="3"/>
          <w:sz w:val="24"/>
          <w14:ligatures w14:val="none"/>
        </w:rPr>
        <w:t>Step 2</w:t>
      </w:r>
      <w:r w:rsidRPr="00D751A9">
        <w:rPr>
          <w:rFonts w:ascii="Calibri" w:eastAsia="Calibri" w:hAnsi="Calibri" w:cs="Times New Roman"/>
          <w:kern w:val="3"/>
          <w:sz w:val="24"/>
          <w14:ligatures w14:val="none"/>
        </w:rPr>
        <w:t xml:space="preserve">. In no more than 300 words, please describe the crime problem(s) addressed and the associated underlying risk factors being addressed. </w:t>
      </w:r>
    </w:p>
    <w:p w14:paraId="5C8800EA" w14:textId="77777777" w:rsidR="005614A9" w:rsidRDefault="005614A9" w:rsidP="003815B1">
      <w:pPr>
        <w:spacing w:after="0" w:line="240" w:lineRule="auto"/>
        <w:jc w:val="both"/>
        <w:rPr>
          <w:rFonts w:ascii="Calibri" w:eastAsia="Calibri" w:hAnsi="Calibri" w:cs="Times New Roman"/>
          <w:b/>
          <w:bCs/>
          <w:kern w:val="3"/>
          <w:sz w:val="24"/>
          <w14:ligatures w14:val="none"/>
        </w:rPr>
      </w:pPr>
    </w:p>
    <w:p w14:paraId="1C1F0E3A" w14:textId="345AB429" w:rsidR="003815B1" w:rsidRPr="00D751A9" w:rsidRDefault="003815B1" w:rsidP="003815B1">
      <w:pPr>
        <w:spacing w:after="0" w:line="240" w:lineRule="auto"/>
        <w:jc w:val="both"/>
        <w:rPr>
          <w:rFonts w:ascii="Calibri" w:eastAsia="Calibri" w:hAnsi="Calibri" w:cs="Calibri"/>
          <w:color w:val="000000"/>
          <w:kern w:val="3"/>
          <w:sz w:val="24"/>
          <w14:ligatures w14:val="none"/>
        </w:rPr>
      </w:pPr>
      <w:r w:rsidRPr="00D751A9">
        <w:rPr>
          <w:rFonts w:ascii="Calibri" w:eastAsia="Calibri" w:hAnsi="Calibri" w:cs="Times New Roman"/>
          <w:kern w:val="3"/>
          <w:sz w:val="24"/>
          <w14:ligatures w14:val="none"/>
        </w:rPr>
        <w:t>While linking the work to aspects of crime in localities</w:t>
      </w:r>
      <w:r w:rsidR="006D44C6">
        <w:rPr>
          <w:rFonts w:ascii="Calibri" w:eastAsia="Calibri" w:hAnsi="Calibri" w:cs="Times New Roman"/>
          <w:kern w:val="3"/>
          <w:sz w:val="24"/>
          <w14:ligatures w14:val="none"/>
        </w:rPr>
        <w:t>,</w:t>
      </w:r>
      <w:r w:rsidRPr="00D751A9">
        <w:rPr>
          <w:rFonts w:ascii="Calibri" w:eastAsia="Calibri" w:hAnsi="Calibri" w:cs="Times New Roman"/>
          <w:kern w:val="3"/>
          <w:sz w:val="24"/>
          <w14:ligatures w14:val="none"/>
        </w:rPr>
        <w:t xml:space="preserve"> such as trespass, anti-social behaviour, or break-ins, the submission must draw attention to the underlying risk factors that affect young peoples’ behaviour. Please refer to </w:t>
      </w:r>
      <w:r w:rsidRPr="00D751A9">
        <w:rPr>
          <w:rFonts w:ascii="Calibri" w:eastAsia="Calibri" w:hAnsi="Calibri" w:cs="Times New Roman"/>
          <w:color w:val="2F5496"/>
          <w:kern w:val="3"/>
          <w:sz w:val="24"/>
          <w14:ligatures w14:val="none"/>
        </w:rPr>
        <w:t>Appendix 1</w:t>
      </w:r>
      <w:r w:rsidRPr="00D751A9">
        <w:rPr>
          <w:rFonts w:ascii="Calibri" w:eastAsia="Calibri" w:hAnsi="Calibri" w:cs="Times New Roman"/>
          <w:kern w:val="3"/>
          <w:sz w:val="24"/>
          <w14:ligatures w14:val="none"/>
        </w:rPr>
        <w:t xml:space="preserve">: YLS/CMI 2.0 Risk/Need Areas for these factors. In demonstrating an evidence-informed approach submissions </w:t>
      </w:r>
      <w:r w:rsidRPr="00D751A9">
        <w:rPr>
          <w:rFonts w:ascii="Calibri" w:eastAsia="Calibri" w:hAnsi="Calibri" w:cs="Calibri"/>
          <w:color w:val="000000"/>
          <w:kern w:val="3"/>
          <w:sz w:val="24"/>
          <w14:ligatures w14:val="none"/>
        </w:rPr>
        <w:t xml:space="preserve">will include purpose, intended outcomes, and how activities lead to those outcomes. </w:t>
      </w:r>
    </w:p>
    <w:p w14:paraId="61EEBD12"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ED8403F" w14:textId="10874387" w:rsidR="00D751A9" w:rsidRPr="00D751A9" w:rsidRDefault="00D751A9" w:rsidP="00D751A9">
      <w:pPr>
        <w:spacing w:after="0" w:line="240" w:lineRule="auto"/>
        <w:jc w:val="both"/>
        <w:rPr>
          <w:rFonts w:ascii="Calibri" w:eastAsia="Calibri" w:hAnsi="Calibri" w:cs="Times New Roman"/>
          <w:kern w:val="3"/>
          <w:sz w:val="24"/>
          <w14:ligatures w14:val="none"/>
        </w:rPr>
      </w:pPr>
      <w:r w:rsidRPr="00F55BF8">
        <w:rPr>
          <w:rFonts w:ascii="Calibri" w:eastAsia="Calibri" w:hAnsi="Calibri" w:cs="Times New Roman"/>
          <w:b/>
          <w:bCs/>
          <w:kern w:val="3"/>
          <w:sz w:val="24"/>
          <w14:ligatures w14:val="none"/>
        </w:rPr>
        <w:t>Step 3</w:t>
      </w:r>
      <w:r w:rsidRPr="00D751A9">
        <w:rPr>
          <w:rFonts w:ascii="Calibri" w:eastAsia="Calibri" w:hAnsi="Calibri" w:cs="Times New Roman"/>
          <w:kern w:val="3"/>
          <w:sz w:val="24"/>
          <w14:ligatures w14:val="none"/>
        </w:rPr>
        <w:t xml:space="preserve">. In no more than 300 words, please describe how the work intended to address the problem(s) and why it was expected to be effective (theory of change). The written submission must be accompanied by logic model.  </w:t>
      </w:r>
    </w:p>
    <w:p w14:paraId="020BE666" w14:textId="77777777" w:rsidR="00D751A9" w:rsidRDefault="00D751A9" w:rsidP="00D751A9">
      <w:pPr>
        <w:spacing w:after="0" w:line="240" w:lineRule="auto"/>
        <w:jc w:val="both"/>
        <w:rPr>
          <w:rFonts w:ascii="Calibri" w:eastAsia="Calibri" w:hAnsi="Calibri" w:cs="Times New Roman"/>
          <w:kern w:val="3"/>
          <w:sz w:val="24"/>
          <w14:ligatures w14:val="none"/>
        </w:rPr>
      </w:pPr>
    </w:p>
    <w:p w14:paraId="2C9AB5FB" w14:textId="6810FDFE" w:rsidR="005614A9" w:rsidRPr="00D751A9" w:rsidRDefault="005614A9" w:rsidP="005614A9">
      <w:pPr>
        <w:spacing w:after="0" w:line="240" w:lineRule="auto"/>
        <w:jc w:val="both"/>
        <w:rPr>
          <w:rFonts w:ascii="Calibri" w:eastAsia="Calibri" w:hAnsi="Calibri" w:cs="Times New Roman"/>
          <w:kern w:val="3"/>
          <w:sz w:val="24"/>
          <w:lang w:val="en-US"/>
          <w14:ligatures w14:val="none"/>
        </w:rPr>
      </w:pPr>
      <w:r w:rsidRPr="00D751A9">
        <w:rPr>
          <w:rFonts w:ascii="Calibri" w:eastAsia="Calibri" w:hAnsi="Calibri" w:cs="Times New Roman"/>
          <w:kern w:val="3"/>
          <w:sz w:val="24"/>
          <w:lang w:val="en-US"/>
          <w14:ligatures w14:val="none"/>
        </w:rPr>
        <w:t xml:space="preserve">A logic model is an adaptable tool that describes the theory of change underpinning an intervention, a </w:t>
      </w:r>
      <w:proofErr w:type="spellStart"/>
      <w:r w:rsidRPr="00D751A9">
        <w:rPr>
          <w:rFonts w:ascii="Calibri" w:eastAsia="Calibri" w:hAnsi="Calibri" w:cs="Times New Roman"/>
          <w:kern w:val="3"/>
          <w:sz w:val="24"/>
          <w:lang w:val="en-US"/>
          <w14:ligatures w14:val="none"/>
        </w:rPr>
        <w:t>programme</w:t>
      </w:r>
      <w:proofErr w:type="spellEnd"/>
      <w:r w:rsidRPr="00D751A9">
        <w:rPr>
          <w:rFonts w:ascii="Calibri" w:eastAsia="Calibri" w:hAnsi="Calibri" w:cs="Times New Roman"/>
          <w:kern w:val="3"/>
          <w:sz w:val="24"/>
          <w:lang w:val="en-US"/>
          <w14:ligatures w14:val="none"/>
        </w:rPr>
        <w:t>, or a policy. It explains how input x can lead to outcome y, by way of activity z. It allows the user to systematically work through the connections and components of an intervention or process</w:t>
      </w:r>
      <w:r w:rsidRPr="00D751A9">
        <w:rPr>
          <w:rFonts w:ascii="Calibri" w:eastAsia="Calibri" w:hAnsi="Calibri" w:cs="Times New Roman"/>
          <w:kern w:val="3"/>
          <w:sz w:val="24"/>
          <w14:ligatures w14:val="none"/>
        </w:rPr>
        <w:t xml:space="preserve">. </w:t>
      </w:r>
      <w:r w:rsidRPr="00D751A9">
        <w:rPr>
          <w:rFonts w:ascii="Calibri" w:eastAsia="Calibri" w:hAnsi="Calibri" w:cs="Times New Roman"/>
          <w:kern w:val="3"/>
          <w:sz w:val="24"/>
          <w:lang w:val="en-US"/>
          <w14:ligatures w14:val="none"/>
        </w:rPr>
        <w:t xml:space="preserve">Typically, logic models appear in graphical form on a single page. </w:t>
      </w:r>
    </w:p>
    <w:p w14:paraId="46443241" w14:textId="77777777" w:rsidR="005614A9" w:rsidRPr="00D751A9" w:rsidRDefault="005614A9" w:rsidP="005614A9">
      <w:pPr>
        <w:spacing w:after="0" w:line="240" w:lineRule="auto"/>
        <w:jc w:val="both"/>
        <w:rPr>
          <w:rFonts w:ascii="Calibri" w:eastAsia="Times New Roman" w:hAnsi="Calibri" w:cs="Times New Roman"/>
          <w:color w:val="000000"/>
          <w:kern w:val="3"/>
          <w:sz w:val="24"/>
          <w14:ligatures w14:val="none"/>
        </w:rPr>
      </w:pPr>
    </w:p>
    <w:p w14:paraId="4148B9CF" w14:textId="77777777" w:rsidR="005614A9" w:rsidRPr="00D751A9" w:rsidRDefault="005614A9" w:rsidP="005614A9">
      <w:pPr>
        <w:numPr>
          <w:ilvl w:val="0"/>
          <w:numId w:val="2"/>
        </w:numPr>
        <w:spacing w:after="0" w:line="240" w:lineRule="auto"/>
        <w:ind w:right="521"/>
        <w:contextualSpacing/>
        <w:jc w:val="both"/>
        <w:rPr>
          <w:rFonts w:ascii="Calibri" w:eastAsia="Times New Roman" w:hAnsi="Calibri" w:cs="Times New Roman"/>
          <w:color w:val="000000"/>
          <w:kern w:val="3"/>
          <w:sz w:val="24"/>
          <w14:ligatures w14:val="none"/>
        </w:rPr>
      </w:pPr>
      <w:r w:rsidRPr="00D751A9">
        <w:rPr>
          <w:rFonts w:ascii="Calibri" w:eastAsia="Times New Roman" w:hAnsi="Calibri" w:cs="Times New Roman"/>
          <w:color w:val="000000"/>
          <w:kern w:val="3"/>
          <w:sz w:val="24"/>
          <w14:ligatures w14:val="none"/>
        </w:rPr>
        <w:t>Needs addressed (needs analysis)</w:t>
      </w:r>
    </w:p>
    <w:p w14:paraId="1E0D1E02" w14:textId="77777777" w:rsidR="005614A9" w:rsidRPr="00D751A9" w:rsidRDefault="005614A9" w:rsidP="005614A9">
      <w:pPr>
        <w:numPr>
          <w:ilvl w:val="0"/>
          <w:numId w:val="2"/>
        </w:numPr>
        <w:spacing w:after="0" w:line="240" w:lineRule="auto"/>
        <w:ind w:right="521"/>
        <w:contextualSpacing/>
        <w:jc w:val="both"/>
        <w:rPr>
          <w:rFonts w:ascii="Calibri" w:eastAsia="Times New Roman" w:hAnsi="Calibri" w:cs="Times New Roman"/>
          <w:color w:val="000000"/>
          <w:kern w:val="3"/>
          <w:sz w:val="24"/>
          <w14:ligatures w14:val="none"/>
        </w:rPr>
      </w:pPr>
      <w:r w:rsidRPr="00D751A9">
        <w:rPr>
          <w:rFonts w:ascii="Calibri" w:eastAsia="Times New Roman" w:hAnsi="Calibri" w:cs="Times New Roman"/>
          <w:color w:val="000000"/>
          <w:kern w:val="3"/>
          <w:sz w:val="24"/>
          <w14:ligatures w14:val="none"/>
        </w:rPr>
        <w:t>Main ways in which the needs were addressed (objectives)</w:t>
      </w:r>
    </w:p>
    <w:p w14:paraId="7844E41A" w14:textId="77777777" w:rsidR="005614A9" w:rsidRPr="00D751A9" w:rsidRDefault="005614A9" w:rsidP="005614A9">
      <w:pPr>
        <w:numPr>
          <w:ilvl w:val="0"/>
          <w:numId w:val="2"/>
        </w:numPr>
        <w:spacing w:after="0" w:line="240" w:lineRule="auto"/>
        <w:ind w:right="521"/>
        <w:contextualSpacing/>
        <w:jc w:val="both"/>
        <w:rPr>
          <w:rFonts w:ascii="Calibri" w:eastAsia="Times New Roman" w:hAnsi="Calibri" w:cs="Times New Roman"/>
          <w:color w:val="000000"/>
          <w:kern w:val="3"/>
          <w:sz w:val="24"/>
          <w14:ligatures w14:val="none"/>
        </w:rPr>
      </w:pPr>
      <w:r w:rsidRPr="00D751A9">
        <w:rPr>
          <w:rFonts w:ascii="Calibri" w:eastAsia="Times New Roman" w:hAnsi="Calibri" w:cs="Times New Roman"/>
          <w:color w:val="000000"/>
          <w:kern w:val="3"/>
          <w:sz w:val="24"/>
          <w14:ligatures w14:val="none"/>
        </w:rPr>
        <w:t>Resources available to support the work (inputs)</w:t>
      </w:r>
    </w:p>
    <w:p w14:paraId="05EFAE30" w14:textId="77777777" w:rsidR="005614A9" w:rsidRPr="00D751A9" w:rsidRDefault="005614A9" w:rsidP="005614A9">
      <w:pPr>
        <w:numPr>
          <w:ilvl w:val="0"/>
          <w:numId w:val="2"/>
        </w:numPr>
        <w:spacing w:after="0" w:line="240" w:lineRule="auto"/>
        <w:ind w:right="521"/>
        <w:contextualSpacing/>
        <w:jc w:val="both"/>
        <w:rPr>
          <w:rFonts w:ascii="Calibri" w:eastAsia="Times New Roman" w:hAnsi="Calibri" w:cs="Times New Roman"/>
          <w:color w:val="000000"/>
          <w:kern w:val="3"/>
          <w:sz w:val="24"/>
          <w14:ligatures w14:val="none"/>
        </w:rPr>
      </w:pPr>
      <w:r w:rsidRPr="00D751A9">
        <w:rPr>
          <w:rFonts w:ascii="Calibri" w:eastAsia="Times New Roman" w:hAnsi="Calibri" w:cs="Times New Roman"/>
          <w:color w:val="000000"/>
          <w:kern w:val="3"/>
          <w:sz w:val="24"/>
          <w14:ligatures w14:val="none"/>
        </w:rPr>
        <w:t>Activities that came from deploying those resources (outputs)</w:t>
      </w:r>
    </w:p>
    <w:p w14:paraId="56FA1AEA" w14:textId="77777777" w:rsidR="005614A9" w:rsidRPr="00D751A9" w:rsidRDefault="005614A9" w:rsidP="005614A9">
      <w:pPr>
        <w:numPr>
          <w:ilvl w:val="0"/>
          <w:numId w:val="2"/>
        </w:numPr>
        <w:spacing w:after="0" w:line="240" w:lineRule="auto"/>
        <w:ind w:right="521"/>
        <w:contextualSpacing/>
        <w:jc w:val="both"/>
        <w:rPr>
          <w:rFonts w:ascii="Calibri" w:eastAsia="Times New Roman" w:hAnsi="Calibri" w:cs="Times New Roman"/>
          <w:color w:val="000000"/>
          <w:kern w:val="3"/>
          <w:sz w:val="24"/>
          <w14:ligatures w14:val="none"/>
        </w:rPr>
      </w:pPr>
      <w:r w:rsidRPr="00D751A9">
        <w:rPr>
          <w:rFonts w:ascii="Calibri" w:eastAsia="Times New Roman" w:hAnsi="Calibri" w:cs="Times New Roman"/>
          <w:color w:val="000000"/>
          <w:kern w:val="3"/>
          <w:sz w:val="24"/>
          <w14:ligatures w14:val="none"/>
        </w:rPr>
        <w:t xml:space="preserve">The results of the activities (outcomes) </w:t>
      </w:r>
    </w:p>
    <w:p w14:paraId="53E754AE" w14:textId="77777777" w:rsidR="005614A9" w:rsidRPr="00D751A9" w:rsidRDefault="005614A9" w:rsidP="005614A9">
      <w:pPr>
        <w:numPr>
          <w:ilvl w:val="0"/>
          <w:numId w:val="2"/>
        </w:numPr>
        <w:spacing w:after="0" w:line="240" w:lineRule="auto"/>
        <w:ind w:right="521"/>
        <w:contextualSpacing/>
        <w:jc w:val="both"/>
        <w:rPr>
          <w:rFonts w:ascii="Calibri" w:eastAsia="Times New Roman" w:hAnsi="Calibri" w:cs="Times New Roman"/>
          <w:color w:val="000000"/>
          <w:kern w:val="3"/>
          <w:sz w:val="24"/>
          <w14:ligatures w14:val="none"/>
        </w:rPr>
      </w:pPr>
      <w:r w:rsidRPr="00D751A9">
        <w:rPr>
          <w:rFonts w:ascii="Calibri" w:eastAsia="Times New Roman" w:hAnsi="Calibri" w:cs="Times New Roman"/>
          <w:color w:val="000000"/>
          <w:kern w:val="3"/>
          <w:sz w:val="24"/>
          <w14:ligatures w14:val="none"/>
        </w:rPr>
        <w:t>How information about progress and results was gathered (monitoring and evaluation)</w:t>
      </w:r>
    </w:p>
    <w:p w14:paraId="2835086A" w14:textId="56F82ED2" w:rsidR="00F55BF8" w:rsidRDefault="005614A9" w:rsidP="005614A9">
      <w:pPr>
        <w:numPr>
          <w:ilvl w:val="0"/>
          <w:numId w:val="2"/>
        </w:numPr>
        <w:spacing w:after="0" w:line="240" w:lineRule="auto"/>
        <w:ind w:right="521"/>
        <w:contextualSpacing/>
        <w:jc w:val="both"/>
        <w:rPr>
          <w:rFonts w:ascii="Calibri" w:eastAsia="Times New Roman" w:hAnsi="Calibri" w:cs="Times New Roman"/>
          <w:color w:val="000000"/>
          <w:kern w:val="3"/>
          <w:sz w:val="24"/>
          <w14:ligatures w14:val="none"/>
        </w:rPr>
      </w:pPr>
      <w:r w:rsidRPr="00D751A9">
        <w:rPr>
          <w:rFonts w:ascii="Calibri" w:eastAsia="Times New Roman" w:hAnsi="Calibri" w:cs="Times New Roman"/>
          <w:color w:val="000000"/>
          <w:kern w:val="3"/>
          <w:sz w:val="24"/>
          <w14:ligatures w14:val="none"/>
        </w:rPr>
        <w:t>Information that supports the needs analysis, choice of objectives, selection of activities, and likelihood of results (evidence).</w:t>
      </w:r>
      <w:bookmarkStart w:id="39" w:name="_Toc164679170"/>
    </w:p>
    <w:p w14:paraId="7B8EF064" w14:textId="77777777" w:rsidR="00456907" w:rsidRDefault="00456907" w:rsidP="00456907">
      <w:pPr>
        <w:spacing w:after="0" w:line="240" w:lineRule="auto"/>
        <w:ind w:right="521"/>
        <w:contextualSpacing/>
        <w:jc w:val="both"/>
        <w:rPr>
          <w:rFonts w:ascii="Calibri" w:eastAsia="Times New Roman" w:hAnsi="Calibri" w:cs="Times New Roman"/>
          <w:color w:val="000000"/>
          <w:kern w:val="3"/>
          <w:sz w:val="24"/>
          <w14:ligatures w14:val="none"/>
        </w:rPr>
      </w:pPr>
    </w:p>
    <w:p w14:paraId="629A2555" w14:textId="35A91574" w:rsidR="00456907" w:rsidRDefault="00456907" w:rsidP="00456907">
      <w:pPr>
        <w:spacing w:after="0" w:line="240" w:lineRule="auto"/>
        <w:ind w:right="521"/>
        <w:contextualSpacing/>
        <w:jc w:val="both"/>
        <w:rPr>
          <w:rFonts w:ascii="Calibri" w:eastAsia="Times New Roman" w:hAnsi="Calibri" w:cs="Times New Roman"/>
          <w:color w:val="000000"/>
          <w:kern w:val="3"/>
          <w:sz w:val="24"/>
          <w14:ligatures w14:val="none"/>
        </w:rPr>
        <w:sectPr w:rsidR="00456907" w:rsidSect="005E0F93">
          <w:pgSz w:w="11906" w:h="16838"/>
          <w:pgMar w:top="1440" w:right="1440" w:bottom="1440" w:left="1440" w:header="708" w:footer="708" w:gutter="0"/>
          <w:cols w:space="708"/>
          <w:docGrid w:linePitch="360"/>
        </w:sectPr>
      </w:pPr>
      <w:r w:rsidRPr="00D751A9">
        <w:rPr>
          <w:rFonts w:ascii="Calibri" w:eastAsia="Calibri" w:hAnsi="Calibri" w:cs="Times New Roman"/>
          <w:kern w:val="3"/>
          <w:sz w:val="24"/>
          <w:lang w:val="en-US"/>
          <w14:ligatures w14:val="none"/>
        </w:rPr>
        <w:t>As presented in Figure 2 below, t</w:t>
      </w:r>
      <w:r w:rsidRPr="00D751A9">
        <w:rPr>
          <w:rFonts w:ascii="Calibri" w:eastAsia="Times New Roman" w:hAnsi="Calibri" w:cs="Times New Roman"/>
          <w:color w:val="000000"/>
          <w:kern w:val="3"/>
          <w:sz w:val="24"/>
          <w14:ligatures w14:val="none"/>
        </w:rPr>
        <w:t>he key components of a logic model include:</w:t>
      </w:r>
    </w:p>
    <w:p w14:paraId="05986DBE" w14:textId="300AC504" w:rsidR="005614A9" w:rsidRPr="00D751A9" w:rsidRDefault="005614A9" w:rsidP="003A2AC9">
      <w:pPr>
        <w:pStyle w:val="Heading11"/>
      </w:pPr>
      <w:bookmarkStart w:id="40" w:name="_Toc192228872"/>
      <w:r w:rsidRPr="00D751A9">
        <w:lastRenderedPageBreak/>
        <w:t>Figure 2: Key components of a logic model</w:t>
      </w:r>
      <w:bookmarkEnd w:id="39"/>
      <w:bookmarkEnd w:id="40"/>
    </w:p>
    <w:p w14:paraId="43B6B7A3" w14:textId="77777777" w:rsidR="005614A9" w:rsidRPr="00D751A9" w:rsidRDefault="005614A9" w:rsidP="005614A9">
      <w:pPr>
        <w:spacing w:after="0" w:line="240" w:lineRule="auto"/>
        <w:jc w:val="both"/>
        <w:rPr>
          <w:rFonts w:ascii="Calibri" w:eastAsia="Times New Roman" w:hAnsi="Calibri" w:cs="Times New Roman"/>
          <w:color w:val="000000"/>
          <w:kern w:val="3"/>
          <w:sz w:val="24"/>
          <w:szCs w:val="24"/>
          <w14:ligatures w14:val="none"/>
        </w:rPr>
      </w:pPr>
    </w:p>
    <w:p w14:paraId="53AFC919" w14:textId="77777777" w:rsidR="005614A9" w:rsidRPr="00D751A9" w:rsidRDefault="005614A9" w:rsidP="005614A9">
      <w:pPr>
        <w:spacing w:after="0" w:line="240" w:lineRule="auto"/>
        <w:jc w:val="both"/>
        <w:rPr>
          <w:rFonts w:ascii="Calibri" w:eastAsia="Times New Roman" w:hAnsi="Calibri" w:cs="Times New Roman"/>
          <w:color w:val="000000"/>
          <w:kern w:val="3"/>
          <w:sz w:val="24"/>
          <w:szCs w:val="24"/>
          <w14:ligatures w14:val="none"/>
        </w:rPr>
      </w:pPr>
    </w:p>
    <w:p w14:paraId="19C2989B" w14:textId="77777777" w:rsidR="005614A9" w:rsidRPr="00D751A9" w:rsidRDefault="005614A9" w:rsidP="005614A9">
      <w:pPr>
        <w:spacing w:after="0" w:line="240" w:lineRule="auto"/>
        <w:jc w:val="both"/>
        <w:rPr>
          <w:rFonts w:ascii="Calibri" w:eastAsia="Times New Roman" w:hAnsi="Calibri" w:cs="Times New Roman"/>
          <w:color w:val="000000"/>
          <w:kern w:val="3"/>
          <w:sz w:val="24"/>
          <w:szCs w:val="24"/>
          <w14:ligatures w14:val="none"/>
        </w:rPr>
      </w:pPr>
      <w:r w:rsidRPr="00D751A9">
        <w:rPr>
          <w:rFonts w:ascii="Calibri" w:eastAsia="Times New Roman" w:hAnsi="Calibri" w:cs="Times New Roman"/>
          <w:noProof/>
          <w:color w:val="000000"/>
          <w:kern w:val="3"/>
          <w:sz w:val="24"/>
          <w:szCs w:val="24"/>
        </w:rPr>
        <mc:AlternateContent>
          <mc:Choice Requires="wps">
            <w:drawing>
              <wp:anchor distT="0" distB="0" distL="114300" distR="114300" simplePos="0" relativeHeight="251732992" behindDoc="0" locked="0" layoutInCell="1" allowOverlap="1" wp14:anchorId="633A86A1" wp14:editId="574BA734">
                <wp:simplePos x="0" y="0"/>
                <wp:positionH relativeFrom="column">
                  <wp:posOffset>313373</wp:posOffset>
                </wp:positionH>
                <wp:positionV relativeFrom="paragraph">
                  <wp:posOffset>21272</wp:posOffset>
                </wp:positionV>
                <wp:extent cx="1085850" cy="473075"/>
                <wp:effectExtent l="19050" t="19050" r="19050" b="22225"/>
                <wp:wrapNone/>
                <wp:docPr id="949976318" name="Text Box 949976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73075"/>
                        </a:xfrm>
                        <a:prstGeom prst="rect">
                          <a:avLst/>
                        </a:prstGeom>
                        <a:solidFill>
                          <a:srgbClr val="FBFBFB"/>
                        </a:solidFill>
                        <a:ln w="31750">
                          <a:solidFill>
                            <a:sysClr val="window" lastClr="FFFFFF">
                              <a:lumMod val="6500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C34E56" w14:textId="77777777" w:rsidR="005614A9" w:rsidRDefault="005614A9" w:rsidP="005614A9">
                            <w:pPr>
                              <w:jc w:val="center"/>
                              <w:rPr>
                                <w:b/>
                              </w:rPr>
                            </w:pPr>
                            <w:r>
                              <w:rPr>
                                <w:b/>
                              </w:rPr>
                              <w:t>Needs</w:t>
                            </w:r>
                          </w:p>
                          <w:p w14:paraId="1AA11EFF" w14:textId="77777777" w:rsidR="005614A9" w:rsidRPr="00E00C68" w:rsidRDefault="005614A9" w:rsidP="005614A9"/>
                          <w:p w14:paraId="322EE9E4" w14:textId="77777777" w:rsidR="005614A9" w:rsidRDefault="005614A9" w:rsidP="005614A9">
                            <w:pPr>
                              <w:jc w:val="center"/>
                              <w:rPr>
                                <w:b/>
                                <w:szCs w:val="20"/>
                              </w:rPr>
                            </w:pPr>
                          </w:p>
                          <w:p w14:paraId="4CCF8DB8" w14:textId="77777777" w:rsidR="005614A9" w:rsidRPr="00E525BF" w:rsidRDefault="005614A9" w:rsidP="005614A9">
                            <w:pPr>
                              <w:jc w:val="cente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86A1" id="Text Box 949976318" o:spid="_x0000_s1043" type="#_x0000_t202" style="position:absolute;left:0;text-align:left;margin-left:24.7pt;margin-top:1.65pt;width:85.5pt;height:3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" fillcolor="#fbfbfb" strokecolor="#a6a6a6" strokeweight="2.5pt">
                <v:shadow color="#868686"/>
                <v:textbox>
                  <w:txbxContent>
                    <w:p w14:paraId="77C34E56" w14:textId="77777777" w:rsidR="005614A9" w:rsidRDefault="005614A9" w:rsidP="005614A9">
                      <w:pPr>
                        <w:jc w:val="center"/>
                        <w:rPr>
                          <w:b/>
                        </w:rPr>
                      </w:pPr>
                      <w:r>
                        <w:rPr>
                          <w:b/>
                        </w:rPr>
                        <w:t>Needs</w:t>
                      </w:r>
                    </w:p>
                    <w:p w14:paraId="1AA11EFF" w14:textId="77777777" w:rsidR="005614A9" w:rsidRPr="00E00C68" w:rsidRDefault="005614A9" w:rsidP="005614A9"/>
                    <w:p w14:paraId="322EE9E4" w14:textId="77777777" w:rsidR="005614A9" w:rsidRDefault="005614A9" w:rsidP="005614A9">
                      <w:pPr>
                        <w:jc w:val="center"/>
                        <w:rPr>
                          <w:b/>
                          <w:szCs w:val="20"/>
                        </w:rPr>
                      </w:pPr>
                    </w:p>
                    <w:p w14:paraId="4CCF8DB8" w14:textId="77777777" w:rsidR="005614A9" w:rsidRPr="00E525BF" w:rsidRDefault="005614A9" w:rsidP="005614A9">
                      <w:pPr>
                        <w:jc w:val="center"/>
                        <w:rPr>
                          <w:szCs w:val="20"/>
                        </w:rPr>
                      </w:pPr>
                    </w:p>
                  </w:txbxContent>
                </v:textbox>
              </v:shape>
            </w:pict>
          </mc:Fallback>
        </mc:AlternateContent>
      </w:r>
      <w:r w:rsidRPr="00D751A9">
        <w:rPr>
          <w:rFonts w:ascii="Calibri" w:eastAsia="Times New Roman" w:hAnsi="Calibri" w:cs="Times New Roman"/>
          <w:noProof/>
          <w:color w:val="000000"/>
          <w:kern w:val="3"/>
          <w:sz w:val="24"/>
          <w:szCs w:val="24"/>
          <w14:ligatures w14:val="none"/>
        </w:rPr>
        <mc:AlternateContent>
          <mc:Choice Requires="wps">
            <w:drawing>
              <wp:anchor distT="0" distB="0" distL="114300" distR="114300" simplePos="0" relativeHeight="251726848" behindDoc="0" locked="0" layoutInCell="1" allowOverlap="1" wp14:anchorId="0C5A5221" wp14:editId="000D8679">
                <wp:simplePos x="0" y="0"/>
                <wp:positionH relativeFrom="column">
                  <wp:posOffset>1878965</wp:posOffset>
                </wp:positionH>
                <wp:positionV relativeFrom="paragraph">
                  <wp:posOffset>86995</wp:posOffset>
                </wp:positionV>
                <wp:extent cx="3486150" cy="295275"/>
                <wp:effectExtent l="0" t="0" r="19050" b="28575"/>
                <wp:wrapNone/>
                <wp:docPr id="420720865" name="Text Box 420720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95275"/>
                        </a:xfrm>
                        <a:prstGeom prst="rect">
                          <a:avLst/>
                        </a:prstGeom>
                        <a:solidFill>
                          <a:srgbClr val="FBFBFB"/>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7CA708" w14:textId="77777777" w:rsidR="005614A9" w:rsidRPr="00E00C68" w:rsidRDefault="005614A9" w:rsidP="005614A9">
                            <w:pPr>
                              <w:jc w:val="center"/>
                              <w:rPr>
                                <w:b/>
                              </w:rPr>
                            </w:pPr>
                            <w:r w:rsidRPr="00E00C68">
                              <w:rPr>
                                <w:b/>
                              </w:rPr>
                              <w:t>Monitoring and evaluation</w:t>
                            </w:r>
                          </w:p>
                          <w:p w14:paraId="3620B9EB" w14:textId="77777777" w:rsidR="005614A9" w:rsidRDefault="005614A9" w:rsidP="005614A9"/>
                          <w:p w14:paraId="2089484F" w14:textId="77777777" w:rsidR="005614A9" w:rsidRPr="00E00C68" w:rsidRDefault="005614A9" w:rsidP="005614A9">
                            <w:pPr>
                              <w:jc w:val="center"/>
                            </w:pPr>
                            <w:r w:rsidRPr="00E00C68">
                              <w:rPr>
                                <w:b/>
                              </w:rPr>
                              <w:t>Outcomes</w:t>
                            </w:r>
                          </w:p>
                          <w:p w14:paraId="4DA7D3AB" w14:textId="77777777" w:rsidR="005614A9" w:rsidRDefault="005614A9" w:rsidP="005614A9">
                            <w:pPr>
                              <w:rPr>
                                <w:szCs w:val="20"/>
                              </w:rPr>
                            </w:pPr>
                          </w:p>
                          <w:p w14:paraId="3A702036" w14:textId="77777777" w:rsidR="005614A9" w:rsidRDefault="005614A9" w:rsidP="005614A9">
                            <w:pPr>
                              <w:rPr>
                                <w:szCs w:val="20"/>
                              </w:rPr>
                            </w:pPr>
                          </w:p>
                          <w:p w14:paraId="7A909054" w14:textId="77777777" w:rsidR="005614A9" w:rsidRDefault="005614A9" w:rsidP="005614A9">
                            <w:pPr>
                              <w:rPr>
                                <w:szCs w:val="20"/>
                              </w:rPr>
                            </w:pPr>
                          </w:p>
                          <w:p w14:paraId="16FDE91E" w14:textId="77777777" w:rsidR="005614A9" w:rsidRPr="00E525BF" w:rsidRDefault="005614A9" w:rsidP="005614A9">
                            <w:pPr>
                              <w:rPr>
                                <w:szCs w:val="20"/>
                              </w:rPr>
                            </w:pPr>
                          </w:p>
                          <w:p w14:paraId="25E4EE74" w14:textId="77777777" w:rsidR="005614A9" w:rsidRDefault="005614A9" w:rsidP="005614A9"/>
                          <w:p w14:paraId="5A9CA7B7" w14:textId="77777777" w:rsidR="005614A9" w:rsidRPr="00E00C68" w:rsidRDefault="005614A9" w:rsidP="005614A9">
                            <w:pPr>
                              <w:jc w:val="center"/>
                            </w:pPr>
                            <w:r w:rsidRPr="00E00C68">
                              <w:rPr>
                                <w:b/>
                              </w:rPr>
                              <w:t>Outputs</w:t>
                            </w:r>
                          </w:p>
                          <w:p w14:paraId="46DAED93" w14:textId="77777777" w:rsidR="005614A9" w:rsidRPr="00043258" w:rsidRDefault="005614A9" w:rsidP="005614A9">
                            <w:pPr>
                              <w:rPr>
                                <w:szCs w:val="20"/>
                              </w:rPr>
                            </w:pPr>
                          </w:p>
                          <w:p w14:paraId="57D8EEED" w14:textId="77777777" w:rsidR="005614A9" w:rsidRDefault="005614A9" w:rsidP="005614A9"/>
                          <w:p w14:paraId="3852E1B9" w14:textId="77777777" w:rsidR="005614A9" w:rsidRPr="00E00C68" w:rsidRDefault="005614A9" w:rsidP="005614A9">
                            <w:pPr>
                              <w:jc w:val="center"/>
                            </w:pPr>
                            <w:r w:rsidRPr="00E00C68">
                              <w:rPr>
                                <w:b/>
                              </w:rPr>
                              <w:t>Inputs</w:t>
                            </w:r>
                          </w:p>
                          <w:p w14:paraId="5EAA5810" w14:textId="77777777" w:rsidR="005614A9" w:rsidRDefault="005614A9" w:rsidP="005614A9">
                            <w:pPr>
                              <w:rPr>
                                <w:b/>
                                <w:szCs w:val="20"/>
                              </w:rPr>
                            </w:pPr>
                          </w:p>
                          <w:p w14:paraId="48014031" w14:textId="77777777" w:rsidR="005614A9" w:rsidRDefault="005614A9" w:rsidP="005614A9">
                            <w:pPr>
                              <w:rPr>
                                <w:szCs w:val="20"/>
                              </w:rPr>
                            </w:pPr>
                          </w:p>
                          <w:p w14:paraId="73088498" w14:textId="77777777" w:rsidR="005614A9" w:rsidRDefault="005614A9" w:rsidP="005614A9"/>
                          <w:p w14:paraId="28D3B188" w14:textId="77777777" w:rsidR="005614A9" w:rsidRPr="00E00C68" w:rsidRDefault="005614A9" w:rsidP="005614A9">
                            <w:pPr>
                              <w:jc w:val="center"/>
                              <w:rPr>
                                <w:b/>
                              </w:rPr>
                            </w:pPr>
                            <w:r w:rsidRPr="00E00C68">
                              <w:rPr>
                                <w:b/>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A5221" id="Text Box 420720865" o:spid="_x0000_s1044" type="#_x0000_t202" style="position:absolute;left:0;text-align:left;margin-left:147.95pt;margin-top:6.85pt;width:274.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" fillcolor="#fbfbfb" strokeweight="1pt">
                <v:stroke dashstyle="dash"/>
                <v:shadow color="#868686"/>
                <v:textbox>
                  <w:txbxContent>
                    <w:p w14:paraId="517CA708" w14:textId="77777777" w:rsidR="005614A9" w:rsidRPr="00E00C68" w:rsidRDefault="005614A9" w:rsidP="005614A9">
                      <w:pPr>
                        <w:jc w:val="center"/>
                        <w:rPr>
                          <w:b/>
                        </w:rPr>
                      </w:pPr>
                      <w:r w:rsidRPr="00E00C68">
                        <w:rPr>
                          <w:b/>
                        </w:rPr>
                        <w:t>Monitoring and evaluation</w:t>
                      </w:r>
                    </w:p>
                    <w:p w14:paraId="3620B9EB" w14:textId="77777777" w:rsidR="005614A9" w:rsidRDefault="005614A9" w:rsidP="005614A9"/>
                    <w:p w14:paraId="2089484F" w14:textId="77777777" w:rsidR="005614A9" w:rsidRPr="00E00C68" w:rsidRDefault="005614A9" w:rsidP="005614A9">
                      <w:pPr>
                        <w:jc w:val="center"/>
                      </w:pPr>
                      <w:r w:rsidRPr="00E00C68">
                        <w:rPr>
                          <w:b/>
                        </w:rPr>
                        <w:t>Outcomes</w:t>
                      </w:r>
                    </w:p>
                    <w:p w14:paraId="4DA7D3AB" w14:textId="77777777" w:rsidR="005614A9" w:rsidRDefault="005614A9" w:rsidP="005614A9">
                      <w:pPr>
                        <w:rPr>
                          <w:szCs w:val="20"/>
                        </w:rPr>
                      </w:pPr>
                    </w:p>
                    <w:p w14:paraId="3A702036" w14:textId="77777777" w:rsidR="005614A9" w:rsidRDefault="005614A9" w:rsidP="005614A9">
                      <w:pPr>
                        <w:rPr>
                          <w:szCs w:val="20"/>
                        </w:rPr>
                      </w:pPr>
                    </w:p>
                    <w:p w14:paraId="7A909054" w14:textId="77777777" w:rsidR="005614A9" w:rsidRDefault="005614A9" w:rsidP="005614A9">
                      <w:pPr>
                        <w:rPr>
                          <w:szCs w:val="20"/>
                        </w:rPr>
                      </w:pPr>
                    </w:p>
                    <w:p w14:paraId="16FDE91E" w14:textId="77777777" w:rsidR="005614A9" w:rsidRPr="00E525BF" w:rsidRDefault="005614A9" w:rsidP="005614A9">
                      <w:pPr>
                        <w:rPr>
                          <w:szCs w:val="20"/>
                        </w:rPr>
                      </w:pPr>
                    </w:p>
                    <w:p w14:paraId="25E4EE74" w14:textId="77777777" w:rsidR="005614A9" w:rsidRDefault="005614A9" w:rsidP="005614A9"/>
                    <w:p w14:paraId="5A9CA7B7" w14:textId="77777777" w:rsidR="005614A9" w:rsidRPr="00E00C68" w:rsidRDefault="005614A9" w:rsidP="005614A9">
                      <w:pPr>
                        <w:jc w:val="center"/>
                      </w:pPr>
                      <w:r w:rsidRPr="00E00C68">
                        <w:rPr>
                          <w:b/>
                        </w:rPr>
                        <w:t>Outputs</w:t>
                      </w:r>
                    </w:p>
                    <w:p w14:paraId="46DAED93" w14:textId="77777777" w:rsidR="005614A9" w:rsidRPr="00043258" w:rsidRDefault="005614A9" w:rsidP="005614A9">
                      <w:pPr>
                        <w:rPr>
                          <w:szCs w:val="20"/>
                        </w:rPr>
                      </w:pPr>
                    </w:p>
                    <w:p w14:paraId="57D8EEED" w14:textId="77777777" w:rsidR="005614A9" w:rsidRDefault="005614A9" w:rsidP="005614A9"/>
                    <w:p w14:paraId="3852E1B9" w14:textId="77777777" w:rsidR="005614A9" w:rsidRPr="00E00C68" w:rsidRDefault="005614A9" w:rsidP="005614A9">
                      <w:pPr>
                        <w:jc w:val="center"/>
                      </w:pPr>
                      <w:r w:rsidRPr="00E00C68">
                        <w:rPr>
                          <w:b/>
                        </w:rPr>
                        <w:t>Inputs</w:t>
                      </w:r>
                    </w:p>
                    <w:p w14:paraId="5EAA5810" w14:textId="77777777" w:rsidR="005614A9" w:rsidRDefault="005614A9" w:rsidP="005614A9">
                      <w:pPr>
                        <w:rPr>
                          <w:b/>
                          <w:szCs w:val="20"/>
                        </w:rPr>
                      </w:pPr>
                    </w:p>
                    <w:p w14:paraId="48014031" w14:textId="77777777" w:rsidR="005614A9" w:rsidRDefault="005614A9" w:rsidP="005614A9">
                      <w:pPr>
                        <w:rPr>
                          <w:szCs w:val="20"/>
                        </w:rPr>
                      </w:pPr>
                    </w:p>
                    <w:p w14:paraId="73088498" w14:textId="77777777" w:rsidR="005614A9" w:rsidRDefault="005614A9" w:rsidP="005614A9"/>
                    <w:p w14:paraId="28D3B188" w14:textId="77777777" w:rsidR="005614A9" w:rsidRPr="00E00C68" w:rsidRDefault="005614A9" w:rsidP="005614A9">
                      <w:pPr>
                        <w:jc w:val="center"/>
                        <w:rPr>
                          <w:b/>
                        </w:rPr>
                      </w:pPr>
                      <w:r w:rsidRPr="00E00C68">
                        <w:rPr>
                          <w:b/>
                        </w:rPr>
                        <w:t>n</w:t>
                      </w:r>
                    </w:p>
                  </w:txbxContent>
                </v:textbox>
              </v:shape>
            </w:pict>
          </mc:Fallback>
        </mc:AlternateContent>
      </w:r>
    </w:p>
    <w:p w14:paraId="59652196" w14:textId="77777777" w:rsidR="005614A9" w:rsidRPr="00D751A9" w:rsidRDefault="005614A9" w:rsidP="005614A9">
      <w:pPr>
        <w:spacing w:after="0" w:line="240" w:lineRule="auto"/>
        <w:jc w:val="both"/>
        <w:rPr>
          <w:rFonts w:ascii="Calibri" w:eastAsia="Times New Roman" w:hAnsi="Calibri" w:cs="Times New Roman"/>
          <w:color w:val="000000"/>
          <w:kern w:val="3"/>
          <w:sz w:val="24"/>
          <w:szCs w:val="24"/>
          <w14:ligatures w14:val="none"/>
        </w:rPr>
      </w:pPr>
      <w:r w:rsidRPr="00D751A9">
        <w:rPr>
          <w:rFonts w:ascii="Calibri" w:eastAsia="Calibri" w:hAnsi="Calibri" w:cs="Times New Roman"/>
          <w:noProof/>
          <w:kern w:val="3"/>
          <w:sz w:val="24"/>
          <w14:ligatures w14:val="none"/>
        </w:rPr>
        <mc:AlternateContent>
          <mc:Choice Requires="wps">
            <w:drawing>
              <wp:anchor distT="4294967295" distB="4294967295" distL="114300" distR="114300" simplePos="0" relativeHeight="251718656" behindDoc="0" locked="0" layoutInCell="1" allowOverlap="1" wp14:anchorId="21EC7234" wp14:editId="06E5E8BF">
                <wp:simplePos x="0" y="0"/>
                <wp:positionH relativeFrom="column">
                  <wp:posOffset>1421765</wp:posOffset>
                </wp:positionH>
                <wp:positionV relativeFrom="paragraph">
                  <wp:posOffset>46354</wp:posOffset>
                </wp:positionV>
                <wp:extent cx="457200" cy="0"/>
                <wp:effectExtent l="38100" t="76200" r="0" b="95250"/>
                <wp:wrapNone/>
                <wp:docPr id="150855356" name="Straight Arrow Connector 150855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D0D30D" id="Straight Arrow Connector 150855356" o:spid="_x0000_s1026" type="#_x0000_t32" style="position:absolute;margin-left:111.95pt;margin-top:3.65pt;width:36pt;height:0;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">
                <v:stroke endarrow="block"/>
                <o:lock v:ext="edit" shapetype="f"/>
              </v:shape>
            </w:pict>
          </mc:Fallback>
        </mc:AlternateContent>
      </w:r>
    </w:p>
    <w:p w14:paraId="17C668F0" w14:textId="77777777" w:rsidR="005614A9" w:rsidRPr="00D751A9" w:rsidRDefault="005614A9" w:rsidP="005614A9">
      <w:pPr>
        <w:spacing w:after="0" w:line="240" w:lineRule="auto"/>
        <w:jc w:val="both"/>
        <w:rPr>
          <w:rFonts w:ascii="Calibri" w:eastAsia="Times New Roman" w:hAnsi="Calibri" w:cs="Times New Roman"/>
          <w:color w:val="000000"/>
          <w:kern w:val="3"/>
          <w:sz w:val="24"/>
          <w:szCs w:val="24"/>
          <w14:ligatures w14:val="none"/>
        </w:rPr>
      </w:pPr>
      <w:r w:rsidRPr="00D751A9">
        <w:rPr>
          <w:rFonts w:ascii="Calibri" w:eastAsia="Times New Roman" w:hAnsi="Calibri" w:cs="Times New Roman"/>
          <w:noProof/>
          <w:color w:val="000000"/>
          <w:kern w:val="3"/>
          <w:sz w:val="24"/>
          <w:szCs w:val="24"/>
          <w14:ligatures w14:val="none"/>
        </w:rPr>
        <mc:AlternateContent>
          <mc:Choice Requires="wps">
            <w:drawing>
              <wp:anchor distT="0" distB="0" distL="114300" distR="114300" simplePos="0" relativeHeight="251730944" behindDoc="0" locked="0" layoutInCell="1" allowOverlap="1" wp14:anchorId="3D1E9CD0" wp14:editId="5A729E98">
                <wp:simplePos x="0" y="0"/>
                <wp:positionH relativeFrom="column">
                  <wp:posOffset>3315335</wp:posOffset>
                </wp:positionH>
                <wp:positionV relativeFrom="paragraph">
                  <wp:posOffset>240030</wp:posOffset>
                </wp:positionV>
                <wp:extent cx="274955" cy="0"/>
                <wp:effectExtent l="52705" t="16510" r="61595" b="13335"/>
                <wp:wrapNone/>
                <wp:docPr id="1245970684" name="Straight Arrow Connector 1245970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74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5C296" id="Straight Arrow Connector 1245970684" o:spid="_x0000_s1026" type="#_x0000_t32" style="position:absolute;margin-left:261.05pt;margin-top:18.9pt;width:21.65pt;height:0;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">
                <v:stroke endarrow="block"/>
              </v:shape>
            </w:pict>
          </mc:Fallback>
        </mc:AlternateContent>
      </w:r>
      <w:r w:rsidRPr="00D751A9">
        <w:rPr>
          <w:rFonts w:ascii="Calibri" w:eastAsia="Times New Roman" w:hAnsi="Calibri" w:cs="Times New Roman"/>
          <w:noProof/>
          <w:color w:val="000000"/>
          <w:kern w:val="3"/>
          <w:sz w:val="24"/>
          <w:szCs w:val="24"/>
          <w14:ligatures w14:val="none"/>
        </w:rPr>
        <mc:AlternateContent>
          <mc:Choice Requires="wps">
            <w:drawing>
              <wp:anchor distT="0" distB="0" distL="114300" distR="114300" simplePos="0" relativeHeight="251729920" behindDoc="0" locked="0" layoutInCell="1" allowOverlap="1" wp14:anchorId="7A3B0E8C" wp14:editId="46AA0F30">
                <wp:simplePos x="0" y="0"/>
                <wp:positionH relativeFrom="column">
                  <wp:posOffset>2034540</wp:posOffset>
                </wp:positionH>
                <wp:positionV relativeFrom="paragraph">
                  <wp:posOffset>220345</wp:posOffset>
                </wp:positionV>
                <wp:extent cx="274955" cy="0"/>
                <wp:effectExtent l="57785" t="15875" r="56515" b="13970"/>
                <wp:wrapNone/>
                <wp:docPr id="492773154" name="Straight Arrow Connector 492773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74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CA9A3" id="Straight Arrow Connector 492773154" o:spid="_x0000_s1026" type="#_x0000_t32" style="position:absolute;margin-left:160.2pt;margin-top:17.35pt;width:21.65pt;height:0;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">
                <v:stroke endarrow="block"/>
              </v:shape>
            </w:pict>
          </mc:Fallback>
        </mc:AlternateContent>
      </w:r>
      <w:r w:rsidRPr="00D751A9">
        <w:rPr>
          <w:rFonts w:ascii="Calibri" w:eastAsia="Times New Roman" w:hAnsi="Calibri" w:cs="Times New Roman"/>
          <w:noProof/>
          <w:color w:val="000000"/>
          <w:kern w:val="3"/>
          <w:sz w:val="24"/>
          <w:szCs w:val="24"/>
          <w14:ligatures w14:val="none"/>
        </w:rPr>
        <mc:AlternateContent>
          <mc:Choice Requires="wps">
            <w:drawing>
              <wp:anchor distT="0" distB="0" distL="114300" distR="114300" simplePos="0" relativeHeight="251728896" behindDoc="0" locked="0" layoutInCell="1" allowOverlap="1" wp14:anchorId="051587DF" wp14:editId="260A2AEA">
                <wp:simplePos x="0" y="0"/>
                <wp:positionH relativeFrom="column">
                  <wp:posOffset>4701540</wp:posOffset>
                </wp:positionH>
                <wp:positionV relativeFrom="paragraph">
                  <wp:posOffset>214630</wp:posOffset>
                </wp:positionV>
                <wp:extent cx="274955" cy="0"/>
                <wp:effectExtent l="57785" t="19685" r="56515" b="10160"/>
                <wp:wrapNone/>
                <wp:docPr id="1994094669" name="Straight Arrow Connector 1994094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74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4CB56" id="Straight Arrow Connector 1994094669" o:spid="_x0000_s1026" type="#_x0000_t32" style="position:absolute;margin-left:370.2pt;margin-top:16.9pt;width:21.65pt;height:0;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">
                <v:stroke endarrow="block"/>
              </v:shape>
            </w:pict>
          </mc:Fallback>
        </mc:AlternateContent>
      </w:r>
    </w:p>
    <w:p w14:paraId="31B472D0" w14:textId="77777777" w:rsidR="005614A9" w:rsidRPr="00D751A9" w:rsidRDefault="005614A9" w:rsidP="005614A9">
      <w:pPr>
        <w:spacing w:after="0" w:line="240" w:lineRule="auto"/>
        <w:jc w:val="both"/>
        <w:rPr>
          <w:rFonts w:ascii="Calibri" w:eastAsia="Times New Roman" w:hAnsi="Calibri" w:cs="Times New Roman"/>
          <w:color w:val="000000"/>
          <w:kern w:val="3"/>
          <w:sz w:val="24"/>
          <w:szCs w:val="24"/>
          <w14:ligatures w14:val="none"/>
        </w:rPr>
      </w:pPr>
      <w:r w:rsidRPr="00D751A9">
        <w:rPr>
          <w:rFonts w:ascii="Calibri" w:eastAsia="Times New Roman" w:hAnsi="Calibri" w:cs="Times New Roman"/>
          <w:noProof/>
          <w:color w:val="000000"/>
          <w:kern w:val="3"/>
          <w:sz w:val="24"/>
          <w:szCs w:val="24"/>
          <w14:ligatures w14:val="none"/>
        </w:rPr>
        <mc:AlternateContent>
          <mc:Choice Requires="wps">
            <w:drawing>
              <wp:anchor distT="0" distB="0" distL="114300" distR="114300" simplePos="0" relativeHeight="251731968" behindDoc="0" locked="0" layoutInCell="1" allowOverlap="1" wp14:anchorId="6F1D0F9F" wp14:editId="48ED44F1">
                <wp:simplePos x="0" y="0"/>
                <wp:positionH relativeFrom="column">
                  <wp:posOffset>779780</wp:posOffset>
                </wp:positionH>
                <wp:positionV relativeFrom="paragraph">
                  <wp:posOffset>111760</wp:posOffset>
                </wp:positionV>
                <wp:extent cx="203200" cy="0"/>
                <wp:effectExtent l="52705" t="10160" r="61595" b="15240"/>
                <wp:wrapNone/>
                <wp:docPr id="971109939" name="Straight Arrow Connector 971109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3200"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AA981" id="Straight Arrow Connector 971109939" o:spid="_x0000_s1026" type="#_x0000_t32" style="position:absolute;margin-left:61.4pt;margin-top:8.8pt;width:16pt;height:0;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">
                <v:stroke endarrow="block"/>
              </v:shape>
            </w:pict>
          </mc:Fallback>
        </mc:AlternateContent>
      </w:r>
    </w:p>
    <w:p w14:paraId="72A5752B" w14:textId="77777777" w:rsidR="005614A9" w:rsidRPr="00D751A9" w:rsidRDefault="005614A9" w:rsidP="005614A9">
      <w:pPr>
        <w:spacing w:after="0" w:line="240" w:lineRule="auto"/>
        <w:jc w:val="both"/>
        <w:rPr>
          <w:rFonts w:ascii="Calibri" w:eastAsia="Calibri" w:hAnsi="Calibri" w:cs="Times New Roman"/>
          <w:b/>
          <w:kern w:val="3"/>
          <w:sz w:val="24"/>
          <w14:ligatures w14:val="none"/>
        </w:rPr>
      </w:pPr>
      <w:r w:rsidRPr="00D751A9">
        <w:rPr>
          <w:rFonts w:ascii="Calibri" w:eastAsia="Calibri" w:hAnsi="Calibri" w:cs="Times New Roman"/>
          <w:b/>
          <w:noProof/>
          <w:kern w:val="3"/>
          <w:sz w:val="24"/>
          <w14:ligatures w14:val="none"/>
        </w:rPr>
        <mc:AlternateContent>
          <mc:Choice Requires="wps">
            <w:drawing>
              <wp:anchor distT="0" distB="0" distL="114300" distR="114300" simplePos="0" relativeHeight="251722752" behindDoc="0" locked="0" layoutInCell="1" allowOverlap="1" wp14:anchorId="517AA6E5" wp14:editId="696174C2">
                <wp:simplePos x="0" y="0"/>
                <wp:positionH relativeFrom="column">
                  <wp:posOffset>4306570</wp:posOffset>
                </wp:positionH>
                <wp:positionV relativeFrom="paragraph">
                  <wp:posOffset>100330</wp:posOffset>
                </wp:positionV>
                <wp:extent cx="946785" cy="406400"/>
                <wp:effectExtent l="19050" t="19050" r="24765" b="12700"/>
                <wp:wrapNone/>
                <wp:docPr id="911340825" name="Text Box 911340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406400"/>
                        </a:xfrm>
                        <a:prstGeom prst="rect">
                          <a:avLst/>
                        </a:prstGeom>
                        <a:solidFill>
                          <a:srgbClr val="FBFBFB"/>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4E810D" w14:textId="77777777" w:rsidR="005614A9" w:rsidRPr="00E00C68" w:rsidRDefault="005614A9" w:rsidP="005614A9">
                            <w:pPr>
                              <w:jc w:val="center"/>
                            </w:pPr>
                            <w:r w:rsidRPr="00E00C68">
                              <w:rPr>
                                <w:b/>
                              </w:rPr>
                              <w:t>Outcome</w:t>
                            </w:r>
                            <w:r>
                              <w:rPr>
                                <w:b/>
                              </w:rPr>
                              <w:t>s</w:t>
                            </w:r>
                          </w:p>
                          <w:p w14:paraId="4AB9B6F9" w14:textId="77777777" w:rsidR="005614A9" w:rsidRDefault="005614A9" w:rsidP="005614A9">
                            <w:pPr>
                              <w:rPr>
                                <w:b/>
                                <w:szCs w:val="20"/>
                              </w:rPr>
                            </w:pPr>
                          </w:p>
                          <w:p w14:paraId="51AD53D6" w14:textId="77777777" w:rsidR="005614A9" w:rsidRPr="00E525BF" w:rsidRDefault="005614A9" w:rsidP="005614A9">
                            <w:pPr>
                              <w:rPr>
                                <w:szCs w:val="20"/>
                              </w:rPr>
                            </w:pPr>
                          </w:p>
                          <w:p w14:paraId="0176095F" w14:textId="77777777" w:rsidR="005614A9" w:rsidRDefault="005614A9" w:rsidP="005614A9"/>
                          <w:p w14:paraId="28521FB6" w14:textId="77777777" w:rsidR="005614A9" w:rsidRPr="00E00C68" w:rsidRDefault="005614A9" w:rsidP="005614A9">
                            <w:pPr>
                              <w:jc w:val="center"/>
                              <w:rPr>
                                <w:b/>
                              </w:rPr>
                            </w:pPr>
                            <w:r w:rsidRPr="00E00C68">
                              <w:rPr>
                                <w:b/>
                              </w:rPr>
                              <w:t>Evidence</w:t>
                            </w:r>
                          </w:p>
                          <w:p w14:paraId="7197444F" w14:textId="77777777" w:rsidR="005614A9" w:rsidRPr="00E00C68" w:rsidRDefault="005614A9" w:rsidP="005614A9">
                            <w:pPr>
                              <w:jc w:val="center"/>
                            </w:pPr>
                            <w:r w:rsidRPr="00E00C68">
                              <w:rPr>
                                <w:b/>
                              </w:rPr>
                              <w:t>s</w:t>
                            </w:r>
                          </w:p>
                          <w:p w14:paraId="53248312" w14:textId="77777777" w:rsidR="005614A9" w:rsidRDefault="005614A9" w:rsidP="005614A9">
                            <w:pPr>
                              <w:rPr>
                                <w:szCs w:val="20"/>
                              </w:rPr>
                            </w:pPr>
                          </w:p>
                          <w:p w14:paraId="3AC52F38" w14:textId="77777777" w:rsidR="005614A9" w:rsidRDefault="005614A9" w:rsidP="005614A9">
                            <w:pPr>
                              <w:rPr>
                                <w:szCs w:val="20"/>
                              </w:rPr>
                            </w:pPr>
                          </w:p>
                          <w:p w14:paraId="39B13D7A" w14:textId="77777777" w:rsidR="005614A9" w:rsidRDefault="005614A9" w:rsidP="005614A9">
                            <w:pPr>
                              <w:rPr>
                                <w:szCs w:val="20"/>
                              </w:rPr>
                            </w:pPr>
                          </w:p>
                          <w:p w14:paraId="5F904BC2" w14:textId="77777777" w:rsidR="005614A9" w:rsidRPr="00E525BF" w:rsidRDefault="005614A9" w:rsidP="005614A9">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AA6E5" id="Text Box 911340825" o:spid="_x0000_s1045" type="#_x0000_t202" style="position:absolute;left:0;text-align:left;margin-left:339.1pt;margin-top:7.9pt;width:74.55pt;height:3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" fillcolor="#fbfbfb" strokecolor="#c0504d" strokeweight="2.5pt">
                <v:shadow color="#868686"/>
                <v:textbox>
                  <w:txbxContent>
                    <w:p w14:paraId="5C4E810D" w14:textId="77777777" w:rsidR="005614A9" w:rsidRPr="00E00C68" w:rsidRDefault="005614A9" w:rsidP="005614A9">
                      <w:pPr>
                        <w:jc w:val="center"/>
                      </w:pPr>
                      <w:r w:rsidRPr="00E00C68">
                        <w:rPr>
                          <w:b/>
                        </w:rPr>
                        <w:t>Outcome</w:t>
                      </w:r>
                      <w:r>
                        <w:rPr>
                          <w:b/>
                        </w:rPr>
                        <w:t>s</w:t>
                      </w:r>
                    </w:p>
                    <w:p w14:paraId="4AB9B6F9" w14:textId="77777777" w:rsidR="005614A9" w:rsidRDefault="005614A9" w:rsidP="005614A9">
                      <w:pPr>
                        <w:rPr>
                          <w:b/>
                          <w:szCs w:val="20"/>
                        </w:rPr>
                      </w:pPr>
                    </w:p>
                    <w:p w14:paraId="51AD53D6" w14:textId="77777777" w:rsidR="005614A9" w:rsidRPr="00E525BF" w:rsidRDefault="005614A9" w:rsidP="005614A9">
                      <w:pPr>
                        <w:rPr>
                          <w:szCs w:val="20"/>
                        </w:rPr>
                      </w:pPr>
                    </w:p>
                    <w:p w14:paraId="0176095F" w14:textId="77777777" w:rsidR="005614A9" w:rsidRDefault="005614A9" w:rsidP="005614A9"/>
                    <w:p w14:paraId="28521FB6" w14:textId="77777777" w:rsidR="005614A9" w:rsidRPr="00E00C68" w:rsidRDefault="005614A9" w:rsidP="005614A9">
                      <w:pPr>
                        <w:jc w:val="center"/>
                        <w:rPr>
                          <w:b/>
                        </w:rPr>
                      </w:pPr>
                      <w:r w:rsidRPr="00E00C68">
                        <w:rPr>
                          <w:b/>
                        </w:rPr>
                        <w:t>Evidence</w:t>
                      </w:r>
                    </w:p>
                    <w:p w14:paraId="7197444F" w14:textId="77777777" w:rsidR="005614A9" w:rsidRPr="00E00C68" w:rsidRDefault="005614A9" w:rsidP="005614A9">
                      <w:pPr>
                        <w:jc w:val="center"/>
                      </w:pPr>
                      <w:r w:rsidRPr="00E00C68">
                        <w:rPr>
                          <w:b/>
                        </w:rPr>
                        <w:t>s</w:t>
                      </w:r>
                    </w:p>
                    <w:p w14:paraId="53248312" w14:textId="77777777" w:rsidR="005614A9" w:rsidRDefault="005614A9" w:rsidP="005614A9">
                      <w:pPr>
                        <w:rPr>
                          <w:szCs w:val="20"/>
                        </w:rPr>
                      </w:pPr>
                    </w:p>
                    <w:p w14:paraId="3AC52F38" w14:textId="77777777" w:rsidR="005614A9" w:rsidRDefault="005614A9" w:rsidP="005614A9">
                      <w:pPr>
                        <w:rPr>
                          <w:szCs w:val="20"/>
                        </w:rPr>
                      </w:pPr>
                    </w:p>
                    <w:p w14:paraId="39B13D7A" w14:textId="77777777" w:rsidR="005614A9" w:rsidRDefault="005614A9" w:rsidP="005614A9">
                      <w:pPr>
                        <w:rPr>
                          <w:szCs w:val="20"/>
                        </w:rPr>
                      </w:pPr>
                    </w:p>
                    <w:p w14:paraId="5F904BC2" w14:textId="77777777" w:rsidR="005614A9" w:rsidRPr="00E525BF" w:rsidRDefault="005614A9" w:rsidP="005614A9">
                      <w:pPr>
                        <w:rPr>
                          <w:szCs w:val="20"/>
                        </w:rPr>
                      </w:pPr>
                    </w:p>
                  </w:txbxContent>
                </v:textbox>
              </v:shape>
            </w:pict>
          </mc:Fallback>
        </mc:AlternateContent>
      </w:r>
      <w:r w:rsidRPr="00D751A9">
        <w:rPr>
          <w:rFonts w:ascii="Calibri" w:eastAsia="Calibri" w:hAnsi="Calibri" w:cs="Times New Roman"/>
          <w:b/>
          <w:noProof/>
          <w:kern w:val="3"/>
          <w:sz w:val="24"/>
          <w14:ligatures w14:val="none"/>
        </w:rPr>
        <mc:AlternateContent>
          <mc:Choice Requires="wps">
            <w:drawing>
              <wp:anchor distT="0" distB="0" distL="114300" distR="114300" simplePos="0" relativeHeight="251721728" behindDoc="0" locked="0" layoutInCell="1" allowOverlap="1" wp14:anchorId="5AC920F3" wp14:editId="7101E862">
                <wp:simplePos x="0" y="0"/>
                <wp:positionH relativeFrom="column">
                  <wp:posOffset>3085465</wp:posOffset>
                </wp:positionH>
                <wp:positionV relativeFrom="paragraph">
                  <wp:posOffset>99060</wp:posOffset>
                </wp:positionV>
                <wp:extent cx="779780" cy="406400"/>
                <wp:effectExtent l="19050" t="19050" r="20320" b="12700"/>
                <wp:wrapNone/>
                <wp:docPr id="168756494" name="Text Box 168756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406400"/>
                        </a:xfrm>
                        <a:prstGeom prst="rect">
                          <a:avLst/>
                        </a:prstGeom>
                        <a:solidFill>
                          <a:srgbClr val="FBFBFB"/>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B73488" w14:textId="77777777" w:rsidR="005614A9" w:rsidRPr="00E00C68" w:rsidRDefault="005614A9" w:rsidP="005614A9">
                            <w:pPr>
                              <w:jc w:val="center"/>
                            </w:pPr>
                            <w:r w:rsidRPr="00E00C68">
                              <w:rPr>
                                <w:b/>
                              </w:rPr>
                              <w:t>Outputs</w:t>
                            </w:r>
                          </w:p>
                          <w:p w14:paraId="38672431" w14:textId="77777777" w:rsidR="005614A9" w:rsidRPr="00043258" w:rsidRDefault="005614A9" w:rsidP="005614A9">
                            <w:pPr>
                              <w:rPr>
                                <w:szCs w:val="20"/>
                              </w:rPr>
                            </w:pPr>
                          </w:p>
                          <w:p w14:paraId="67E43D05" w14:textId="77777777" w:rsidR="005614A9" w:rsidRDefault="005614A9" w:rsidP="005614A9"/>
                          <w:p w14:paraId="3A05E520" w14:textId="77777777" w:rsidR="005614A9" w:rsidRPr="00E00C68" w:rsidRDefault="005614A9" w:rsidP="005614A9">
                            <w:pPr>
                              <w:jc w:val="center"/>
                            </w:pPr>
                            <w:r w:rsidRPr="00E00C68">
                              <w:rPr>
                                <w:b/>
                              </w:rPr>
                              <w:t>Outputs</w:t>
                            </w:r>
                          </w:p>
                          <w:p w14:paraId="0F33BD37" w14:textId="77777777" w:rsidR="005614A9" w:rsidRPr="00043258" w:rsidRDefault="005614A9" w:rsidP="005614A9">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920F3" id="Text Box 168756494" o:spid="_x0000_s1046" type="#_x0000_t202" style="position:absolute;left:0;text-align:left;margin-left:242.95pt;margin-top:7.8pt;width:61.4pt;height: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" fillcolor="#fbfbfb" strokecolor="#9bbb59" strokeweight="2.5pt">
                <v:shadow color="#868686"/>
                <v:textbox>
                  <w:txbxContent>
                    <w:p w14:paraId="3DB73488" w14:textId="77777777" w:rsidR="005614A9" w:rsidRPr="00E00C68" w:rsidRDefault="005614A9" w:rsidP="005614A9">
                      <w:pPr>
                        <w:jc w:val="center"/>
                      </w:pPr>
                      <w:r w:rsidRPr="00E00C68">
                        <w:rPr>
                          <w:b/>
                        </w:rPr>
                        <w:t>Outputs</w:t>
                      </w:r>
                    </w:p>
                    <w:p w14:paraId="38672431" w14:textId="77777777" w:rsidR="005614A9" w:rsidRPr="00043258" w:rsidRDefault="005614A9" w:rsidP="005614A9">
                      <w:pPr>
                        <w:rPr>
                          <w:szCs w:val="20"/>
                        </w:rPr>
                      </w:pPr>
                    </w:p>
                    <w:p w14:paraId="67E43D05" w14:textId="77777777" w:rsidR="005614A9" w:rsidRDefault="005614A9" w:rsidP="005614A9"/>
                    <w:p w14:paraId="3A05E520" w14:textId="77777777" w:rsidR="005614A9" w:rsidRPr="00E00C68" w:rsidRDefault="005614A9" w:rsidP="005614A9">
                      <w:pPr>
                        <w:jc w:val="center"/>
                      </w:pPr>
                      <w:r w:rsidRPr="00E00C68">
                        <w:rPr>
                          <w:b/>
                        </w:rPr>
                        <w:t>Outputs</w:t>
                      </w:r>
                    </w:p>
                    <w:p w14:paraId="0F33BD37" w14:textId="77777777" w:rsidR="005614A9" w:rsidRPr="00043258" w:rsidRDefault="005614A9" w:rsidP="005614A9">
                      <w:pPr>
                        <w:rPr>
                          <w:szCs w:val="20"/>
                        </w:rPr>
                      </w:pPr>
                    </w:p>
                  </w:txbxContent>
                </v:textbox>
              </v:shape>
            </w:pict>
          </mc:Fallback>
        </mc:AlternateContent>
      </w:r>
      <w:r w:rsidRPr="00D751A9">
        <w:rPr>
          <w:rFonts w:ascii="Calibri" w:eastAsia="Calibri" w:hAnsi="Calibri" w:cs="Times New Roman"/>
          <w:b/>
          <w:noProof/>
          <w:kern w:val="3"/>
          <w:sz w:val="24"/>
          <w14:ligatures w14:val="none"/>
        </w:rPr>
        <mc:AlternateContent>
          <mc:Choice Requires="wps">
            <w:drawing>
              <wp:anchor distT="0" distB="0" distL="114300" distR="114300" simplePos="0" relativeHeight="251720704" behindDoc="0" locked="0" layoutInCell="1" allowOverlap="1" wp14:anchorId="713CFD32" wp14:editId="4BCA6245">
                <wp:simplePos x="0" y="0"/>
                <wp:positionH relativeFrom="column">
                  <wp:posOffset>1860550</wp:posOffset>
                </wp:positionH>
                <wp:positionV relativeFrom="paragraph">
                  <wp:posOffset>99060</wp:posOffset>
                </wp:positionV>
                <wp:extent cx="654050" cy="406400"/>
                <wp:effectExtent l="19050" t="19050" r="12700" b="12700"/>
                <wp:wrapNone/>
                <wp:docPr id="162545008" name="Text Box 162545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406400"/>
                        </a:xfrm>
                        <a:prstGeom prst="rect">
                          <a:avLst/>
                        </a:prstGeom>
                        <a:solidFill>
                          <a:srgbClr val="FBFBFB"/>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EEB07C" w14:textId="77777777" w:rsidR="005614A9" w:rsidRPr="00E00C68" w:rsidRDefault="005614A9" w:rsidP="005614A9">
                            <w:pPr>
                              <w:jc w:val="center"/>
                            </w:pPr>
                            <w:r w:rsidRPr="00E00C68">
                              <w:rPr>
                                <w:b/>
                              </w:rPr>
                              <w:t>Inputs</w:t>
                            </w:r>
                          </w:p>
                          <w:p w14:paraId="35F56628" w14:textId="77777777" w:rsidR="005614A9" w:rsidRDefault="005614A9" w:rsidP="005614A9">
                            <w:pPr>
                              <w:rPr>
                                <w:b/>
                                <w:szCs w:val="20"/>
                              </w:rPr>
                            </w:pPr>
                          </w:p>
                          <w:p w14:paraId="225CCF98" w14:textId="77777777" w:rsidR="005614A9" w:rsidRDefault="005614A9" w:rsidP="005614A9">
                            <w:pPr>
                              <w:rPr>
                                <w:szCs w:val="20"/>
                              </w:rPr>
                            </w:pPr>
                          </w:p>
                          <w:p w14:paraId="5D94C37F" w14:textId="77777777" w:rsidR="005614A9" w:rsidRDefault="005614A9" w:rsidP="005614A9"/>
                          <w:p w14:paraId="2F1CD1B4" w14:textId="77777777" w:rsidR="005614A9" w:rsidRPr="00E00C68" w:rsidRDefault="005614A9" w:rsidP="005614A9">
                            <w:pPr>
                              <w:jc w:val="center"/>
                            </w:pPr>
                            <w:r w:rsidRPr="00E00C68">
                              <w:rPr>
                                <w:b/>
                              </w:rPr>
                              <w:t>Inputs</w:t>
                            </w:r>
                          </w:p>
                          <w:p w14:paraId="7FA5B5D0" w14:textId="77777777" w:rsidR="005614A9" w:rsidRDefault="005614A9" w:rsidP="005614A9">
                            <w:pPr>
                              <w:rPr>
                                <w:b/>
                                <w:szCs w:val="20"/>
                              </w:rPr>
                            </w:pPr>
                          </w:p>
                          <w:p w14:paraId="133CDB16" w14:textId="77777777" w:rsidR="005614A9" w:rsidRDefault="005614A9" w:rsidP="005614A9">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CFD32" id="Text Box 162545008" o:spid="_x0000_s1047" type="#_x0000_t202" style="position:absolute;left:0;text-align:left;margin-left:146.5pt;margin-top:7.8pt;width:51.5pt;height: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" fillcolor="#fbfbfb" strokecolor="#8064a2" strokeweight="2.5pt">
                <v:shadow color="#868686"/>
                <v:textbox>
                  <w:txbxContent>
                    <w:p w14:paraId="4EEEB07C" w14:textId="77777777" w:rsidR="005614A9" w:rsidRPr="00E00C68" w:rsidRDefault="005614A9" w:rsidP="005614A9">
                      <w:pPr>
                        <w:jc w:val="center"/>
                      </w:pPr>
                      <w:r w:rsidRPr="00E00C68">
                        <w:rPr>
                          <w:b/>
                        </w:rPr>
                        <w:t>Inputs</w:t>
                      </w:r>
                    </w:p>
                    <w:p w14:paraId="35F56628" w14:textId="77777777" w:rsidR="005614A9" w:rsidRDefault="005614A9" w:rsidP="005614A9">
                      <w:pPr>
                        <w:rPr>
                          <w:b/>
                          <w:szCs w:val="20"/>
                        </w:rPr>
                      </w:pPr>
                    </w:p>
                    <w:p w14:paraId="225CCF98" w14:textId="77777777" w:rsidR="005614A9" w:rsidRDefault="005614A9" w:rsidP="005614A9">
                      <w:pPr>
                        <w:rPr>
                          <w:szCs w:val="20"/>
                        </w:rPr>
                      </w:pPr>
                    </w:p>
                    <w:p w14:paraId="5D94C37F" w14:textId="77777777" w:rsidR="005614A9" w:rsidRDefault="005614A9" w:rsidP="005614A9"/>
                    <w:p w14:paraId="2F1CD1B4" w14:textId="77777777" w:rsidR="005614A9" w:rsidRPr="00E00C68" w:rsidRDefault="005614A9" w:rsidP="005614A9">
                      <w:pPr>
                        <w:jc w:val="center"/>
                      </w:pPr>
                      <w:r w:rsidRPr="00E00C68">
                        <w:rPr>
                          <w:b/>
                        </w:rPr>
                        <w:t>Inputs</w:t>
                      </w:r>
                    </w:p>
                    <w:p w14:paraId="7FA5B5D0" w14:textId="77777777" w:rsidR="005614A9" w:rsidRDefault="005614A9" w:rsidP="005614A9">
                      <w:pPr>
                        <w:rPr>
                          <w:b/>
                          <w:szCs w:val="20"/>
                        </w:rPr>
                      </w:pPr>
                    </w:p>
                    <w:p w14:paraId="133CDB16" w14:textId="77777777" w:rsidR="005614A9" w:rsidRDefault="005614A9" w:rsidP="005614A9">
                      <w:pPr>
                        <w:rPr>
                          <w:szCs w:val="20"/>
                        </w:rPr>
                      </w:pPr>
                    </w:p>
                  </w:txbxContent>
                </v:textbox>
              </v:shape>
            </w:pict>
          </mc:Fallback>
        </mc:AlternateContent>
      </w:r>
      <w:r w:rsidRPr="00D751A9">
        <w:rPr>
          <w:rFonts w:ascii="Calibri" w:eastAsia="Calibri" w:hAnsi="Calibri" w:cs="Times New Roman"/>
          <w:b/>
          <w:noProof/>
          <w:kern w:val="3"/>
          <w:sz w:val="24"/>
          <w14:ligatures w14:val="none"/>
        </w:rPr>
        <mc:AlternateContent>
          <mc:Choice Requires="wps">
            <w:drawing>
              <wp:anchor distT="0" distB="0" distL="114300" distR="114300" simplePos="0" relativeHeight="251719680" behindDoc="0" locked="0" layoutInCell="1" allowOverlap="1" wp14:anchorId="2E28DBB1" wp14:editId="7080DAFB">
                <wp:simplePos x="0" y="0"/>
                <wp:positionH relativeFrom="column">
                  <wp:posOffset>408940</wp:posOffset>
                </wp:positionH>
                <wp:positionV relativeFrom="paragraph">
                  <wp:posOffset>99060</wp:posOffset>
                </wp:positionV>
                <wp:extent cx="934085" cy="406400"/>
                <wp:effectExtent l="19050" t="19050" r="18415" b="12700"/>
                <wp:wrapNone/>
                <wp:docPr id="1817648092" name="Text Box 1817648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406400"/>
                        </a:xfrm>
                        <a:prstGeom prst="rect">
                          <a:avLst/>
                        </a:prstGeom>
                        <a:solidFill>
                          <a:srgbClr val="FBFBFB"/>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AD8B79" w14:textId="77777777" w:rsidR="005614A9" w:rsidRPr="00E00C68" w:rsidRDefault="005614A9" w:rsidP="005614A9">
                            <w:pPr>
                              <w:jc w:val="center"/>
                            </w:pPr>
                            <w:r w:rsidRPr="00E00C68">
                              <w:rPr>
                                <w:b/>
                              </w:rPr>
                              <w:t>Objectives</w:t>
                            </w:r>
                          </w:p>
                          <w:p w14:paraId="3CCC6870" w14:textId="77777777" w:rsidR="005614A9" w:rsidRDefault="005614A9" w:rsidP="005614A9">
                            <w:pPr>
                              <w:rPr>
                                <w:b/>
                                <w:szCs w:val="20"/>
                              </w:rPr>
                            </w:pPr>
                          </w:p>
                          <w:p w14:paraId="08CF7578" w14:textId="77777777" w:rsidR="005614A9" w:rsidRPr="00E525BF" w:rsidRDefault="005614A9" w:rsidP="005614A9">
                            <w:pPr>
                              <w:rPr>
                                <w:szCs w:val="20"/>
                              </w:rPr>
                            </w:pPr>
                          </w:p>
                          <w:p w14:paraId="19DA3BD6" w14:textId="77777777" w:rsidR="005614A9" w:rsidRDefault="005614A9" w:rsidP="005614A9"/>
                          <w:p w14:paraId="64363FE8" w14:textId="77777777" w:rsidR="005614A9" w:rsidRPr="00E00C68" w:rsidRDefault="005614A9" w:rsidP="005614A9">
                            <w:pPr>
                              <w:jc w:val="center"/>
                            </w:pPr>
                            <w:r w:rsidRPr="00E00C68">
                              <w:rPr>
                                <w:b/>
                              </w:rPr>
                              <w:t>Objectives</w:t>
                            </w:r>
                          </w:p>
                          <w:p w14:paraId="103E85D8" w14:textId="77777777" w:rsidR="005614A9" w:rsidRDefault="005614A9" w:rsidP="005614A9">
                            <w:pPr>
                              <w:rPr>
                                <w:b/>
                                <w:szCs w:val="20"/>
                              </w:rPr>
                            </w:pPr>
                          </w:p>
                          <w:p w14:paraId="49A16BC9" w14:textId="77777777" w:rsidR="005614A9" w:rsidRPr="00E525BF" w:rsidRDefault="005614A9" w:rsidP="005614A9">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8DBB1" id="Text Box 1817648092" o:spid="_x0000_s1048" type="#_x0000_t202" style="position:absolute;left:0;text-align:left;margin-left:32.2pt;margin-top:7.8pt;width:73.55pt;height: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" fillcolor="#fbfbfb" strokecolor="#f79646" strokeweight="2.5pt">
                <v:shadow color="#868686"/>
                <v:textbox>
                  <w:txbxContent>
                    <w:p w14:paraId="20AD8B79" w14:textId="77777777" w:rsidR="005614A9" w:rsidRPr="00E00C68" w:rsidRDefault="005614A9" w:rsidP="005614A9">
                      <w:pPr>
                        <w:jc w:val="center"/>
                      </w:pPr>
                      <w:r w:rsidRPr="00E00C68">
                        <w:rPr>
                          <w:b/>
                        </w:rPr>
                        <w:t>Objectives</w:t>
                      </w:r>
                    </w:p>
                    <w:p w14:paraId="3CCC6870" w14:textId="77777777" w:rsidR="005614A9" w:rsidRDefault="005614A9" w:rsidP="005614A9">
                      <w:pPr>
                        <w:rPr>
                          <w:b/>
                          <w:szCs w:val="20"/>
                        </w:rPr>
                      </w:pPr>
                    </w:p>
                    <w:p w14:paraId="08CF7578" w14:textId="77777777" w:rsidR="005614A9" w:rsidRPr="00E525BF" w:rsidRDefault="005614A9" w:rsidP="005614A9">
                      <w:pPr>
                        <w:rPr>
                          <w:szCs w:val="20"/>
                        </w:rPr>
                      </w:pPr>
                    </w:p>
                    <w:p w14:paraId="19DA3BD6" w14:textId="77777777" w:rsidR="005614A9" w:rsidRDefault="005614A9" w:rsidP="005614A9"/>
                    <w:p w14:paraId="64363FE8" w14:textId="77777777" w:rsidR="005614A9" w:rsidRPr="00E00C68" w:rsidRDefault="005614A9" w:rsidP="005614A9">
                      <w:pPr>
                        <w:jc w:val="center"/>
                      </w:pPr>
                      <w:r w:rsidRPr="00E00C68">
                        <w:rPr>
                          <w:b/>
                        </w:rPr>
                        <w:t>Objectives</w:t>
                      </w:r>
                    </w:p>
                    <w:p w14:paraId="103E85D8" w14:textId="77777777" w:rsidR="005614A9" w:rsidRDefault="005614A9" w:rsidP="005614A9">
                      <w:pPr>
                        <w:rPr>
                          <w:b/>
                          <w:szCs w:val="20"/>
                        </w:rPr>
                      </w:pPr>
                    </w:p>
                    <w:p w14:paraId="49A16BC9" w14:textId="77777777" w:rsidR="005614A9" w:rsidRPr="00E525BF" w:rsidRDefault="005614A9" w:rsidP="005614A9">
                      <w:pPr>
                        <w:rPr>
                          <w:szCs w:val="20"/>
                        </w:rPr>
                      </w:pPr>
                    </w:p>
                  </w:txbxContent>
                </v:textbox>
              </v:shape>
            </w:pict>
          </mc:Fallback>
        </mc:AlternateContent>
      </w:r>
    </w:p>
    <w:p w14:paraId="508CEA22" w14:textId="77777777" w:rsidR="005614A9" w:rsidRPr="00D751A9" w:rsidRDefault="005614A9" w:rsidP="005614A9">
      <w:pPr>
        <w:spacing w:after="0" w:line="240" w:lineRule="auto"/>
        <w:jc w:val="both"/>
        <w:rPr>
          <w:rFonts w:ascii="Calibri" w:eastAsia="Calibri" w:hAnsi="Calibri" w:cs="Times New Roman"/>
          <w:b/>
          <w:kern w:val="3"/>
          <w:sz w:val="24"/>
          <w14:ligatures w14:val="none"/>
        </w:rPr>
      </w:pPr>
      <w:r w:rsidRPr="00D751A9">
        <w:rPr>
          <w:rFonts w:ascii="Calibri" w:eastAsia="Calibri" w:hAnsi="Calibri" w:cs="Times New Roman"/>
          <w:noProof/>
          <w:kern w:val="3"/>
          <w:sz w:val="24"/>
          <w14:ligatures w14:val="none"/>
        </w:rPr>
        <mc:AlternateContent>
          <mc:Choice Requires="wps">
            <w:drawing>
              <wp:anchor distT="0" distB="0" distL="114300" distR="114300" simplePos="0" relativeHeight="251716608" behindDoc="0" locked="0" layoutInCell="1" allowOverlap="1" wp14:anchorId="1A5DCC8B" wp14:editId="1B7C9FA1">
                <wp:simplePos x="0" y="0"/>
                <wp:positionH relativeFrom="column">
                  <wp:posOffset>3959543</wp:posOffset>
                </wp:positionH>
                <wp:positionV relativeFrom="paragraph">
                  <wp:posOffset>116840</wp:posOffset>
                </wp:positionV>
                <wp:extent cx="349885" cy="90805"/>
                <wp:effectExtent l="0" t="19050" r="31115" b="42545"/>
                <wp:wrapNone/>
                <wp:docPr id="153635123" name="Arrow: Striped Right 153635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90805"/>
                        </a:xfrm>
                        <a:prstGeom prst="stripedRightArrow">
                          <a:avLst>
                            <a:gd name="adj1" fmla="val 50000"/>
                            <a:gd name="adj2" fmla="val 963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E0DF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53635123" o:spid="_x0000_s1026" type="#_x0000_t93" style="position:absolute;margin-left:311.8pt;margin-top:9.2pt;width:27.5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"/>
            </w:pict>
          </mc:Fallback>
        </mc:AlternateContent>
      </w:r>
      <w:r w:rsidRPr="00D751A9">
        <w:rPr>
          <w:rFonts w:ascii="Calibri" w:eastAsia="Calibri" w:hAnsi="Calibri" w:cs="Times New Roman"/>
          <w:noProof/>
          <w:kern w:val="3"/>
          <w:sz w:val="24"/>
          <w14:ligatures w14:val="none"/>
        </w:rPr>
        <mc:AlternateContent>
          <mc:Choice Requires="wps">
            <w:drawing>
              <wp:anchor distT="0" distB="0" distL="114300" distR="114300" simplePos="0" relativeHeight="251717632" behindDoc="0" locked="0" layoutInCell="1" allowOverlap="1" wp14:anchorId="1704A0A2" wp14:editId="279322B9">
                <wp:simplePos x="0" y="0"/>
                <wp:positionH relativeFrom="column">
                  <wp:posOffset>2626678</wp:posOffset>
                </wp:positionH>
                <wp:positionV relativeFrom="paragraph">
                  <wp:posOffset>116840</wp:posOffset>
                </wp:positionV>
                <wp:extent cx="349885" cy="90805"/>
                <wp:effectExtent l="0" t="19050" r="31115" b="42545"/>
                <wp:wrapNone/>
                <wp:docPr id="1935889468" name="Arrow: Striped Right 1935889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90805"/>
                        </a:xfrm>
                        <a:prstGeom prst="stripedRightArrow">
                          <a:avLst>
                            <a:gd name="adj1" fmla="val 50000"/>
                            <a:gd name="adj2" fmla="val 963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F6698" id="Arrow: Striped Right 1935889468" o:spid="_x0000_s1026" type="#_x0000_t93" style="position:absolute;margin-left:206.85pt;margin-top:9.2pt;width:27.5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"/>
            </w:pict>
          </mc:Fallback>
        </mc:AlternateContent>
      </w:r>
      <w:r w:rsidRPr="00D751A9">
        <w:rPr>
          <w:rFonts w:ascii="Calibri" w:eastAsia="Calibri" w:hAnsi="Calibri" w:cs="Times New Roman"/>
          <w:noProof/>
          <w:kern w:val="3"/>
          <w:sz w:val="24"/>
          <w14:ligatures w14:val="none"/>
        </w:rPr>
        <mc:AlternateContent>
          <mc:Choice Requires="wps">
            <w:drawing>
              <wp:anchor distT="0" distB="0" distL="114300" distR="114300" simplePos="0" relativeHeight="251715584" behindDoc="0" locked="0" layoutInCell="1" allowOverlap="1" wp14:anchorId="52A7CBB4" wp14:editId="0A3E9096">
                <wp:simplePos x="0" y="0"/>
                <wp:positionH relativeFrom="column">
                  <wp:posOffset>1436053</wp:posOffset>
                </wp:positionH>
                <wp:positionV relativeFrom="paragraph">
                  <wp:posOffset>116840</wp:posOffset>
                </wp:positionV>
                <wp:extent cx="349885" cy="90805"/>
                <wp:effectExtent l="0" t="19050" r="31115" b="42545"/>
                <wp:wrapNone/>
                <wp:docPr id="1890091640" name="Arrow: Striped Right 189009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90805"/>
                        </a:xfrm>
                        <a:prstGeom prst="stripedRightArrow">
                          <a:avLst>
                            <a:gd name="adj1" fmla="val 50000"/>
                            <a:gd name="adj2" fmla="val 963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075F4" id="Arrow: Striped Right 1890091640" o:spid="_x0000_s1026" type="#_x0000_t93" style="position:absolute;margin-left:113.1pt;margin-top:9.2pt;width:27.5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"/>
            </w:pict>
          </mc:Fallback>
        </mc:AlternateContent>
      </w:r>
    </w:p>
    <w:p w14:paraId="48FEE967" w14:textId="77777777" w:rsidR="005614A9" w:rsidRPr="00D751A9" w:rsidRDefault="005614A9" w:rsidP="005614A9">
      <w:pPr>
        <w:spacing w:after="0" w:line="240" w:lineRule="auto"/>
        <w:jc w:val="both"/>
        <w:rPr>
          <w:rFonts w:ascii="Calibri" w:eastAsia="Calibri" w:hAnsi="Calibri" w:cs="Times New Roman"/>
          <w:b/>
          <w:kern w:val="3"/>
          <w:sz w:val="24"/>
          <w14:ligatures w14:val="none"/>
        </w:rPr>
      </w:pPr>
    </w:p>
    <w:p w14:paraId="764CE018" w14:textId="77777777" w:rsidR="005614A9" w:rsidRPr="00D751A9" w:rsidRDefault="005614A9" w:rsidP="005614A9">
      <w:pPr>
        <w:spacing w:after="0" w:line="240" w:lineRule="auto"/>
        <w:jc w:val="both"/>
        <w:rPr>
          <w:rFonts w:ascii="Calibri" w:eastAsia="Calibri" w:hAnsi="Calibri" w:cs="Times New Roman"/>
          <w:b/>
          <w:kern w:val="3"/>
          <w:sz w:val="24"/>
          <w14:ligatures w14:val="none"/>
        </w:rPr>
      </w:pPr>
      <w:r w:rsidRPr="00D751A9">
        <w:rPr>
          <w:rFonts w:ascii="Calibri" w:eastAsia="Calibri" w:hAnsi="Calibri" w:cs="Times New Roman"/>
          <w:b/>
          <w:noProof/>
          <w:kern w:val="3"/>
          <w:sz w:val="24"/>
          <w14:ligatures w14:val="none"/>
        </w:rPr>
        <mc:AlternateContent>
          <mc:Choice Requires="wps">
            <w:drawing>
              <wp:anchor distT="0" distB="0" distL="114300" distR="114300" simplePos="0" relativeHeight="251727872" behindDoc="0" locked="0" layoutInCell="1" allowOverlap="1" wp14:anchorId="1D3D75F4" wp14:editId="59E2D29A">
                <wp:simplePos x="0" y="0"/>
                <wp:positionH relativeFrom="column">
                  <wp:posOffset>757555</wp:posOffset>
                </wp:positionH>
                <wp:positionV relativeFrom="paragraph">
                  <wp:posOffset>203200</wp:posOffset>
                </wp:positionV>
                <wp:extent cx="285750" cy="0"/>
                <wp:effectExtent l="52705" t="22225" r="61595" b="6350"/>
                <wp:wrapNone/>
                <wp:docPr id="153603574" name="Straight Arrow Connector 153603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8F5C6" id="Straight Arrow Connector 153603574" o:spid="_x0000_s1026" type="#_x0000_t32" style="position:absolute;margin-left:59.65pt;margin-top:16pt;width:22.5pt;height:0;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">
                <v:stroke endarrow="block"/>
              </v:shape>
            </w:pict>
          </mc:Fallback>
        </mc:AlternateContent>
      </w:r>
      <w:r w:rsidRPr="00D751A9">
        <w:rPr>
          <w:rFonts w:ascii="Calibri" w:eastAsia="Calibri" w:hAnsi="Calibri" w:cs="Times New Roman"/>
          <w:b/>
          <w:noProof/>
          <w:kern w:val="3"/>
          <w:sz w:val="24"/>
          <w14:ligatures w14:val="none"/>
        </w:rPr>
        <mc:AlternateContent>
          <mc:Choice Requires="wps">
            <w:drawing>
              <wp:anchor distT="0" distB="0" distL="114300" distR="114300" simplePos="0" relativeHeight="251725824" behindDoc="0" locked="0" layoutInCell="1" allowOverlap="1" wp14:anchorId="6DB64A4A" wp14:editId="054CEBC0">
                <wp:simplePos x="0" y="0"/>
                <wp:positionH relativeFrom="column">
                  <wp:posOffset>3329305</wp:posOffset>
                </wp:positionH>
                <wp:positionV relativeFrom="paragraph">
                  <wp:posOffset>222250</wp:posOffset>
                </wp:positionV>
                <wp:extent cx="285750" cy="0"/>
                <wp:effectExtent l="52705" t="22225" r="61595" b="6350"/>
                <wp:wrapNone/>
                <wp:docPr id="663617301" name="Straight Arrow Connector 663617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2FA80" id="Straight Arrow Connector 663617301" o:spid="_x0000_s1026" type="#_x0000_t32" style="position:absolute;margin-left:262.15pt;margin-top:17.5pt;width:22.5pt;height:0;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">
                <v:stroke endarrow="block"/>
              </v:shape>
            </w:pict>
          </mc:Fallback>
        </mc:AlternateContent>
      </w:r>
      <w:r w:rsidRPr="00D751A9">
        <w:rPr>
          <w:rFonts w:ascii="Calibri" w:eastAsia="Calibri" w:hAnsi="Calibri" w:cs="Times New Roman"/>
          <w:b/>
          <w:noProof/>
          <w:kern w:val="3"/>
          <w:sz w:val="24"/>
          <w14:ligatures w14:val="none"/>
        </w:rPr>
        <mc:AlternateContent>
          <mc:Choice Requires="wps">
            <w:drawing>
              <wp:anchor distT="0" distB="0" distL="114300" distR="114300" simplePos="0" relativeHeight="251724800" behindDoc="0" locked="0" layoutInCell="1" allowOverlap="1" wp14:anchorId="72FCE9C2" wp14:editId="6BA09C7A">
                <wp:simplePos x="0" y="0"/>
                <wp:positionH relativeFrom="column">
                  <wp:posOffset>2047875</wp:posOffset>
                </wp:positionH>
                <wp:positionV relativeFrom="paragraph">
                  <wp:posOffset>203200</wp:posOffset>
                </wp:positionV>
                <wp:extent cx="285750" cy="0"/>
                <wp:effectExtent l="57150" t="22225" r="57150" b="6350"/>
                <wp:wrapNone/>
                <wp:docPr id="593108750" name="Straight Arrow Connector 593108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5D767" id="Straight Arrow Connector 593108750" o:spid="_x0000_s1026" type="#_x0000_t32" style="position:absolute;margin-left:161.25pt;margin-top:16pt;width:22.5pt;height:0;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">
                <v:stroke endarrow="block"/>
              </v:shape>
            </w:pict>
          </mc:Fallback>
        </mc:AlternateContent>
      </w:r>
    </w:p>
    <w:p w14:paraId="7E3DE416" w14:textId="77777777" w:rsidR="005614A9" w:rsidRPr="00D751A9" w:rsidRDefault="005614A9" w:rsidP="005614A9">
      <w:pPr>
        <w:spacing w:after="0" w:line="240" w:lineRule="auto"/>
        <w:jc w:val="both"/>
        <w:rPr>
          <w:rFonts w:ascii="Calibri" w:eastAsia="Calibri" w:hAnsi="Calibri" w:cs="Times New Roman"/>
          <w:b/>
          <w:kern w:val="3"/>
          <w:sz w:val="24"/>
          <w14:ligatures w14:val="none"/>
        </w:rPr>
      </w:pPr>
    </w:p>
    <w:p w14:paraId="27642B70" w14:textId="77777777" w:rsidR="005614A9" w:rsidRPr="00D751A9" w:rsidRDefault="005614A9" w:rsidP="005614A9">
      <w:pPr>
        <w:spacing w:after="0" w:line="240" w:lineRule="auto"/>
        <w:jc w:val="both"/>
        <w:rPr>
          <w:rFonts w:ascii="Calibri" w:eastAsia="Calibri" w:hAnsi="Calibri" w:cs="Times New Roman"/>
          <w:b/>
          <w:kern w:val="3"/>
          <w:sz w:val="24"/>
          <w14:ligatures w14:val="none"/>
        </w:rPr>
      </w:pPr>
      <w:r w:rsidRPr="00D751A9">
        <w:rPr>
          <w:rFonts w:ascii="Calibri" w:eastAsia="Calibri" w:hAnsi="Calibri" w:cs="Times New Roman"/>
          <w:b/>
          <w:noProof/>
          <w:kern w:val="3"/>
          <w:sz w:val="24"/>
          <w14:ligatures w14:val="none"/>
        </w:rPr>
        <mc:AlternateContent>
          <mc:Choice Requires="wps">
            <w:drawing>
              <wp:anchor distT="0" distB="0" distL="114300" distR="114300" simplePos="0" relativeHeight="251723776" behindDoc="0" locked="0" layoutInCell="1" allowOverlap="1" wp14:anchorId="0B9FEED5" wp14:editId="119A1442">
                <wp:simplePos x="0" y="0"/>
                <wp:positionH relativeFrom="column">
                  <wp:posOffset>394970</wp:posOffset>
                </wp:positionH>
                <wp:positionV relativeFrom="paragraph">
                  <wp:posOffset>60325</wp:posOffset>
                </wp:positionV>
                <wp:extent cx="4937760" cy="317500"/>
                <wp:effectExtent l="19050" t="19050" r="15240" b="25400"/>
                <wp:wrapNone/>
                <wp:docPr id="1730724117" name="Text Box 173072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317500"/>
                        </a:xfrm>
                        <a:prstGeom prst="rect">
                          <a:avLst/>
                        </a:prstGeom>
                        <a:solidFill>
                          <a:srgbClr val="FBFBFB"/>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B0E053" w14:textId="77777777" w:rsidR="005614A9" w:rsidRPr="00E00C68" w:rsidRDefault="005614A9" w:rsidP="005614A9">
                            <w:pPr>
                              <w:jc w:val="center"/>
                              <w:rPr>
                                <w:b/>
                              </w:rPr>
                            </w:pPr>
                            <w:r w:rsidRPr="00E00C68">
                              <w:rPr>
                                <w:b/>
                              </w:rPr>
                              <w:t>Evidence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FEED5" id="Text Box 1730724117" o:spid="_x0000_s1049" type="#_x0000_t202" style="position:absolute;left:0;text-align:left;margin-left:31.1pt;margin-top:4.75pt;width:388.8pt;height: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" fillcolor="#fbfbfb" strokeweight="2.5pt">
                <v:shadow color="#868686"/>
                <v:textbox>
                  <w:txbxContent>
                    <w:p w14:paraId="50B0E053" w14:textId="77777777" w:rsidR="005614A9" w:rsidRPr="00E00C68" w:rsidRDefault="005614A9" w:rsidP="005614A9">
                      <w:pPr>
                        <w:jc w:val="center"/>
                        <w:rPr>
                          <w:b/>
                        </w:rPr>
                      </w:pPr>
                      <w:r w:rsidRPr="00E00C68">
                        <w:rPr>
                          <w:b/>
                        </w:rPr>
                        <w:t>Evidence</w:t>
                      </w:r>
                    </w:p>
                  </w:txbxContent>
                </v:textbox>
              </v:shape>
            </w:pict>
          </mc:Fallback>
        </mc:AlternateContent>
      </w:r>
    </w:p>
    <w:p w14:paraId="48E31C83" w14:textId="77777777" w:rsidR="005614A9" w:rsidRPr="00D751A9" w:rsidRDefault="005614A9" w:rsidP="005614A9">
      <w:pPr>
        <w:spacing w:after="0" w:line="240" w:lineRule="auto"/>
        <w:jc w:val="both"/>
        <w:rPr>
          <w:rFonts w:ascii="Calibri" w:eastAsia="Calibri" w:hAnsi="Calibri" w:cs="Times New Roman"/>
          <w:b/>
          <w:kern w:val="3"/>
          <w:sz w:val="24"/>
          <w14:ligatures w14:val="none"/>
        </w:rPr>
      </w:pPr>
    </w:p>
    <w:p w14:paraId="4BC9A99A" w14:textId="77777777" w:rsidR="005614A9" w:rsidRPr="00D751A9" w:rsidRDefault="005614A9" w:rsidP="005614A9">
      <w:pPr>
        <w:spacing w:after="0" w:line="240" w:lineRule="auto"/>
        <w:jc w:val="both"/>
        <w:rPr>
          <w:rFonts w:ascii="Calibri" w:eastAsia="Calibri" w:hAnsi="Calibri" w:cs="Times New Roman"/>
          <w:b/>
          <w:kern w:val="3"/>
          <w:sz w:val="24"/>
          <w14:ligatures w14:val="none"/>
        </w:rPr>
      </w:pPr>
    </w:p>
    <w:p w14:paraId="127C54E3" w14:textId="77777777" w:rsidR="005614A9" w:rsidRPr="00D751A9" w:rsidRDefault="005614A9" w:rsidP="005614A9">
      <w:pPr>
        <w:spacing w:after="0" w:line="240" w:lineRule="auto"/>
        <w:jc w:val="both"/>
        <w:rPr>
          <w:rFonts w:ascii="Calibri" w:eastAsia="Calibri" w:hAnsi="Calibri" w:cs="Times New Roman"/>
          <w:kern w:val="3"/>
          <w:sz w:val="24"/>
          <w14:ligatures w14:val="none"/>
        </w:rPr>
      </w:pPr>
    </w:p>
    <w:p w14:paraId="46D13712" w14:textId="77777777" w:rsidR="005614A9" w:rsidRPr="00D751A9" w:rsidRDefault="005614A9" w:rsidP="005614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Further guidance about theories of change and logic models can be found in </w:t>
      </w:r>
      <w:r w:rsidRPr="00D751A9">
        <w:rPr>
          <w:rFonts w:ascii="Calibri" w:eastAsia="Calibri" w:hAnsi="Calibri" w:cs="Times New Roman"/>
          <w:color w:val="4472C4"/>
          <w:kern w:val="3"/>
          <w:sz w:val="24"/>
          <w14:ligatures w14:val="none"/>
        </w:rPr>
        <w:t>Appendix 2</w:t>
      </w:r>
      <w:r w:rsidRPr="00D751A9">
        <w:rPr>
          <w:rFonts w:ascii="Calibri" w:eastAsia="Calibri" w:hAnsi="Calibri" w:cs="Times New Roman"/>
          <w:kern w:val="3"/>
          <w:sz w:val="24"/>
          <w14:ligatures w14:val="none"/>
        </w:rPr>
        <w:t xml:space="preserve">. </w:t>
      </w:r>
    </w:p>
    <w:p w14:paraId="1D92813E"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874E51F" w14:textId="1DB19D27" w:rsidR="00D751A9" w:rsidRPr="00D751A9" w:rsidRDefault="00D751A9" w:rsidP="00D751A9">
      <w:pPr>
        <w:spacing w:after="0" w:line="240" w:lineRule="auto"/>
        <w:jc w:val="both"/>
        <w:rPr>
          <w:rFonts w:ascii="Calibri" w:eastAsia="Calibri" w:hAnsi="Calibri" w:cs="Times New Roman"/>
          <w:kern w:val="3"/>
          <w:sz w:val="24"/>
          <w14:ligatures w14:val="none"/>
        </w:rPr>
      </w:pPr>
      <w:r w:rsidRPr="006D60CF">
        <w:rPr>
          <w:rFonts w:ascii="Calibri" w:eastAsia="Calibri" w:hAnsi="Calibri" w:cs="Times New Roman"/>
          <w:b/>
          <w:bCs/>
          <w:kern w:val="3"/>
          <w:sz w:val="24"/>
          <w14:ligatures w14:val="none"/>
        </w:rPr>
        <w:t>Step 4</w:t>
      </w:r>
      <w:r w:rsidRPr="00D751A9">
        <w:rPr>
          <w:rFonts w:ascii="Calibri" w:eastAsia="Calibri" w:hAnsi="Calibri" w:cs="Times New Roman"/>
          <w:kern w:val="3"/>
          <w:sz w:val="24"/>
          <w14:ligatures w14:val="none"/>
        </w:rPr>
        <w:t>. In no more than 300 words, please d</w:t>
      </w:r>
      <w:r w:rsidR="00E75719">
        <w:rPr>
          <w:rFonts w:ascii="Calibri" w:eastAsia="Calibri" w:hAnsi="Calibri" w:cs="Times New Roman"/>
          <w:kern w:val="3"/>
          <w:sz w:val="24"/>
          <w14:ligatures w14:val="none"/>
        </w:rPr>
        <w:t>iscuss</w:t>
      </w:r>
      <w:r w:rsidRPr="00D751A9">
        <w:rPr>
          <w:rFonts w:ascii="Calibri" w:eastAsia="Calibri" w:hAnsi="Calibri" w:cs="Times New Roman"/>
          <w:kern w:val="3"/>
          <w:sz w:val="24"/>
          <w14:ligatures w14:val="none"/>
        </w:rPr>
        <w:t xml:space="preserve"> the evidence that informed your plans and activities.</w:t>
      </w:r>
    </w:p>
    <w:p w14:paraId="6F2DDAC2" w14:textId="77777777" w:rsidR="00D751A9" w:rsidRDefault="00D751A9" w:rsidP="00D751A9">
      <w:pPr>
        <w:spacing w:after="0" w:line="240" w:lineRule="auto"/>
        <w:jc w:val="both"/>
        <w:rPr>
          <w:rFonts w:ascii="Calibri" w:eastAsia="Calibri" w:hAnsi="Calibri" w:cs="Times New Roman"/>
          <w:kern w:val="3"/>
          <w:sz w:val="24"/>
          <w14:ligatures w14:val="none"/>
        </w:rPr>
      </w:pPr>
    </w:p>
    <w:p w14:paraId="612C99A5" w14:textId="77777777" w:rsidR="00F55BF8" w:rsidRPr="00D751A9" w:rsidRDefault="00F55BF8" w:rsidP="00F55BF8">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Drawing selectively from a range of sources improves decision-making. These sources include:</w:t>
      </w:r>
    </w:p>
    <w:p w14:paraId="070F3AEB" w14:textId="77777777" w:rsidR="00F55BF8" w:rsidRPr="00D751A9" w:rsidRDefault="00F55BF8" w:rsidP="00F55BF8">
      <w:pPr>
        <w:spacing w:after="0" w:line="240" w:lineRule="auto"/>
        <w:jc w:val="both"/>
        <w:rPr>
          <w:rFonts w:ascii="Calibri" w:eastAsia="Calibri" w:hAnsi="Calibri" w:cs="Times New Roman"/>
          <w:kern w:val="3"/>
          <w:sz w:val="24"/>
          <w14:ligatures w14:val="none"/>
        </w:rPr>
      </w:pPr>
    </w:p>
    <w:p w14:paraId="6E53F307" w14:textId="77777777" w:rsidR="00F55BF8" w:rsidRPr="00D751A9" w:rsidRDefault="00F55BF8" w:rsidP="006D60CF">
      <w:pPr>
        <w:numPr>
          <w:ilvl w:val="0"/>
          <w:numId w:val="1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Practise wisdom, which can often be accessed in manuals, guides to good practise, codes of ethics, standards, and so on. </w:t>
      </w:r>
    </w:p>
    <w:p w14:paraId="259F5373" w14:textId="77777777" w:rsidR="00F55BF8" w:rsidRPr="00D751A9" w:rsidRDefault="00F55BF8" w:rsidP="006D60CF">
      <w:pPr>
        <w:numPr>
          <w:ilvl w:val="0"/>
          <w:numId w:val="1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Independent research that is relevant to an area or topic, which can be accessed in journals or through using search engines. </w:t>
      </w:r>
    </w:p>
    <w:p w14:paraId="6C5118A6" w14:textId="77777777" w:rsidR="00F55BF8" w:rsidRPr="00D751A9" w:rsidRDefault="00F55BF8" w:rsidP="006D60CF">
      <w:pPr>
        <w:numPr>
          <w:ilvl w:val="0"/>
          <w:numId w:val="1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Consultation with young people, other professionals, or experts, which can help to establish the nature or extent of the need, issue, or opportunity, what is to be done in response, how things are going, and what were the results.</w:t>
      </w:r>
    </w:p>
    <w:p w14:paraId="7E2B8925" w14:textId="77777777" w:rsidR="00F55BF8" w:rsidRPr="00D751A9" w:rsidRDefault="00F55BF8" w:rsidP="006D60CF">
      <w:pPr>
        <w:numPr>
          <w:ilvl w:val="0"/>
          <w:numId w:val="1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Theory in the form of key concepts such as ‘empowerment’, ‘participation’, or ‘bottom-up approach’, or as contained in bodies of knowledge such as psychology, formal or informal education, or community development, which can help to broaden understanding and test assumptions and habitual ways of thinking.</w:t>
      </w:r>
    </w:p>
    <w:p w14:paraId="67393F8F" w14:textId="77777777" w:rsidR="00F55BF8" w:rsidRPr="00D751A9" w:rsidRDefault="00F55BF8" w:rsidP="006D60CF">
      <w:pPr>
        <w:numPr>
          <w:ilvl w:val="0"/>
          <w:numId w:val="1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Monitoring through routine data collection processes, and evaluations through assessing results and outcomes, which can provide a quick route to learning about how best to deal with similar or identical problems and issues. If an external assessment has been made, for example, through a formal inspection, then this information is also available. </w:t>
      </w:r>
    </w:p>
    <w:p w14:paraId="1A48392D" w14:textId="77777777" w:rsidR="00F55BF8" w:rsidRPr="00D751A9" w:rsidRDefault="00F55BF8" w:rsidP="006D60CF">
      <w:pPr>
        <w:numPr>
          <w:ilvl w:val="0"/>
          <w:numId w:val="1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Grey literature, which contains unpublished sources, government reports, materials and resources that offer valuable information about experience in different parts of the world, or about practises, strategies, tools, and materials that have been found to be useful.  </w:t>
      </w:r>
    </w:p>
    <w:p w14:paraId="5FC64039" w14:textId="77777777" w:rsidR="00F55BF8" w:rsidRPr="00D751A9" w:rsidRDefault="00F55BF8" w:rsidP="006D60CF">
      <w:pPr>
        <w:numPr>
          <w:ilvl w:val="0"/>
          <w:numId w:val="1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Needs analysis, which is about drawing from local data and information to get a deeper understanding of the problem or issue. A good needs analysis is a necessary foundation for effective work. </w:t>
      </w:r>
    </w:p>
    <w:p w14:paraId="70BE0879" w14:textId="58E6D62F" w:rsidR="00F55BF8" w:rsidRDefault="00F55BF8" w:rsidP="00F55BF8">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lastRenderedPageBreak/>
        <w:t>While all such sources have merit, it is more significant</w:t>
      </w:r>
      <w:r w:rsidR="00076ACD">
        <w:rPr>
          <w:rFonts w:ascii="Calibri" w:eastAsia="Calibri" w:hAnsi="Calibri" w:cs="Times New Roman"/>
          <w:kern w:val="3"/>
          <w:sz w:val="24"/>
          <w14:ligatures w14:val="none"/>
        </w:rPr>
        <w:t xml:space="preserve"> how these</w:t>
      </w:r>
      <w:r w:rsidRPr="00D751A9">
        <w:rPr>
          <w:rFonts w:ascii="Calibri" w:eastAsia="Calibri" w:hAnsi="Calibri" w:cs="Times New Roman"/>
          <w:kern w:val="3"/>
          <w:sz w:val="24"/>
          <w14:ligatures w14:val="none"/>
        </w:rPr>
        <w:t xml:space="preserve"> can be triangulated, to borrow a term from research, </w:t>
      </w:r>
      <w:r w:rsidR="0043682F">
        <w:rPr>
          <w:rFonts w:ascii="Calibri" w:eastAsia="Calibri" w:hAnsi="Calibri" w:cs="Times New Roman"/>
          <w:kern w:val="3"/>
          <w:sz w:val="24"/>
          <w14:ligatures w14:val="none"/>
        </w:rPr>
        <w:t>which simply means using</w:t>
      </w:r>
      <w:r w:rsidR="0043682F" w:rsidRPr="0043682F">
        <w:rPr>
          <w:rFonts w:ascii="Calibri" w:eastAsia="Calibri" w:hAnsi="Calibri" w:cs="Times New Roman"/>
          <w:kern w:val="3"/>
          <w:sz w:val="24"/>
          <w14:ligatures w14:val="none"/>
        </w:rPr>
        <w:t xml:space="preserve"> multiple methods or data sources to develop a comprehensive understanding of </w:t>
      </w:r>
      <w:r w:rsidR="002943EB">
        <w:rPr>
          <w:rFonts w:ascii="Calibri" w:eastAsia="Calibri" w:hAnsi="Calibri" w:cs="Times New Roman"/>
          <w:kern w:val="3"/>
          <w:sz w:val="24"/>
          <w14:ligatures w14:val="none"/>
        </w:rPr>
        <w:t>something.</w:t>
      </w:r>
      <w:r w:rsidR="0043682F" w:rsidRPr="0043682F">
        <w:rPr>
          <w:rFonts w:ascii="Calibri" w:eastAsia="Calibri" w:hAnsi="Calibri" w:cs="Times New Roman"/>
          <w:kern w:val="3"/>
          <w:sz w:val="24"/>
          <w14:ligatures w14:val="none"/>
        </w:rPr>
        <w:t xml:space="preserve"> </w:t>
      </w:r>
      <w:r w:rsidRPr="00D751A9">
        <w:rPr>
          <w:rFonts w:ascii="Calibri" w:eastAsia="Calibri" w:hAnsi="Calibri" w:cs="Times New Roman"/>
          <w:kern w:val="3"/>
          <w:sz w:val="24"/>
          <w14:ligatures w14:val="none"/>
        </w:rPr>
        <w:t xml:space="preserve">If research is proposing one thing, and this is confirmed by consultation, practise wisdom, and other sources, there is an extremely strong case for the work.  </w:t>
      </w:r>
    </w:p>
    <w:p w14:paraId="79E0FE71" w14:textId="77777777" w:rsidR="00332744" w:rsidRDefault="00332744" w:rsidP="00F55BF8">
      <w:pPr>
        <w:spacing w:after="0" w:line="240" w:lineRule="auto"/>
        <w:jc w:val="both"/>
        <w:rPr>
          <w:rFonts w:ascii="Calibri" w:eastAsia="Calibri" w:hAnsi="Calibri" w:cs="Times New Roman"/>
          <w:kern w:val="3"/>
          <w:sz w:val="24"/>
          <w14:ligatures w14:val="none"/>
        </w:rPr>
      </w:pPr>
    </w:p>
    <w:p w14:paraId="50F31F73" w14:textId="77777777" w:rsidR="00332744" w:rsidRPr="00D751A9" w:rsidRDefault="00332744" w:rsidP="00332744">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color w:val="4472C4"/>
          <w:kern w:val="3"/>
          <w:sz w:val="24"/>
          <w14:ligatures w14:val="none"/>
        </w:rPr>
        <w:t>Appendix 3</w:t>
      </w:r>
      <w:r w:rsidRPr="00D751A9">
        <w:rPr>
          <w:rFonts w:ascii="Calibri" w:eastAsia="Calibri" w:hAnsi="Calibri" w:cs="Times New Roman"/>
          <w:kern w:val="3"/>
          <w:sz w:val="24"/>
          <w14:ligatures w14:val="none"/>
        </w:rPr>
        <w:t xml:space="preserve"> provides a tool for putting the best available information at the heart of decision-making (</w:t>
      </w:r>
      <w:hyperlink r:id="rId13" w:history="1">
        <w:r w:rsidRPr="00D751A9">
          <w:rPr>
            <w:rFonts w:ascii="Calibri" w:eastAsia="Calibri" w:hAnsi="Calibri" w:cs="Times New Roman"/>
            <w:kern w:val="3"/>
            <w:sz w:val="24"/>
            <w14:ligatures w14:val="none"/>
          </w:rPr>
          <w:t>Bamber et al, 2012</w:t>
        </w:r>
      </w:hyperlink>
      <w:r w:rsidRPr="00D751A9">
        <w:rPr>
          <w:rFonts w:ascii="Calibri" w:eastAsia="Calibri" w:hAnsi="Calibri" w:cs="Times New Roman"/>
          <w:kern w:val="3"/>
          <w:sz w:val="24"/>
          <w14:ligatures w14:val="none"/>
        </w:rPr>
        <w:t>).</w:t>
      </w:r>
    </w:p>
    <w:p w14:paraId="782AFECA" w14:textId="77777777" w:rsidR="00332C19" w:rsidRDefault="00332C19" w:rsidP="00D751A9">
      <w:pPr>
        <w:spacing w:after="0" w:line="240" w:lineRule="auto"/>
        <w:jc w:val="both"/>
        <w:rPr>
          <w:rFonts w:ascii="Calibri" w:eastAsia="Calibri" w:hAnsi="Calibri" w:cs="Times New Roman"/>
          <w:b/>
          <w:bCs/>
          <w:kern w:val="3"/>
          <w:sz w:val="24"/>
          <w14:ligatures w14:val="none"/>
        </w:rPr>
      </w:pPr>
    </w:p>
    <w:p w14:paraId="1CB1B987" w14:textId="77777777" w:rsidR="00332C19" w:rsidRPr="0089652B" w:rsidRDefault="00332C19" w:rsidP="00A57734">
      <w:pPr>
        <w:ind w:right="-46"/>
        <w:jc w:val="both"/>
        <w:rPr>
          <w:sz w:val="24"/>
          <w:szCs w:val="24"/>
        </w:rPr>
      </w:pPr>
      <w:r w:rsidRPr="006D6B04">
        <w:rPr>
          <w:b/>
          <w:bCs/>
          <w:sz w:val="24"/>
          <w:szCs w:val="24"/>
        </w:rPr>
        <w:t>Step 5</w:t>
      </w:r>
      <w:r w:rsidRPr="006D6B04">
        <w:rPr>
          <w:sz w:val="24"/>
          <w:szCs w:val="24"/>
        </w:rPr>
        <w:t xml:space="preserve">. In no more than 300 words, please explain the processes of engagement and how these met the specific needs of young people in each context. </w:t>
      </w:r>
    </w:p>
    <w:p w14:paraId="3A5279A0" w14:textId="62AAA69D" w:rsidR="00CD55F0" w:rsidRDefault="003F1126" w:rsidP="003526D8">
      <w:pPr>
        <w:jc w:val="both"/>
      </w:pPr>
      <w:r w:rsidRPr="00D751A9">
        <w:rPr>
          <w:rFonts w:ascii="Calibri" w:eastAsia="Calibri" w:hAnsi="Calibri" w:cs="Times New Roman"/>
          <w:kern w:val="3"/>
          <w:sz w:val="24"/>
          <w14:ligatures w14:val="none"/>
        </w:rPr>
        <w:t xml:space="preserve">It is widely accepted that there are many ways to engage young people in learning and development, and projects have flexibility in terms of how </w:t>
      </w:r>
      <w:r w:rsidR="007F656A">
        <w:rPr>
          <w:rFonts w:ascii="Calibri" w:eastAsia="Calibri" w:hAnsi="Calibri" w:cs="Times New Roman"/>
          <w:kern w:val="3"/>
          <w:sz w:val="24"/>
          <w14:ligatures w14:val="none"/>
        </w:rPr>
        <w:t>to</w:t>
      </w:r>
      <w:r w:rsidRPr="00D751A9">
        <w:rPr>
          <w:rFonts w:ascii="Calibri" w:eastAsia="Calibri" w:hAnsi="Calibri" w:cs="Times New Roman"/>
          <w:kern w:val="3"/>
          <w:sz w:val="24"/>
          <w14:ligatures w14:val="none"/>
        </w:rPr>
        <w:t xml:space="preserve"> achieve outcomes. </w:t>
      </w:r>
      <w:r w:rsidR="007F656A">
        <w:rPr>
          <w:rFonts w:ascii="Calibri" w:eastAsia="Calibri" w:hAnsi="Calibri" w:cs="Times New Roman"/>
          <w:kern w:val="3"/>
          <w:sz w:val="24"/>
          <w14:ligatures w14:val="none"/>
        </w:rPr>
        <w:t xml:space="preserve">This step is about </w:t>
      </w:r>
      <w:r w:rsidR="00215051">
        <w:rPr>
          <w:rFonts w:ascii="Calibri" w:eastAsia="Calibri" w:hAnsi="Calibri" w:cs="Times New Roman"/>
          <w:kern w:val="3"/>
          <w:sz w:val="24"/>
          <w14:ligatures w14:val="none"/>
        </w:rPr>
        <w:t xml:space="preserve">describing and explaining </w:t>
      </w:r>
      <w:r w:rsidR="007F656A">
        <w:t xml:space="preserve">the </w:t>
      </w:r>
      <w:r w:rsidR="00CD55F0">
        <w:t>method</w:t>
      </w:r>
      <w:r w:rsidR="00A74CB4">
        <w:t xml:space="preserve">s, and processes </w:t>
      </w:r>
      <w:r w:rsidR="006E3043">
        <w:t>involved in the work. You might</w:t>
      </w:r>
      <w:r w:rsidR="00121489">
        <w:t xml:space="preserve"> </w:t>
      </w:r>
      <w:r w:rsidR="00AB4FE2">
        <w:t>refer</w:t>
      </w:r>
      <w:r w:rsidR="006E3043">
        <w:t xml:space="preserve"> </w:t>
      </w:r>
      <w:r w:rsidR="005554EF">
        <w:t xml:space="preserve">to </w:t>
      </w:r>
      <w:r w:rsidR="00CD55F0">
        <w:t>a</w:t>
      </w:r>
      <w:r w:rsidR="005554EF">
        <w:t xml:space="preserve"> specific approach</w:t>
      </w:r>
      <w:r w:rsidR="001E3979">
        <w:t xml:space="preserve"> or to a</w:t>
      </w:r>
      <w:r w:rsidR="00CD55F0">
        <w:t xml:space="preserve"> </w:t>
      </w:r>
      <w:r w:rsidR="00BF1541">
        <w:t>combination</w:t>
      </w:r>
      <w:r w:rsidR="00CD55F0">
        <w:t xml:space="preserve"> of activities, </w:t>
      </w:r>
      <w:r w:rsidR="001E3979">
        <w:t>such as</w:t>
      </w:r>
      <w:r w:rsidR="00CD55F0">
        <w:t>:</w:t>
      </w:r>
    </w:p>
    <w:p w14:paraId="2DA18222" w14:textId="668D21AF" w:rsidR="00CD55F0" w:rsidRPr="003526D8" w:rsidRDefault="00CD55F0" w:rsidP="001E3979">
      <w:pPr>
        <w:pStyle w:val="ListParagraph"/>
        <w:numPr>
          <w:ilvl w:val="0"/>
          <w:numId w:val="44"/>
        </w:numPr>
        <w:ind w:left="714" w:right="521" w:hanging="357"/>
        <w:contextualSpacing w:val="0"/>
        <w:jc w:val="left"/>
        <w:rPr>
          <w:iCs/>
          <w:lang w:eastAsia="en-IE"/>
        </w:rPr>
      </w:pPr>
      <w:r w:rsidRPr="003526D8">
        <w:rPr>
          <w:iCs/>
          <w:lang w:eastAsia="en-IE"/>
        </w:rPr>
        <w:t>One-to-one work</w:t>
      </w:r>
      <w:r w:rsidR="000F0E5F">
        <w:rPr>
          <w:iCs/>
          <w:lang w:eastAsia="en-IE"/>
        </w:rPr>
        <w:t xml:space="preserve">, coaching, </w:t>
      </w:r>
      <w:r w:rsidRPr="003526D8">
        <w:rPr>
          <w:iCs/>
          <w:lang w:eastAsia="en-IE"/>
        </w:rPr>
        <w:t xml:space="preserve">and mentoring </w:t>
      </w:r>
    </w:p>
    <w:p w14:paraId="580928ED" w14:textId="64046080" w:rsidR="00CD55F0" w:rsidRPr="003526D8" w:rsidRDefault="00CD55F0" w:rsidP="001E3979">
      <w:pPr>
        <w:pStyle w:val="ListParagraph"/>
        <w:numPr>
          <w:ilvl w:val="0"/>
          <w:numId w:val="44"/>
        </w:numPr>
        <w:ind w:left="714" w:right="521" w:hanging="357"/>
        <w:contextualSpacing w:val="0"/>
        <w:jc w:val="left"/>
        <w:rPr>
          <w:iCs/>
          <w:lang w:eastAsia="en-IE"/>
        </w:rPr>
      </w:pPr>
      <w:r w:rsidRPr="003526D8">
        <w:rPr>
          <w:iCs/>
          <w:lang w:eastAsia="en-IE"/>
        </w:rPr>
        <w:t>Work with groups and group work, including teambuilding</w:t>
      </w:r>
    </w:p>
    <w:p w14:paraId="24EBB7B1" w14:textId="5E61965E" w:rsidR="00CD55F0" w:rsidRPr="003526D8" w:rsidRDefault="00CD55F0" w:rsidP="00CD55F0">
      <w:pPr>
        <w:pStyle w:val="ListParagraph"/>
        <w:numPr>
          <w:ilvl w:val="0"/>
          <w:numId w:val="44"/>
        </w:numPr>
        <w:ind w:left="714" w:right="521" w:hanging="357"/>
        <w:contextualSpacing w:val="0"/>
        <w:jc w:val="left"/>
        <w:rPr>
          <w:iCs/>
          <w:lang w:eastAsia="en-IE"/>
        </w:rPr>
      </w:pPr>
      <w:r w:rsidRPr="003526D8">
        <w:rPr>
          <w:iCs/>
          <w:lang w:eastAsia="en-IE"/>
        </w:rPr>
        <w:t>Experiential learning</w:t>
      </w:r>
    </w:p>
    <w:p w14:paraId="08B3610C" w14:textId="2D9713AA" w:rsidR="00CD55F0" w:rsidRPr="003526D8" w:rsidRDefault="00CD55F0" w:rsidP="001E3979">
      <w:pPr>
        <w:pStyle w:val="ListParagraph"/>
        <w:numPr>
          <w:ilvl w:val="0"/>
          <w:numId w:val="44"/>
        </w:numPr>
        <w:ind w:left="714" w:right="521" w:hanging="357"/>
        <w:contextualSpacing w:val="0"/>
        <w:jc w:val="left"/>
        <w:rPr>
          <w:iCs/>
          <w:lang w:eastAsia="en-IE"/>
        </w:rPr>
      </w:pPr>
      <w:r w:rsidRPr="003526D8">
        <w:rPr>
          <w:iCs/>
          <w:lang w:eastAsia="en-IE"/>
        </w:rPr>
        <w:t>Non-formal learning</w:t>
      </w:r>
    </w:p>
    <w:p w14:paraId="79E56ACE" w14:textId="194403E1" w:rsidR="00CD55F0" w:rsidRPr="003526D8" w:rsidRDefault="00CD55F0" w:rsidP="001E3979">
      <w:pPr>
        <w:pStyle w:val="ListParagraph"/>
        <w:numPr>
          <w:ilvl w:val="0"/>
          <w:numId w:val="44"/>
        </w:numPr>
        <w:ind w:left="714" w:right="521" w:hanging="357"/>
        <w:contextualSpacing w:val="0"/>
        <w:jc w:val="left"/>
        <w:rPr>
          <w:iCs/>
          <w:lang w:eastAsia="en-IE"/>
        </w:rPr>
      </w:pPr>
      <w:r w:rsidRPr="003526D8">
        <w:rPr>
          <w:iCs/>
          <w:lang w:eastAsia="en-IE"/>
        </w:rPr>
        <w:t xml:space="preserve">Work and training </w:t>
      </w:r>
    </w:p>
    <w:p w14:paraId="34070604" w14:textId="68E911BC" w:rsidR="00CD55F0" w:rsidRPr="003526D8" w:rsidRDefault="00CD55F0" w:rsidP="001E3979">
      <w:pPr>
        <w:pStyle w:val="ListParagraph"/>
        <w:numPr>
          <w:ilvl w:val="0"/>
          <w:numId w:val="44"/>
        </w:numPr>
        <w:ind w:left="714" w:right="521" w:hanging="357"/>
        <w:contextualSpacing w:val="0"/>
        <w:jc w:val="left"/>
        <w:rPr>
          <w:iCs/>
          <w:lang w:eastAsia="en-IE"/>
        </w:rPr>
      </w:pPr>
      <w:r w:rsidRPr="003526D8">
        <w:rPr>
          <w:iCs/>
          <w:lang w:eastAsia="en-IE"/>
        </w:rPr>
        <w:t>Opportunities and supports</w:t>
      </w:r>
      <w:r w:rsidR="00957C0F">
        <w:rPr>
          <w:iCs/>
          <w:lang w:eastAsia="en-IE"/>
        </w:rPr>
        <w:t xml:space="preserve"> through other services,</w:t>
      </w:r>
      <w:r w:rsidRPr="003526D8">
        <w:rPr>
          <w:iCs/>
          <w:lang w:eastAsia="en-IE"/>
        </w:rPr>
        <w:t xml:space="preserve"> in other settings</w:t>
      </w:r>
    </w:p>
    <w:p w14:paraId="4952F6DD" w14:textId="1CBF9222" w:rsidR="00332C19" w:rsidRPr="003526D8" w:rsidRDefault="00CD55F0" w:rsidP="003526D8">
      <w:pPr>
        <w:pStyle w:val="ListParagraph"/>
        <w:numPr>
          <w:ilvl w:val="0"/>
          <w:numId w:val="44"/>
        </w:numPr>
        <w:ind w:left="714" w:right="521" w:hanging="357"/>
        <w:contextualSpacing w:val="0"/>
        <w:jc w:val="left"/>
        <w:rPr>
          <w:iCs/>
          <w:lang w:eastAsia="en-IE"/>
        </w:rPr>
      </w:pPr>
      <w:r w:rsidRPr="003526D8">
        <w:rPr>
          <w:iCs/>
          <w:lang w:eastAsia="en-IE"/>
        </w:rPr>
        <w:t>Formal education activities</w:t>
      </w:r>
    </w:p>
    <w:p w14:paraId="7114EA3E" w14:textId="77777777" w:rsidR="00660343" w:rsidRDefault="00660343" w:rsidP="00D751A9">
      <w:pPr>
        <w:spacing w:after="0" w:line="240" w:lineRule="auto"/>
        <w:jc w:val="both"/>
        <w:rPr>
          <w:rFonts w:ascii="Calibri" w:eastAsia="Calibri" w:hAnsi="Calibri" w:cs="Times New Roman"/>
          <w:kern w:val="3"/>
          <w:sz w:val="24"/>
          <w14:ligatures w14:val="none"/>
        </w:rPr>
      </w:pPr>
    </w:p>
    <w:p w14:paraId="28A0C372" w14:textId="0D1A0536" w:rsidR="00332C19" w:rsidRPr="00660343" w:rsidRDefault="00AB4FE2" w:rsidP="00D751A9">
      <w:pPr>
        <w:spacing w:after="0" w:line="240" w:lineRule="auto"/>
        <w:jc w:val="both"/>
        <w:rPr>
          <w:rFonts w:ascii="Calibri" w:eastAsia="Calibri" w:hAnsi="Calibri" w:cs="Times New Roman"/>
          <w:kern w:val="3"/>
          <w:sz w:val="24"/>
          <w14:ligatures w14:val="none"/>
        </w:rPr>
      </w:pPr>
      <w:r w:rsidRPr="00660343">
        <w:rPr>
          <w:rFonts w:ascii="Calibri" w:eastAsia="Calibri" w:hAnsi="Calibri" w:cs="Times New Roman"/>
          <w:kern w:val="3"/>
          <w:sz w:val="24"/>
          <w14:ligatures w14:val="none"/>
        </w:rPr>
        <w:t xml:space="preserve">The </w:t>
      </w:r>
      <w:r w:rsidR="00E5394F">
        <w:rPr>
          <w:rFonts w:ascii="Calibri" w:eastAsia="Calibri" w:hAnsi="Calibri" w:cs="Times New Roman"/>
          <w:kern w:val="3"/>
          <w:sz w:val="24"/>
          <w14:ligatures w14:val="none"/>
        </w:rPr>
        <w:t>issue here is about the choices made in terms of methodology, what evidence supported their use</w:t>
      </w:r>
      <w:r w:rsidR="00044A72">
        <w:rPr>
          <w:rFonts w:ascii="Calibri" w:eastAsia="Calibri" w:hAnsi="Calibri" w:cs="Times New Roman"/>
          <w:kern w:val="3"/>
          <w:sz w:val="24"/>
          <w14:ligatures w14:val="none"/>
        </w:rPr>
        <w:t>, and how these choices responded</w:t>
      </w:r>
      <w:r w:rsidR="00E731D6">
        <w:rPr>
          <w:rFonts w:ascii="Calibri" w:eastAsia="Calibri" w:hAnsi="Calibri" w:cs="Times New Roman"/>
          <w:kern w:val="3"/>
          <w:sz w:val="24"/>
          <w14:ligatures w14:val="none"/>
        </w:rPr>
        <w:t xml:space="preserve"> effectively</w:t>
      </w:r>
      <w:r w:rsidR="00044A72">
        <w:rPr>
          <w:rFonts w:ascii="Calibri" w:eastAsia="Calibri" w:hAnsi="Calibri" w:cs="Times New Roman"/>
          <w:kern w:val="3"/>
          <w:sz w:val="24"/>
          <w14:ligatures w14:val="none"/>
        </w:rPr>
        <w:t xml:space="preserve"> to the needs, interests, or circumstances of the young people.</w:t>
      </w:r>
    </w:p>
    <w:p w14:paraId="0F2C6730" w14:textId="77777777" w:rsidR="00660343" w:rsidRDefault="00660343" w:rsidP="00D751A9">
      <w:pPr>
        <w:spacing w:after="0" w:line="240" w:lineRule="auto"/>
        <w:jc w:val="both"/>
        <w:rPr>
          <w:rFonts w:ascii="Calibri" w:eastAsia="Calibri" w:hAnsi="Calibri" w:cs="Times New Roman"/>
          <w:b/>
          <w:bCs/>
          <w:kern w:val="3"/>
          <w:sz w:val="24"/>
          <w14:ligatures w14:val="none"/>
        </w:rPr>
      </w:pPr>
    </w:p>
    <w:p w14:paraId="02BFFC61" w14:textId="45D18E95" w:rsidR="00D751A9" w:rsidRPr="00D751A9" w:rsidRDefault="00D751A9" w:rsidP="00D751A9">
      <w:pPr>
        <w:spacing w:after="0" w:line="240" w:lineRule="auto"/>
        <w:jc w:val="both"/>
        <w:rPr>
          <w:rFonts w:ascii="Calibri" w:eastAsia="Calibri" w:hAnsi="Calibri" w:cs="Times New Roman"/>
          <w:kern w:val="3"/>
          <w:sz w:val="24"/>
          <w14:ligatures w14:val="none"/>
        </w:rPr>
      </w:pPr>
      <w:r w:rsidRPr="00332744">
        <w:rPr>
          <w:rFonts w:ascii="Calibri" w:eastAsia="Calibri" w:hAnsi="Calibri" w:cs="Times New Roman"/>
          <w:b/>
          <w:bCs/>
          <w:kern w:val="3"/>
          <w:sz w:val="24"/>
          <w14:ligatures w14:val="none"/>
        </w:rPr>
        <w:t xml:space="preserve">Step </w:t>
      </w:r>
      <w:r w:rsidR="00310DF3">
        <w:rPr>
          <w:rFonts w:ascii="Calibri" w:eastAsia="Calibri" w:hAnsi="Calibri" w:cs="Times New Roman"/>
          <w:b/>
          <w:bCs/>
          <w:kern w:val="3"/>
          <w:sz w:val="24"/>
          <w14:ligatures w14:val="none"/>
        </w:rPr>
        <w:t>6</w:t>
      </w:r>
      <w:r w:rsidRPr="00D751A9">
        <w:rPr>
          <w:rFonts w:ascii="Calibri" w:eastAsia="Calibri" w:hAnsi="Calibri" w:cs="Times New Roman"/>
          <w:kern w:val="3"/>
          <w:sz w:val="24"/>
          <w14:ligatures w14:val="none"/>
        </w:rPr>
        <w:t>. In no more than 300 words, show how the results of monitoring and evaluation demonstrate how young people were supported to learn and develop in addition to how</w:t>
      </w:r>
      <w:r w:rsidR="000F22D8">
        <w:rPr>
          <w:rFonts w:ascii="Calibri" w:eastAsia="Calibri" w:hAnsi="Calibri" w:cs="Times New Roman"/>
          <w:kern w:val="3"/>
          <w:sz w:val="24"/>
          <w14:ligatures w14:val="none"/>
        </w:rPr>
        <w:t xml:space="preserve"> any </w:t>
      </w:r>
      <w:r w:rsidR="0032787E">
        <w:rPr>
          <w:rFonts w:ascii="Calibri" w:eastAsia="Calibri" w:hAnsi="Calibri" w:cs="Times New Roman"/>
          <w:kern w:val="3"/>
          <w:sz w:val="24"/>
          <w14:ligatures w14:val="none"/>
        </w:rPr>
        <w:t xml:space="preserve">other </w:t>
      </w:r>
      <w:r w:rsidRPr="00D751A9">
        <w:rPr>
          <w:rFonts w:ascii="Calibri" w:eastAsia="Calibri" w:hAnsi="Calibri" w:cs="Times New Roman"/>
          <w:kern w:val="3"/>
          <w:sz w:val="24"/>
          <w14:ligatures w14:val="none"/>
        </w:rPr>
        <w:t xml:space="preserve">outcomes were achieved. </w:t>
      </w:r>
    </w:p>
    <w:p w14:paraId="088EBBEB" w14:textId="77777777" w:rsidR="00D751A9" w:rsidRDefault="00D751A9" w:rsidP="00D751A9">
      <w:pPr>
        <w:spacing w:after="0" w:line="240" w:lineRule="auto"/>
        <w:jc w:val="both"/>
        <w:rPr>
          <w:rFonts w:ascii="Calibri" w:eastAsia="Calibri" w:hAnsi="Calibri" w:cs="Times New Roman"/>
          <w:kern w:val="3"/>
          <w:sz w:val="24"/>
          <w14:ligatures w14:val="none"/>
        </w:rPr>
      </w:pPr>
    </w:p>
    <w:p w14:paraId="407E07BC" w14:textId="77777777" w:rsidR="006D60CF" w:rsidRDefault="006D60CF" w:rsidP="006D60CF">
      <w:pPr>
        <w:spacing w:after="0" w:line="240" w:lineRule="auto"/>
        <w:jc w:val="both"/>
        <w:rPr>
          <w:rFonts w:ascii="Calibri" w:eastAsia="Calibri" w:hAnsi="Calibri" w:cs="Times New Roman"/>
          <w:kern w:val="3"/>
          <w:sz w:val="24"/>
          <w:lang w:eastAsia="en-GB"/>
          <w14:ligatures w14:val="none"/>
        </w:rPr>
      </w:pPr>
      <w:r w:rsidRPr="00D751A9">
        <w:rPr>
          <w:rFonts w:ascii="Calibri" w:eastAsia="Calibri" w:hAnsi="Calibri" w:cs="Times New Roman"/>
          <w:kern w:val="3"/>
          <w:sz w:val="24"/>
          <w:lang w:eastAsia="en-GB"/>
          <w14:ligatures w14:val="none"/>
        </w:rPr>
        <w:t>A wide range of methods can support monitoring and evaluation activities, with informal and spontaneous approaches at one end, and formal, planned, and systematic approaches at the other. The former is characterised by the methods that non-formal educators use naturally in their work, including experiential learning and creative methods. These typical methods include young people being encouraged to tell their stories through, art, videos, or performance, keep diaries, or to complete personal development plans and records. The latter occurs when providers use universally accepted standardised measures such as the Rosenberg Self-Esteem Scale. In addition, providers might use event evaluation feedback forms</w:t>
      </w:r>
      <w:r w:rsidRPr="00D751A9">
        <w:rPr>
          <w:rFonts w:ascii="Calibri" w:eastAsia="Calibri" w:hAnsi="Calibri" w:cs="Times New Roman"/>
          <w:kern w:val="3"/>
          <w:sz w:val="24"/>
          <w14:ligatures w14:val="none"/>
        </w:rPr>
        <w:t xml:space="preserve">, </w:t>
      </w:r>
      <w:r w:rsidRPr="00D751A9">
        <w:rPr>
          <w:rFonts w:ascii="Calibri" w:eastAsia="Times New Roman" w:hAnsi="Calibri" w:cs="Times New Roman"/>
          <w:kern w:val="3"/>
          <w:sz w:val="24"/>
          <w:lang w:eastAsia="en-GB"/>
          <w14:ligatures w14:val="none"/>
        </w:rPr>
        <w:t xml:space="preserve">online staff surveys, and session </w:t>
      </w:r>
      <w:r w:rsidRPr="00D751A9">
        <w:rPr>
          <w:rFonts w:ascii="Calibri" w:eastAsia="Times New Roman" w:hAnsi="Calibri" w:cs="Times New Roman"/>
          <w:kern w:val="3"/>
          <w:sz w:val="24"/>
          <w:szCs w:val="24"/>
          <w:lang w:eastAsia="en-GB"/>
          <w14:ligatures w14:val="none"/>
        </w:rPr>
        <w:t xml:space="preserve">evaluation forms. </w:t>
      </w:r>
      <w:r w:rsidRPr="00D751A9">
        <w:rPr>
          <w:rFonts w:ascii="Calibri" w:eastAsia="Calibri" w:hAnsi="Calibri" w:cs="Times New Roman"/>
          <w:kern w:val="3"/>
          <w:sz w:val="24"/>
          <w:lang w:eastAsia="en-GB"/>
          <w14:ligatures w14:val="none"/>
        </w:rPr>
        <w:t>These methods typically include:</w:t>
      </w:r>
    </w:p>
    <w:p w14:paraId="23FF9690" w14:textId="77777777" w:rsidR="000414B4" w:rsidRDefault="000414B4" w:rsidP="006D60CF">
      <w:pPr>
        <w:spacing w:after="0" w:line="240" w:lineRule="auto"/>
        <w:jc w:val="both"/>
        <w:rPr>
          <w:rFonts w:ascii="Calibri" w:eastAsia="Calibri" w:hAnsi="Calibri" w:cs="Times New Roman"/>
          <w:kern w:val="3"/>
          <w:sz w:val="24"/>
          <w:lang w:eastAsia="en-GB"/>
          <w14:ligatures w14:val="none"/>
        </w:rPr>
      </w:pPr>
    </w:p>
    <w:p w14:paraId="1530D35D" w14:textId="77777777" w:rsidR="000414B4" w:rsidRDefault="000414B4" w:rsidP="006D60CF">
      <w:pPr>
        <w:spacing w:after="0" w:line="240" w:lineRule="auto"/>
        <w:jc w:val="both"/>
        <w:rPr>
          <w:rFonts w:ascii="Calibri" w:eastAsia="Calibri" w:hAnsi="Calibri" w:cs="Times New Roman"/>
          <w:kern w:val="3"/>
          <w:sz w:val="24"/>
          <w:lang w:eastAsia="en-GB"/>
          <w14:ligatures w14:val="none"/>
        </w:rPr>
      </w:pPr>
    </w:p>
    <w:p w14:paraId="1C898C76" w14:textId="77777777" w:rsidR="00F54972" w:rsidRDefault="00F54972" w:rsidP="006D60CF">
      <w:pPr>
        <w:spacing w:after="0" w:line="240" w:lineRule="auto"/>
        <w:jc w:val="both"/>
        <w:rPr>
          <w:rFonts w:ascii="Calibri" w:eastAsia="Calibri" w:hAnsi="Calibri" w:cs="Times New Roman"/>
          <w:kern w:val="3"/>
          <w:sz w:val="24"/>
          <w:lang w:eastAsia="en-GB"/>
          <w14:ligatures w14:val="none"/>
        </w:rPr>
      </w:pPr>
    </w:p>
    <w:p w14:paraId="08120FFA" w14:textId="77777777" w:rsidR="000414B4" w:rsidRPr="00D751A9" w:rsidRDefault="000414B4" w:rsidP="006D60CF">
      <w:pPr>
        <w:spacing w:after="0" w:line="240" w:lineRule="auto"/>
        <w:jc w:val="both"/>
        <w:rPr>
          <w:rFonts w:ascii="Calibri" w:eastAsia="Calibri" w:hAnsi="Calibri" w:cs="Times New Roman"/>
          <w:kern w:val="3"/>
          <w:sz w:val="24"/>
          <w:lang w:eastAsia="en-GB"/>
          <w14:ligatures w14:val="none"/>
        </w:rPr>
      </w:pPr>
    </w:p>
    <w:p w14:paraId="73B74305" w14:textId="77777777" w:rsidR="006D60CF" w:rsidRPr="00D751A9" w:rsidRDefault="006D60CF" w:rsidP="006D60CF">
      <w:pPr>
        <w:spacing w:after="0" w:line="240" w:lineRule="auto"/>
        <w:jc w:val="both"/>
        <w:rPr>
          <w:rFonts w:ascii="Calibri" w:eastAsia="Calibri" w:hAnsi="Calibri" w:cs="Times New Roman"/>
          <w:kern w:val="3"/>
          <w:sz w:val="24"/>
          <w:lang w:eastAsia="en-GB"/>
          <w14:ligatures w14:val="none"/>
        </w:rPr>
      </w:pPr>
    </w:p>
    <w:p w14:paraId="5892FA2C" w14:textId="77777777" w:rsidR="006D60CF" w:rsidRPr="00D751A9" w:rsidRDefault="006D60CF" w:rsidP="006D60CF">
      <w:pPr>
        <w:numPr>
          <w:ilvl w:val="0"/>
          <w:numId w:val="17"/>
        </w:numPr>
        <w:spacing w:after="0" w:line="240" w:lineRule="auto"/>
        <w:contextualSpacing/>
        <w:jc w:val="both"/>
        <w:rPr>
          <w:rFonts w:ascii="Calibri" w:eastAsia="Calibri" w:hAnsi="Calibri" w:cs="Times New Roman"/>
          <w:kern w:val="3"/>
          <w:sz w:val="24"/>
          <w:lang w:eastAsia="en-GB"/>
          <w14:ligatures w14:val="none"/>
        </w:rPr>
      </w:pPr>
      <w:r w:rsidRPr="00D751A9">
        <w:rPr>
          <w:rFonts w:ascii="Calibri" w:eastAsia="Calibri" w:hAnsi="Calibri" w:cs="Times New Roman"/>
          <w:kern w:val="3"/>
          <w:sz w:val="24"/>
          <w:lang w:eastAsia="en-GB"/>
          <w14:ligatures w14:val="none"/>
        </w:rPr>
        <w:lastRenderedPageBreak/>
        <w:t>Questionnaires</w:t>
      </w:r>
    </w:p>
    <w:p w14:paraId="19943E6E" w14:textId="77777777" w:rsidR="006D60CF" w:rsidRPr="00D751A9" w:rsidRDefault="006D60CF" w:rsidP="006D60CF">
      <w:pPr>
        <w:numPr>
          <w:ilvl w:val="0"/>
          <w:numId w:val="17"/>
        </w:numPr>
        <w:spacing w:after="0" w:line="240" w:lineRule="auto"/>
        <w:contextualSpacing/>
        <w:jc w:val="both"/>
        <w:rPr>
          <w:rFonts w:ascii="Calibri" w:eastAsia="Calibri" w:hAnsi="Calibri" w:cs="Times New Roman"/>
          <w:kern w:val="3"/>
          <w:sz w:val="24"/>
          <w:lang w:eastAsia="en-GB"/>
          <w14:ligatures w14:val="none"/>
        </w:rPr>
      </w:pPr>
      <w:r w:rsidRPr="00D751A9">
        <w:rPr>
          <w:rFonts w:ascii="Calibri" w:eastAsia="Calibri" w:hAnsi="Calibri" w:cs="Times New Roman"/>
          <w:kern w:val="3"/>
          <w:sz w:val="24"/>
          <w:lang w:eastAsia="en-GB"/>
          <w14:ligatures w14:val="none"/>
        </w:rPr>
        <w:t>Interviews</w:t>
      </w:r>
    </w:p>
    <w:p w14:paraId="672BD0A2" w14:textId="77777777" w:rsidR="006D60CF" w:rsidRPr="00D751A9" w:rsidRDefault="006D60CF" w:rsidP="006D60CF">
      <w:pPr>
        <w:numPr>
          <w:ilvl w:val="0"/>
          <w:numId w:val="17"/>
        </w:numPr>
        <w:spacing w:after="0" w:line="240" w:lineRule="auto"/>
        <w:contextualSpacing/>
        <w:jc w:val="both"/>
        <w:rPr>
          <w:rFonts w:ascii="Calibri" w:eastAsia="Calibri" w:hAnsi="Calibri" w:cs="Times New Roman"/>
          <w:kern w:val="3"/>
          <w:sz w:val="24"/>
          <w:lang w:eastAsia="en-GB"/>
          <w14:ligatures w14:val="none"/>
        </w:rPr>
      </w:pPr>
      <w:r w:rsidRPr="00D751A9">
        <w:rPr>
          <w:rFonts w:ascii="Calibri" w:eastAsia="Calibri" w:hAnsi="Calibri" w:cs="Times New Roman"/>
          <w:kern w:val="3"/>
          <w:sz w:val="24"/>
          <w:lang w:eastAsia="en-GB"/>
          <w14:ligatures w14:val="none"/>
        </w:rPr>
        <w:t>Case studies</w:t>
      </w:r>
    </w:p>
    <w:p w14:paraId="16EFCC6B" w14:textId="77777777" w:rsidR="006D60CF" w:rsidRPr="00D751A9" w:rsidRDefault="006D60CF" w:rsidP="006D60CF">
      <w:pPr>
        <w:numPr>
          <w:ilvl w:val="0"/>
          <w:numId w:val="17"/>
        </w:numPr>
        <w:spacing w:after="0" w:line="240" w:lineRule="auto"/>
        <w:contextualSpacing/>
        <w:jc w:val="both"/>
        <w:rPr>
          <w:rFonts w:ascii="Calibri" w:eastAsia="Calibri" w:hAnsi="Calibri" w:cs="Times New Roman"/>
          <w:kern w:val="3"/>
          <w:sz w:val="24"/>
          <w:lang w:eastAsia="en-GB"/>
          <w14:ligatures w14:val="none"/>
        </w:rPr>
      </w:pPr>
      <w:r w:rsidRPr="00D751A9">
        <w:rPr>
          <w:rFonts w:ascii="Calibri" w:eastAsia="Calibri" w:hAnsi="Calibri" w:cs="Times New Roman"/>
          <w:kern w:val="3"/>
          <w:sz w:val="24"/>
          <w:lang w:eastAsia="en-GB"/>
          <w14:ligatures w14:val="none"/>
        </w:rPr>
        <w:t>Personal development plans</w:t>
      </w:r>
    </w:p>
    <w:p w14:paraId="0881D820" w14:textId="77777777" w:rsidR="006D60CF" w:rsidRPr="00D751A9" w:rsidRDefault="006D60CF" w:rsidP="006D60CF">
      <w:pPr>
        <w:numPr>
          <w:ilvl w:val="0"/>
          <w:numId w:val="17"/>
        </w:numPr>
        <w:spacing w:after="0" w:line="240" w:lineRule="auto"/>
        <w:contextualSpacing/>
        <w:jc w:val="both"/>
        <w:rPr>
          <w:rFonts w:ascii="Calibri" w:eastAsia="Calibri" w:hAnsi="Calibri" w:cs="Times New Roman"/>
          <w:kern w:val="3"/>
          <w:sz w:val="24"/>
          <w:lang w:eastAsia="en-GB"/>
          <w14:ligatures w14:val="none"/>
        </w:rPr>
      </w:pPr>
      <w:r w:rsidRPr="00D751A9">
        <w:rPr>
          <w:rFonts w:ascii="Calibri" w:eastAsia="Calibri" w:hAnsi="Calibri" w:cs="Times New Roman"/>
          <w:kern w:val="3"/>
          <w:sz w:val="24"/>
          <w:lang w:eastAsia="en-GB"/>
          <w14:ligatures w14:val="none"/>
        </w:rPr>
        <w:t>Logbooks</w:t>
      </w:r>
    </w:p>
    <w:p w14:paraId="784D0064" w14:textId="77777777" w:rsidR="006D60CF" w:rsidRPr="00D751A9" w:rsidRDefault="006D60CF" w:rsidP="006D60CF">
      <w:pPr>
        <w:numPr>
          <w:ilvl w:val="0"/>
          <w:numId w:val="17"/>
        </w:numPr>
        <w:spacing w:after="0" w:line="240" w:lineRule="auto"/>
        <w:contextualSpacing/>
        <w:jc w:val="both"/>
        <w:rPr>
          <w:rFonts w:ascii="Calibri" w:eastAsia="Calibri" w:hAnsi="Calibri" w:cs="Times New Roman"/>
          <w:kern w:val="3"/>
          <w:sz w:val="24"/>
          <w:lang w:eastAsia="en-GB"/>
          <w14:ligatures w14:val="none"/>
        </w:rPr>
      </w:pPr>
      <w:r w:rsidRPr="00D751A9">
        <w:rPr>
          <w:rFonts w:ascii="Calibri" w:eastAsia="Calibri" w:hAnsi="Calibri" w:cs="Times New Roman"/>
          <w:kern w:val="3"/>
          <w:sz w:val="24"/>
          <w:lang w:eastAsia="en-GB"/>
          <w14:ligatures w14:val="none"/>
        </w:rPr>
        <w:t>Report forms collecting data</w:t>
      </w:r>
    </w:p>
    <w:p w14:paraId="3D14E215" w14:textId="77777777" w:rsidR="006D60CF" w:rsidRPr="00D751A9" w:rsidRDefault="006D60CF" w:rsidP="006D60CF">
      <w:pPr>
        <w:numPr>
          <w:ilvl w:val="0"/>
          <w:numId w:val="17"/>
        </w:numPr>
        <w:spacing w:after="0" w:line="240" w:lineRule="auto"/>
        <w:contextualSpacing/>
        <w:jc w:val="both"/>
        <w:rPr>
          <w:rFonts w:ascii="Calibri" w:eastAsia="Calibri" w:hAnsi="Calibri" w:cs="Times New Roman"/>
          <w:kern w:val="3"/>
          <w:sz w:val="24"/>
          <w:lang w:eastAsia="en-GB"/>
          <w14:ligatures w14:val="none"/>
        </w:rPr>
      </w:pPr>
      <w:r w:rsidRPr="00D751A9">
        <w:rPr>
          <w:rFonts w:ascii="Calibri" w:eastAsia="Calibri" w:hAnsi="Calibri" w:cs="Times New Roman"/>
          <w:kern w:val="3"/>
          <w:sz w:val="24"/>
          <w:lang w:eastAsia="en-GB"/>
          <w14:ligatures w14:val="none"/>
        </w:rPr>
        <w:t xml:space="preserve">Routine feedback to management </w:t>
      </w:r>
    </w:p>
    <w:p w14:paraId="65320CE1" w14:textId="77777777" w:rsidR="006D60CF" w:rsidRPr="00D751A9" w:rsidRDefault="006D60CF" w:rsidP="006D60CF">
      <w:pPr>
        <w:numPr>
          <w:ilvl w:val="0"/>
          <w:numId w:val="17"/>
        </w:numPr>
        <w:spacing w:after="0" w:line="240" w:lineRule="auto"/>
        <w:contextualSpacing/>
        <w:jc w:val="both"/>
        <w:rPr>
          <w:rFonts w:ascii="Calibri" w:eastAsia="Calibri" w:hAnsi="Calibri" w:cs="Times New Roman"/>
          <w:kern w:val="3"/>
          <w:sz w:val="24"/>
          <w:lang w:eastAsia="en-GB"/>
          <w14:ligatures w14:val="none"/>
        </w:rPr>
      </w:pPr>
      <w:r w:rsidRPr="00D751A9">
        <w:rPr>
          <w:rFonts w:ascii="Calibri" w:eastAsia="Calibri" w:hAnsi="Calibri" w:cs="Times New Roman"/>
          <w:kern w:val="3"/>
          <w:sz w:val="24"/>
          <w:lang w:eastAsia="en-GB"/>
          <w14:ligatures w14:val="none"/>
        </w:rPr>
        <w:t>Validated rating scales</w:t>
      </w:r>
    </w:p>
    <w:p w14:paraId="4C24F7FE" w14:textId="77777777" w:rsidR="006D60CF" w:rsidRPr="00D751A9" w:rsidRDefault="006D60CF" w:rsidP="006D60CF">
      <w:pPr>
        <w:numPr>
          <w:ilvl w:val="0"/>
          <w:numId w:val="17"/>
        </w:numPr>
        <w:spacing w:after="0" w:line="240" w:lineRule="auto"/>
        <w:contextualSpacing/>
        <w:jc w:val="both"/>
        <w:rPr>
          <w:rFonts w:ascii="Calibri" w:eastAsia="Calibri" w:hAnsi="Calibri" w:cs="Times New Roman"/>
          <w:kern w:val="3"/>
          <w:sz w:val="24"/>
          <w:lang w:eastAsia="en-GB"/>
          <w14:ligatures w14:val="none"/>
        </w:rPr>
      </w:pPr>
      <w:r w:rsidRPr="00D751A9">
        <w:rPr>
          <w:rFonts w:ascii="Calibri" w:eastAsia="Calibri" w:hAnsi="Calibri" w:cs="Times New Roman"/>
          <w:kern w:val="3"/>
          <w:sz w:val="24"/>
          <w:lang w:eastAsia="en-GB"/>
          <w14:ligatures w14:val="none"/>
        </w:rPr>
        <w:t>Drama, artwork, collages</w:t>
      </w:r>
    </w:p>
    <w:p w14:paraId="414AA676" w14:textId="77777777" w:rsidR="006D60CF" w:rsidRPr="00D751A9" w:rsidRDefault="006D60CF" w:rsidP="006D60CF">
      <w:pPr>
        <w:numPr>
          <w:ilvl w:val="0"/>
          <w:numId w:val="17"/>
        </w:numPr>
        <w:spacing w:after="0" w:line="240" w:lineRule="auto"/>
        <w:contextualSpacing/>
        <w:jc w:val="both"/>
        <w:rPr>
          <w:rFonts w:ascii="Calibri" w:eastAsia="Calibri" w:hAnsi="Calibri" w:cs="Times New Roman"/>
          <w:kern w:val="3"/>
          <w:sz w:val="24"/>
          <w:lang w:eastAsia="en-GB"/>
          <w14:ligatures w14:val="none"/>
        </w:rPr>
      </w:pPr>
      <w:r w:rsidRPr="00D751A9">
        <w:rPr>
          <w:rFonts w:ascii="Calibri" w:eastAsia="Calibri" w:hAnsi="Calibri" w:cs="Times New Roman"/>
          <w:kern w:val="3"/>
          <w:sz w:val="24"/>
          <w:lang w:eastAsia="en-GB"/>
          <w14:ligatures w14:val="none"/>
        </w:rPr>
        <w:t>Instruments such as Outcomes Star</w:t>
      </w:r>
    </w:p>
    <w:p w14:paraId="6267F10A" w14:textId="77777777" w:rsidR="00E00533" w:rsidRPr="00E00533" w:rsidRDefault="00E00533" w:rsidP="00E00533">
      <w:pPr>
        <w:spacing w:line="276" w:lineRule="auto"/>
        <w:ind w:right="521"/>
        <w:rPr>
          <w:bCs/>
          <w:kern w:val="0"/>
          <w:lang w:val="en-IE"/>
        </w:rPr>
      </w:pPr>
    </w:p>
    <w:p w14:paraId="37ED0BAD" w14:textId="77777777" w:rsidR="006D60CF" w:rsidRPr="00D751A9" w:rsidRDefault="006D60CF" w:rsidP="006D60CF">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Further guidance illustrating how the above types of measures can be used to assess outcomes, can be found in </w:t>
      </w:r>
      <w:r w:rsidRPr="00D751A9">
        <w:rPr>
          <w:rFonts w:ascii="Calibri" w:eastAsia="Calibri" w:hAnsi="Calibri" w:cs="Times New Roman"/>
          <w:color w:val="4472C4"/>
          <w:kern w:val="3"/>
          <w:sz w:val="24"/>
          <w14:ligatures w14:val="none"/>
        </w:rPr>
        <w:t>Appendix 4</w:t>
      </w:r>
      <w:r w:rsidRPr="00D751A9">
        <w:rPr>
          <w:rFonts w:ascii="Calibri" w:eastAsia="Calibri" w:hAnsi="Calibri" w:cs="Times New Roman"/>
          <w:kern w:val="3"/>
          <w:sz w:val="24"/>
          <w14:ligatures w14:val="none"/>
        </w:rPr>
        <w:t>.</w:t>
      </w:r>
    </w:p>
    <w:p w14:paraId="1F635344" w14:textId="77777777" w:rsidR="006D60CF" w:rsidRDefault="006D60CF" w:rsidP="00D751A9">
      <w:pPr>
        <w:spacing w:after="0" w:line="240" w:lineRule="auto"/>
        <w:jc w:val="both"/>
        <w:rPr>
          <w:rFonts w:ascii="Calibri" w:eastAsia="Calibri" w:hAnsi="Calibri" w:cs="Times New Roman"/>
          <w:kern w:val="3"/>
          <w:sz w:val="24"/>
          <w14:ligatures w14:val="none"/>
        </w:rPr>
      </w:pPr>
    </w:p>
    <w:p w14:paraId="5A21FA2C" w14:textId="0B34BFCA" w:rsidR="001F40F3" w:rsidRPr="00D751A9" w:rsidRDefault="001F40F3" w:rsidP="001F40F3">
      <w:pPr>
        <w:spacing w:after="0" w:line="240" w:lineRule="auto"/>
        <w:jc w:val="both"/>
        <w:rPr>
          <w:rFonts w:ascii="Calibri" w:eastAsia="Calibri" w:hAnsi="Calibri" w:cs="Times New Roman"/>
          <w:bCs/>
          <w:kern w:val="0"/>
          <w:sz w:val="24"/>
          <w:lang w:val="en-US"/>
          <w14:ligatures w14:val="none"/>
        </w:rPr>
      </w:pPr>
      <w:r w:rsidRPr="00D751A9">
        <w:rPr>
          <w:rFonts w:ascii="Calibri" w:eastAsia="Calibri" w:hAnsi="Calibri" w:cs="Times New Roman"/>
          <w:bCs/>
          <w:kern w:val="0"/>
          <w:sz w:val="24"/>
          <w:lang w:val="en-US"/>
          <w14:ligatures w14:val="none"/>
        </w:rPr>
        <w:t xml:space="preserve">Outcomes are the changes for service users or other targets of change that happen because of an intervention or service provided. Sometimes there can be positive or negative unintended outcomes from </w:t>
      </w:r>
      <w:r w:rsidR="00546B23">
        <w:rPr>
          <w:rFonts w:ascii="Calibri" w:eastAsia="Calibri" w:hAnsi="Calibri" w:cs="Times New Roman"/>
          <w:bCs/>
          <w:kern w:val="0"/>
          <w:sz w:val="24"/>
          <w:lang w:val="en-US"/>
          <w14:ligatures w14:val="none"/>
        </w:rPr>
        <w:t>engaging</w:t>
      </w:r>
      <w:r w:rsidRPr="00D751A9">
        <w:rPr>
          <w:rFonts w:ascii="Calibri" w:eastAsia="Calibri" w:hAnsi="Calibri" w:cs="Times New Roman"/>
          <w:bCs/>
          <w:kern w:val="0"/>
          <w:sz w:val="24"/>
          <w:lang w:val="en-US"/>
          <w14:ligatures w14:val="none"/>
        </w:rPr>
        <w:t xml:space="preserve"> in </w:t>
      </w:r>
      <w:r w:rsidR="00412CEE">
        <w:rPr>
          <w:rFonts w:ascii="Calibri" w:eastAsia="Calibri" w:hAnsi="Calibri" w:cs="Times New Roman"/>
          <w:bCs/>
          <w:kern w:val="0"/>
          <w:sz w:val="24"/>
          <w:lang w:val="en-US"/>
          <w14:ligatures w14:val="none"/>
        </w:rPr>
        <w:t>youth justice provision</w:t>
      </w:r>
      <w:r w:rsidRPr="00D751A9">
        <w:rPr>
          <w:rFonts w:ascii="Calibri" w:eastAsia="Calibri" w:hAnsi="Calibri" w:cs="Times New Roman"/>
          <w:bCs/>
          <w:kern w:val="0"/>
          <w:sz w:val="24"/>
          <w:lang w:val="en-US"/>
          <w14:ligatures w14:val="none"/>
        </w:rPr>
        <w:t xml:space="preserve"> or receiving a service, and these can be as informative as the planned outcomes. Depending on the nature of the intervention, outcomes occur at the level of the individual service user, the family, specific groups, communities, or the </w:t>
      </w:r>
      <w:proofErr w:type="spellStart"/>
      <w:r w:rsidRPr="00D751A9">
        <w:rPr>
          <w:rFonts w:ascii="Calibri" w:eastAsia="Calibri" w:hAnsi="Calibri" w:cs="Times New Roman"/>
          <w:bCs/>
          <w:kern w:val="0"/>
          <w:sz w:val="24"/>
          <w:lang w:val="en-US"/>
          <w14:ligatures w14:val="none"/>
        </w:rPr>
        <w:t>organisations</w:t>
      </w:r>
      <w:proofErr w:type="spellEnd"/>
      <w:r w:rsidRPr="00D751A9">
        <w:rPr>
          <w:rFonts w:ascii="Calibri" w:eastAsia="Calibri" w:hAnsi="Calibri" w:cs="Times New Roman"/>
          <w:bCs/>
          <w:kern w:val="0"/>
          <w:sz w:val="24"/>
          <w:lang w:val="en-US"/>
          <w14:ligatures w14:val="none"/>
        </w:rPr>
        <w:t xml:space="preserve"> themselves.</w:t>
      </w:r>
      <w:r w:rsidRPr="00D751A9">
        <w:rPr>
          <w:rFonts w:ascii="Calibri" w:eastAsia="Calibri" w:hAnsi="Calibri" w:cs="Times New Roman"/>
          <w:bCs/>
          <w:kern w:val="0"/>
          <w:sz w:val="24"/>
          <w:lang w:val="en-IE"/>
          <w14:ligatures w14:val="none"/>
        </w:rPr>
        <w:t xml:space="preserve"> Some larger programmes may result in changes at policy level.</w:t>
      </w:r>
      <w:r w:rsidRPr="00D751A9">
        <w:rPr>
          <w:rFonts w:ascii="Calibri" w:eastAsia="Calibri" w:hAnsi="Calibri" w:cs="Times New Roman"/>
          <w:bCs/>
          <w:kern w:val="0"/>
          <w:sz w:val="24"/>
          <w:lang w:val="en-US"/>
          <w14:ligatures w14:val="none"/>
        </w:rPr>
        <w:t xml:space="preserve"> </w:t>
      </w:r>
      <w:r w:rsidRPr="00D751A9">
        <w:rPr>
          <w:rFonts w:ascii="Calibri" w:eastAsia="Calibri" w:hAnsi="Calibri" w:cs="Times New Roman"/>
          <w:kern w:val="0"/>
          <w:sz w:val="24"/>
          <w:lang w:val="en-IE"/>
          <w14:ligatures w14:val="none"/>
        </w:rPr>
        <w:t xml:space="preserve">Outcomes for individuals are often conceptualised as follows: </w:t>
      </w:r>
    </w:p>
    <w:p w14:paraId="6487604B" w14:textId="77777777" w:rsidR="001F40F3" w:rsidRPr="00D751A9" w:rsidRDefault="001F40F3" w:rsidP="001F40F3">
      <w:pPr>
        <w:spacing w:after="0" w:line="240" w:lineRule="auto"/>
        <w:jc w:val="both"/>
        <w:rPr>
          <w:rFonts w:ascii="Calibri" w:eastAsia="Calibri" w:hAnsi="Calibri" w:cs="Times New Roman"/>
          <w:kern w:val="0"/>
          <w:sz w:val="24"/>
          <w:lang w:val="en-IE"/>
          <w14:ligatures w14:val="none"/>
        </w:rPr>
      </w:pPr>
    </w:p>
    <w:p w14:paraId="3886162E" w14:textId="77777777" w:rsidR="001F40F3" w:rsidRPr="00D751A9" w:rsidRDefault="001F40F3" w:rsidP="001F40F3">
      <w:pPr>
        <w:numPr>
          <w:ilvl w:val="0"/>
          <w:numId w:val="24"/>
        </w:numPr>
        <w:spacing w:after="0" w:line="276" w:lineRule="auto"/>
        <w:ind w:right="521"/>
        <w:jc w:val="both"/>
        <w:rPr>
          <w:rFonts w:ascii="Calibri" w:eastAsia="Calibri" w:hAnsi="Calibri" w:cs="Times New Roman"/>
          <w:bCs/>
          <w:kern w:val="0"/>
          <w:sz w:val="24"/>
          <w:lang w:val="en-IE"/>
          <w14:ligatures w14:val="none"/>
        </w:rPr>
      </w:pPr>
      <w:r w:rsidRPr="00D751A9">
        <w:rPr>
          <w:rFonts w:ascii="Calibri" w:eastAsia="Calibri" w:hAnsi="Calibri" w:cs="Times New Roman"/>
          <w:bCs/>
          <w:kern w:val="0"/>
          <w:sz w:val="24"/>
          <w:lang w:val="en-IE"/>
          <w14:ligatures w14:val="none"/>
        </w:rPr>
        <w:t>‘Soft’ or proximal outcomes refer to changes in feelings, thinking and attitudes.</w:t>
      </w:r>
    </w:p>
    <w:p w14:paraId="0B0DC2FF" w14:textId="77777777" w:rsidR="001F40F3" w:rsidRDefault="001F40F3" w:rsidP="001F40F3">
      <w:pPr>
        <w:numPr>
          <w:ilvl w:val="0"/>
          <w:numId w:val="24"/>
        </w:numPr>
        <w:spacing w:after="0" w:line="276" w:lineRule="auto"/>
        <w:ind w:right="521"/>
        <w:jc w:val="both"/>
        <w:rPr>
          <w:rFonts w:ascii="Calibri" w:eastAsia="Calibri" w:hAnsi="Calibri" w:cs="Times New Roman"/>
          <w:bCs/>
          <w:kern w:val="0"/>
          <w:sz w:val="24"/>
          <w:lang w:val="en-IE"/>
          <w14:ligatures w14:val="none"/>
        </w:rPr>
      </w:pPr>
      <w:r w:rsidRPr="00D751A9">
        <w:rPr>
          <w:rFonts w:ascii="Calibri" w:eastAsia="Calibri" w:hAnsi="Calibri" w:cs="Times New Roman"/>
          <w:bCs/>
          <w:kern w:val="0"/>
          <w:sz w:val="24"/>
          <w:lang w:val="en-IE"/>
          <w14:ligatures w14:val="none"/>
        </w:rPr>
        <w:t xml:space="preserve">‘Hard’ outcomes refer to changes in behaviours, attainment, or status. </w:t>
      </w:r>
    </w:p>
    <w:p w14:paraId="3CB007BC" w14:textId="77777777" w:rsidR="001F40F3" w:rsidRPr="00D751A9" w:rsidRDefault="001F40F3" w:rsidP="001F40F3">
      <w:pPr>
        <w:spacing w:after="0" w:line="276" w:lineRule="auto"/>
        <w:ind w:left="720" w:right="521"/>
        <w:jc w:val="both"/>
        <w:rPr>
          <w:rFonts w:ascii="Calibri" w:eastAsia="Calibri" w:hAnsi="Calibri" w:cs="Times New Roman"/>
          <w:bCs/>
          <w:kern w:val="0"/>
          <w:sz w:val="24"/>
          <w:lang w:val="en-IE"/>
          <w14:ligatures w14:val="none"/>
        </w:rPr>
      </w:pPr>
    </w:p>
    <w:p w14:paraId="34CA7301" w14:textId="7C2F7BFA" w:rsidR="00D751A9" w:rsidRPr="00D751A9" w:rsidRDefault="00D751A9" w:rsidP="00D751A9">
      <w:pPr>
        <w:spacing w:after="0" w:line="240" w:lineRule="auto"/>
        <w:jc w:val="both"/>
        <w:rPr>
          <w:rFonts w:ascii="Calibri" w:eastAsia="Calibri" w:hAnsi="Calibri" w:cs="Times New Roman"/>
          <w:kern w:val="3"/>
          <w:sz w:val="24"/>
          <w14:ligatures w14:val="none"/>
        </w:rPr>
      </w:pPr>
      <w:r w:rsidRPr="00152C77">
        <w:rPr>
          <w:rFonts w:ascii="Calibri" w:eastAsia="Calibri" w:hAnsi="Calibri" w:cs="Times New Roman"/>
          <w:b/>
          <w:bCs/>
          <w:kern w:val="3"/>
          <w:sz w:val="24"/>
          <w14:ligatures w14:val="none"/>
        </w:rPr>
        <w:t xml:space="preserve">Step </w:t>
      </w:r>
      <w:r w:rsidR="009D064F">
        <w:rPr>
          <w:rFonts w:ascii="Calibri" w:eastAsia="Calibri" w:hAnsi="Calibri" w:cs="Times New Roman"/>
          <w:b/>
          <w:bCs/>
          <w:kern w:val="3"/>
          <w:sz w:val="24"/>
          <w14:ligatures w14:val="none"/>
        </w:rPr>
        <w:t>7</w:t>
      </w:r>
      <w:r w:rsidRPr="00D751A9">
        <w:rPr>
          <w:rFonts w:ascii="Calibri" w:eastAsia="Calibri" w:hAnsi="Calibri" w:cs="Times New Roman"/>
          <w:kern w:val="3"/>
          <w:sz w:val="24"/>
          <w14:ligatures w14:val="none"/>
        </w:rPr>
        <w:t>. In no more than 300 words, explain how the results of evaluation fed back into and informed the ongoing work. (see note 5)</w:t>
      </w:r>
    </w:p>
    <w:p w14:paraId="7F62D652" w14:textId="77777777" w:rsidR="00D751A9" w:rsidRDefault="00D751A9" w:rsidP="00D751A9">
      <w:pPr>
        <w:spacing w:after="0" w:line="240" w:lineRule="auto"/>
        <w:jc w:val="both"/>
        <w:rPr>
          <w:rFonts w:ascii="Calibri" w:eastAsia="Calibri" w:hAnsi="Calibri" w:cs="Times New Roman"/>
          <w:kern w:val="3"/>
          <w:sz w:val="24"/>
          <w14:ligatures w14:val="none"/>
        </w:rPr>
      </w:pPr>
    </w:p>
    <w:p w14:paraId="09AFDBC1" w14:textId="77777777" w:rsidR="006D60CF" w:rsidRPr="00D751A9" w:rsidRDefault="006D60CF" w:rsidP="006D60CF">
      <w:pPr>
        <w:spacing w:after="0" w:line="240" w:lineRule="auto"/>
        <w:jc w:val="both"/>
        <w:rPr>
          <w:rFonts w:ascii="Calibri" w:eastAsia="Calibri" w:hAnsi="Calibri" w:cs="Calibri"/>
          <w:color w:val="000000"/>
          <w:kern w:val="3"/>
          <w:sz w:val="24"/>
          <w14:ligatures w14:val="none"/>
        </w:rPr>
      </w:pPr>
      <w:r w:rsidRPr="00D751A9">
        <w:rPr>
          <w:rFonts w:ascii="Calibri" w:eastAsia="Calibri" w:hAnsi="Calibri" w:cs="Calibri"/>
          <w:color w:val="000000"/>
          <w:kern w:val="3"/>
          <w:sz w:val="24"/>
          <w14:ligatures w14:val="none"/>
        </w:rPr>
        <w:t xml:space="preserve">The inclusion of outcomes, and the insistence on evaluation activities means that your submission must feature a completed cycle of work. Being evidence-informed means drawing conclusions from evaluation that feed into and improve ongoing and future work. The results of monitoring and evaluation provide essential information about outcomes and what did or didn’t lead to them. The information contributes to a growing evidence base, which is critical in terms of making claims for the work.  This aspect is crucial in terms of being able to share practises and approaches with confidence. The role of learning from experience through monitoring and evaluation is depicted graphically in </w:t>
      </w:r>
      <w:r w:rsidRPr="00D751A9">
        <w:rPr>
          <w:rFonts w:ascii="Calibri" w:eastAsia="Calibri" w:hAnsi="Calibri" w:cs="Calibri"/>
          <w:color w:val="4472C4"/>
          <w:kern w:val="3"/>
          <w:sz w:val="24"/>
          <w14:ligatures w14:val="none"/>
        </w:rPr>
        <w:t>Appendix 5</w:t>
      </w:r>
      <w:r w:rsidRPr="00D751A9">
        <w:rPr>
          <w:rFonts w:ascii="Calibri" w:eastAsia="Calibri" w:hAnsi="Calibri" w:cs="Calibri"/>
          <w:color w:val="000000"/>
          <w:kern w:val="3"/>
          <w:sz w:val="24"/>
          <w14:ligatures w14:val="none"/>
        </w:rPr>
        <w:t>.</w:t>
      </w:r>
    </w:p>
    <w:p w14:paraId="0DC5157B"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5CD5D5BD" w14:textId="475C4D57" w:rsidR="00D751A9" w:rsidRPr="00D751A9" w:rsidRDefault="006D5EA5" w:rsidP="00D751A9">
      <w:pPr>
        <w:spacing w:after="0" w:line="240" w:lineRule="auto"/>
        <w:jc w:val="both"/>
        <w:rPr>
          <w:rFonts w:ascii="Calibri" w:eastAsia="Calibri" w:hAnsi="Calibri" w:cs="Times New Roman"/>
          <w:kern w:val="3"/>
          <w:sz w:val="24"/>
          <w14:ligatures w14:val="none"/>
        </w:rPr>
      </w:pPr>
      <w:r w:rsidRPr="006D5EA5">
        <w:rPr>
          <w:rFonts w:ascii="Calibri" w:eastAsia="Calibri" w:hAnsi="Calibri" w:cs="Times New Roman"/>
          <w:b/>
          <w:bCs/>
          <w:kern w:val="3"/>
          <w:sz w:val="24"/>
          <w14:ligatures w14:val="none"/>
        </w:rPr>
        <w:t>Finally</w:t>
      </w:r>
      <w:r>
        <w:rPr>
          <w:rFonts w:ascii="Calibri" w:eastAsia="Calibri" w:hAnsi="Calibri" w:cs="Times New Roman"/>
          <w:kern w:val="3"/>
          <w:sz w:val="24"/>
          <w14:ligatures w14:val="none"/>
        </w:rPr>
        <w:t xml:space="preserve">, </w:t>
      </w:r>
      <w:r w:rsidR="000D75F5">
        <w:rPr>
          <w:rFonts w:ascii="Calibri" w:eastAsia="Calibri" w:hAnsi="Calibri" w:cs="Times New Roman"/>
          <w:kern w:val="3"/>
          <w:sz w:val="24"/>
          <w14:ligatures w14:val="none"/>
        </w:rPr>
        <w:t xml:space="preserve">you will be asked to include </w:t>
      </w:r>
      <w:r w:rsidR="00D751A9" w:rsidRPr="00D751A9">
        <w:rPr>
          <w:rFonts w:ascii="Calibri" w:eastAsia="Calibri" w:hAnsi="Calibri" w:cs="Times New Roman"/>
          <w:kern w:val="3"/>
          <w:sz w:val="24"/>
          <w14:ligatures w14:val="none"/>
        </w:rPr>
        <w:t>the name and contact details of the person in your organisation who has signed</w:t>
      </w:r>
      <w:r w:rsidR="000D75F5">
        <w:rPr>
          <w:rFonts w:ascii="Calibri" w:eastAsia="Calibri" w:hAnsi="Calibri" w:cs="Times New Roman"/>
          <w:kern w:val="3"/>
          <w:sz w:val="24"/>
          <w14:ligatures w14:val="none"/>
        </w:rPr>
        <w:t xml:space="preserve"> </w:t>
      </w:r>
      <w:r w:rsidR="00D751A9" w:rsidRPr="00D751A9">
        <w:rPr>
          <w:rFonts w:ascii="Calibri" w:eastAsia="Calibri" w:hAnsi="Calibri" w:cs="Times New Roman"/>
          <w:kern w:val="3"/>
          <w:sz w:val="24"/>
          <w14:ligatures w14:val="none"/>
        </w:rPr>
        <w:t xml:space="preserve">off your submission. </w:t>
      </w:r>
    </w:p>
    <w:p w14:paraId="65B470C2" w14:textId="77777777" w:rsidR="0089652B" w:rsidRDefault="0089652B" w:rsidP="0089652B">
      <w:pPr>
        <w:jc w:val="both"/>
        <w:rPr>
          <w:rFonts w:eastAsia="Calibri" w:cs="Times New Roman"/>
          <w:kern w:val="3"/>
          <w:sz w:val="24"/>
          <w14:ligatures w14:val="none"/>
        </w:rPr>
      </w:pPr>
    </w:p>
    <w:p w14:paraId="1CA34664" w14:textId="77777777" w:rsidR="0089652B" w:rsidRPr="00D751A9" w:rsidRDefault="0089652B" w:rsidP="00D751A9">
      <w:pPr>
        <w:spacing w:after="0" w:line="240" w:lineRule="auto"/>
        <w:jc w:val="both"/>
        <w:rPr>
          <w:rFonts w:ascii="Calibri" w:eastAsia="Calibri" w:hAnsi="Calibri" w:cs="Times New Roman"/>
          <w:kern w:val="3"/>
          <w:sz w:val="24"/>
          <w14:ligatures w14:val="none"/>
        </w:rPr>
        <w:sectPr w:rsidR="0089652B" w:rsidRPr="00D751A9" w:rsidSect="005E0F93">
          <w:pgSz w:w="11906" w:h="16838"/>
          <w:pgMar w:top="1440" w:right="1440" w:bottom="1440" w:left="1440" w:header="708" w:footer="708" w:gutter="0"/>
          <w:cols w:space="708"/>
          <w:docGrid w:linePitch="360"/>
        </w:sectPr>
      </w:pPr>
    </w:p>
    <w:p w14:paraId="3ED01CE8" w14:textId="77777777" w:rsidR="00D751A9" w:rsidRPr="00D751A9" w:rsidRDefault="00D751A9" w:rsidP="00F26C8B">
      <w:pPr>
        <w:pStyle w:val="Heading1"/>
        <w:rPr>
          <w:rFonts w:eastAsia="Times New Roman"/>
        </w:rPr>
      </w:pPr>
      <w:bookmarkStart w:id="41" w:name="_Toc162962984"/>
      <w:bookmarkStart w:id="42" w:name="_Toc164679161"/>
      <w:bookmarkStart w:id="43" w:name="_Toc192228864"/>
      <w:r w:rsidRPr="00D751A9">
        <w:rPr>
          <w:rFonts w:eastAsia="Times New Roman"/>
        </w:rPr>
        <w:lastRenderedPageBreak/>
        <w:t>Presenting to the accreditation panel</w:t>
      </w:r>
      <w:bookmarkEnd w:id="41"/>
      <w:bookmarkEnd w:id="42"/>
      <w:bookmarkEnd w:id="43"/>
    </w:p>
    <w:p w14:paraId="50F1BB0F" w14:textId="77777777" w:rsidR="00D751A9" w:rsidRPr="00D751A9" w:rsidRDefault="00D751A9" w:rsidP="00D751A9">
      <w:pPr>
        <w:spacing w:after="0" w:line="240" w:lineRule="auto"/>
        <w:jc w:val="both"/>
        <w:rPr>
          <w:rFonts w:ascii="Calibri" w:eastAsia="Calibri" w:hAnsi="Calibri" w:cs="Times New Roman"/>
          <w:sz w:val="24"/>
        </w:rPr>
      </w:pPr>
      <w:r w:rsidRPr="00D751A9">
        <w:rPr>
          <w:rFonts w:ascii="Calibri" w:eastAsia="Calibri" w:hAnsi="Calibri" w:cs="Times New Roman"/>
          <w:kern w:val="3"/>
          <w:sz w:val="24"/>
          <w14:ligatures w14:val="none"/>
        </w:rPr>
        <w:t xml:space="preserve">There is no pass or fail mark associated with the presentation, because the panel will already have decided that the submission has merit based on the written application. The purpose of the presentation is to explore strengths and weaknesses, with a view to improving the case for the submission. Consequently, you must draw explicitly from the written submission. </w:t>
      </w:r>
      <w:r w:rsidRPr="00D751A9">
        <w:rPr>
          <w:rFonts w:ascii="Calibri" w:eastAsia="Calibri" w:hAnsi="Calibri" w:cs="Times New Roman"/>
          <w:sz w:val="24"/>
        </w:rPr>
        <w:t xml:space="preserve">An important focus on the presentation will be: </w:t>
      </w:r>
      <w:r w:rsidRPr="00D751A9">
        <w:rPr>
          <w:rFonts w:ascii="Calibri" w:eastAsia="Calibri" w:hAnsi="Calibri" w:cs="Times New Roman"/>
          <w:b/>
          <w:bCs/>
          <w:color w:val="C45911"/>
          <w:sz w:val="24"/>
        </w:rPr>
        <w:t>How can the processes or the practises be used or adapted by other projects or practitioners and why would this be valuable to others</w:t>
      </w:r>
      <w:r w:rsidRPr="00D751A9">
        <w:rPr>
          <w:rFonts w:ascii="Calibri" w:eastAsia="Calibri" w:hAnsi="Calibri" w:cs="Times New Roman"/>
          <w:sz w:val="24"/>
        </w:rPr>
        <w:t xml:space="preserve">? The presentation should address this question directly. </w:t>
      </w:r>
    </w:p>
    <w:p w14:paraId="64A212ED" w14:textId="77777777" w:rsidR="00D751A9" w:rsidRPr="00D751A9" w:rsidRDefault="00D751A9" w:rsidP="00D751A9">
      <w:pPr>
        <w:spacing w:after="0" w:line="240" w:lineRule="auto"/>
        <w:jc w:val="both"/>
        <w:rPr>
          <w:rFonts w:ascii="Calibri" w:eastAsia="Calibri" w:hAnsi="Calibri" w:cs="Calibri"/>
          <w:color w:val="000000"/>
          <w:kern w:val="3"/>
          <w:sz w:val="20"/>
          <w:szCs w:val="20"/>
          <w14:ligatures w14:val="none"/>
        </w:rPr>
      </w:pPr>
    </w:p>
    <w:p w14:paraId="38BCFE31" w14:textId="008EDAA2"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Where weaknesses </w:t>
      </w:r>
      <w:r w:rsidR="00A64242">
        <w:rPr>
          <w:rFonts w:ascii="Calibri" w:eastAsia="Calibri" w:hAnsi="Calibri" w:cs="Times New Roman"/>
          <w:kern w:val="3"/>
          <w:sz w:val="24"/>
          <w14:ligatures w14:val="none"/>
        </w:rPr>
        <w:t xml:space="preserve">or gaps </w:t>
      </w:r>
      <w:r w:rsidRPr="00D751A9">
        <w:rPr>
          <w:rFonts w:ascii="Calibri" w:eastAsia="Calibri" w:hAnsi="Calibri" w:cs="Times New Roman"/>
          <w:kern w:val="3"/>
          <w:sz w:val="24"/>
          <w14:ligatures w14:val="none"/>
        </w:rPr>
        <w:t>are observed, panel members will provide any necessary guidance on how to address th</w:t>
      </w:r>
      <w:r w:rsidR="00B52822">
        <w:rPr>
          <w:rFonts w:ascii="Calibri" w:eastAsia="Calibri" w:hAnsi="Calibri" w:cs="Times New Roman"/>
          <w:kern w:val="3"/>
          <w:sz w:val="24"/>
          <w14:ligatures w14:val="none"/>
        </w:rPr>
        <w:t>ese</w:t>
      </w:r>
      <w:r w:rsidRPr="00D751A9">
        <w:rPr>
          <w:rFonts w:ascii="Calibri" w:eastAsia="Calibri" w:hAnsi="Calibri" w:cs="Times New Roman"/>
          <w:kern w:val="3"/>
          <w:sz w:val="24"/>
          <w14:ligatures w14:val="none"/>
        </w:rPr>
        <w:t xml:space="preserve">. The guidance will help to improve the practise under consideration. </w:t>
      </w:r>
      <w:r w:rsidRPr="00D751A9">
        <w:rPr>
          <w:rFonts w:ascii="Calibri" w:eastAsia="Calibri" w:hAnsi="Calibri" w:cs="Calibri"/>
          <w:color w:val="000000"/>
          <w:kern w:val="3"/>
          <w:sz w:val="24"/>
          <w14:ligatures w14:val="none"/>
        </w:rPr>
        <w:t>The presentation is designed to be interactive, informative, and developmental.</w:t>
      </w:r>
      <w:r w:rsidRPr="00D751A9">
        <w:rPr>
          <w:rFonts w:ascii="Calibri" w:eastAsia="Calibri" w:hAnsi="Calibri" w:cs="Times New Roman"/>
          <w:kern w:val="3"/>
          <w:sz w:val="24"/>
          <w14:ligatures w14:val="none"/>
        </w:rPr>
        <w:t xml:space="preserve"> While the panel will focus on the specifics of the written submission, in general what the panel will be looking for is summarised in the questions set out below (page 14).</w:t>
      </w:r>
    </w:p>
    <w:p w14:paraId="45706D73" w14:textId="77777777" w:rsidR="00D751A9" w:rsidRPr="00D751A9" w:rsidRDefault="00D751A9" w:rsidP="00D751A9">
      <w:pPr>
        <w:spacing w:after="0" w:line="240" w:lineRule="auto"/>
        <w:jc w:val="both"/>
        <w:rPr>
          <w:rFonts w:ascii="Calibri" w:eastAsia="Calibri" w:hAnsi="Calibri" w:cs="Calibri"/>
          <w:color w:val="000000"/>
          <w:kern w:val="3"/>
          <w:sz w:val="24"/>
          <w14:ligatures w14:val="none"/>
        </w:rPr>
      </w:pPr>
    </w:p>
    <w:p w14:paraId="0523B1D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There is no template for the presentation, as participants are free to choose the means best suited to making their case. While PowerPoint slides are useful, they are not required. If used, however, participants should favour images and avoid large blocks of text. </w:t>
      </w:r>
    </w:p>
    <w:p w14:paraId="456A4F82"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A79163B" w14:textId="74C9B50A"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Panels will involve up to 5 members who represent the broad field of Youth Justice. Each panel will consider </w:t>
      </w:r>
      <w:r w:rsidR="0062269D">
        <w:rPr>
          <w:rFonts w:ascii="Calibri" w:eastAsia="Calibri" w:hAnsi="Calibri" w:cs="Times New Roman"/>
          <w:kern w:val="3"/>
          <w:sz w:val="24"/>
          <w14:ligatures w14:val="none"/>
        </w:rPr>
        <w:t xml:space="preserve">up to </w:t>
      </w:r>
      <w:r w:rsidRPr="00D751A9">
        <w:rPr>
          <w:rFonts w:ascii="Calibri" w:eastAsia="Calibri" w:hAnsi="Calibri" w:cs="Times New Roman"/>
          <w:kern w:val="3"/>
          <w:sz w:val="24"/>
          <w14:ligatures w14:val="none"/>
        </w:rPr>
        <w:t>2 submissions at one sitting, with 2 hours devoted to each submission. The format will be as follows:</w:t>
      </w:r>
    </w:p>
    <w:p w14:paraId="32568D6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D7B9C8F" w14:textId="77777777" w:rsidR="00D751A9" w:rsidRPr="00D751A9" w:rsidRDefault="00D751A9" w:rsidP="00D751A9">
      <w:pPr>
        <w:spacing w:after="0" w:line="240" w:lineRule="auto"/>
        <w:ind w:left="720"/>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Introductions and welcome (10 minutes)</w:t>
      </w:r>
    </w:p>
    <w:p w14:paraId="4A31E241" w14:textId="77777777" w:rsidR="00D751A9" w:rsidRPr="00D751A9" w:rsidRDefault="00D751A9" w:rsidP="00D751A9">
      <w:pPr>
        <w:spacing w:after="0" w:line="240" w:lineRule="auto"/>
        <w:ind w:left="720"/>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Oral presentation to the panel (20 minutes)</w:t>
      </w:r>
    </w:p>
    <w:p w14:paraId="76C1BC50" w14:textId="77777777" w:rsidR="00D751A9" w:rsidRPr="00D751A9" w:rsidRDefault="00D751A9" w:rsidP="00D751A9">
      <w:pPr>
        <w:spacing w:after="0" w:line="240" w:lineRule="auto"/>
        <w:ind w:left="720"/>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Discussion with the panel (45 minutes)</w:t>
      </w:r>
    </w:p>
    <w:p w14:paraId="01624E10" w14:textId="77777777" w:rsidR="00D751A9" w:rsidRPr="00D751A9" w:rsidRDefault="00D751A9" w:rsidP="00D751A9">
      <w:pPr>
        <w:spacing w:after="0" w:line="240" w:lineRule="auto"/>
        <w:ind w:left="720"/>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Panel member discussion (30 minutes) </w:t>
      </w:r>
    </w:p>
    <w:p w14:paraId="33597F2D" w14:textId="77777777" w:rsidR="00D751A9" w:rsidRPr="00D751A9" w:rsidRDefault="00D751A9" w:rsidP="00D751A9">
      <w:pPr>
        <w:spacing w:after="0" w:line="240" w:lineRule="auto"/>
        <w:ind w:left="720"/>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Initial feedback from the panel Chair (15 minutes)</w:t>
      </w:r>
    </w:p>
    <w:p w14:paraId="0B70A024"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7ABC4C4B" w14:textId="752C6D80" w:rsidR="00D751A9" w:rsidRPr="00D751A9" w:rsidRDefault="00D751A9" w:rsidP="00D751A9">
      <w:pPr>
        <w:spacing w:after="0" w:line="240" w:lineRule="auto"/>
        <w:jc w:val="both"/>
        <w:rPr>
          <w:rFonts w:ascii="Calibri" w:eastAsia="Calibri" w:hAnsi="Calibri" w:cs="Times New Roman"/>
          <w:sz w:val="24"/>
        </w:rPr>
      </w:pPr>
      <w:r w:rsidRPr="00D751A9">
        <w:rPr>
          <w:rFonts w:ascii="Calibri" w:eastAsia="Calibri" w:hAnsi="Calibri" w:cs="Times New Roman"/>
          <w:sz w:val="24"/>
        </w:rPr>
        <w:t xml:space="preserve">While you can decide on who attends and makes the presentation, this need not involve more than three people. The panel chair will collate and coordinate the written feedback and communicate the </w:t>
      </w:r>
      <w:r w:rsidR="00F772C6">
        <w:rPr>
          <w:rFonts w:ascii="Calibri" w:eastAsia="Calibri" w:hAnsi="Calibri" w:cs="Times New Roman"/>
          <w:sz w:val="24"/>
        </w:rPr>
        <w:t>finding</w:t>
      </w:r>
      <w:r w:rsidRPr="00D751A9">
        <w:rPr>
          <w:rFonts w:ascii="Calibri" w:eastAsia="Calibri" w:hAnsi="Calibri" w:cs="Times New Roman"/>
          <w:sz w:val="24"/>
        </w:rPr>
        <w:t>s to you in due course. It is suggested that the critical friend looks over and advises projects on their presentation.</w:t>
      </w:r>
    </w:p>
    <w:p w14:paraId="24C7DF2F"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2C9C89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22143BD" w14:textId="77777777" w:rsidR="00D751A9" w:rsidRPr="00D751A9" w:rsidRDefault="00D751A9" w:rsidP="00D751A9">
      <w:pPr>
        <w:spacing w:after="0" w:line="240" w:lineRule="auto"/>
        <w:jc w:val="both"/>
        <w:rPr>
          <w:rFonts w:ascii="Calibri" w:eastAsia="Calibri" w:hAnsi="Calibri" w:cs="Times New Roman"/>
          <w:kern w:val="3"/>
          <w:sz w:val="24"/>
          <w14:ligatures w14:val="none"/>
        </w:rPr>
        <w:sectPr w:rsidR="00D751A9" w:rsidRPr="00D751A9" w:rsidSect="005E0F93">
          <w:pgSz w:w="11906" w:h="16838"/>
          <w:pgMar w:top="1440" w:right="1440" w:bottom="1440" w:left="1440" w:header="708" w:footer="708" w:gutter="0"/>
          <w:cols w:space="708"/>
          <w:docGrid w:linePitch="360"/>
        </w:sectPr>
      </w:pPr>
    </w:p>
    <w:p w14:paraId="41307F4E" w14:textId="77777777" w:rsidR="00D751A9" w:rsidRPr="00D751A9" w:rsidRDefault="00D751A9" w:rsidP="00F26C8B">
      <w:pPr>
        <w:pStyle w:val="Heading2"/>
      </w:pPr>
      <w:bookmarkStart w:id="44" w:name="_Toc162962985"/>
      <w:bookmarkStart w:id="45" w:name="_Toc164679162"/>
      <w:bookmarkStart w:id="46" w:name="_Toc192228865"/>
      <w:r w:rsidRPr="00D751A9">
        <w:lastRenderedPageBreak/>
        <w:t>Questions for the presentation</w:t>
      </w:r>
      <w:bookmarkEnd w:id="44"/>
      <w:bookmarkEnd w:id="45"/>
      <w:bookmarkEnd w:id="46"/>
    </w:p>
    <w:p w14:paraId="7C909E69" w14:textId="7CBF3788"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In drawing from the written submission, panel members are likely to focus on the following types of questions. You might use these questions as a checklist in anticipation of the presentation. </w:t>
      </w:r>
      <w:r w:rsidR="007C57F1">
        <w:rPr>
          <w:rFonts w:ascii="Calibri" w:eastAsia="Calibri" w:hAnsi="Calibri" w:cs="Times New Roman"/>
          <w:kern w:val="3"/>
          <w:sz w:val="24"/>
          <w14:ligatures w14:val="none"/>
        </w:rPr>
        <w:t>Don’t be put off by the forma</w:t>
      </w:r>
      <w:r w:rsidR="00C4167A">
        <w:rPr>
          <w:rFonts w:ascii="Calibri" w:eastAsia="Calibri" w:hAnsi="Calibri" w:cs="Times New Roman"/>
          <w:kern w:val="3"/>
          <w:sz w:val="24"/>
          <w14:ligatures w14:val="none"/>
        </w:rPr>
        <w:t xml:space="preserve">lity of the language! Just think about the essence of the question. </w:t>
      </w:r>
    </w:p>
    <w:p w14:paraId="531A227F"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tbl>
      <w:tblPr>
        <w:tblStyle w:val="TableGrid"/>
        <w:tblW w:w="0" w:type="auto"/>
        <w:shd w:val="clear" w:color="auto" w:fill="D9E2F3"/>
        <w:tblLook w:val="04A0" w:firstRow="1" w:lastRow="0" w:firstColumn="1" w:lastColumn="0" w:noHBand="0" w:noVBand="1"/>
      </w:tblPr>
      <w:tblGrid>
        <w:gridCol w:w="9016"/>
      </w:tblGrid>
      <w:tr w:rsidR="00D751A9" w:rsidRPr="00D751A9" w14:paraId="1BFB8FD1" w14:textId="77777777" w:rsidTr="00D751A9">
        <w:tc>
          <w:tcPr>
            <w:tcW w:w="9016" w:type="dxa"/>
            <w:shd w:val="clear" w:color="auto" w:fill="D9E2F3"/>
          </w:tcPr>
          <w:p w14:paraId="2CAA41D2"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Have a variety of people (beneficiaries, colleagues, peers, residents, been involved in developing the logic model, e.g., specifying needs, outputs, outcomes, and impacts?</w:t>
            </w:r>
          </w:p>
          <w:p w14:paraId="1AABED68"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Does the needs analysis refer to appropriate data, and clearly identify needs, issues, or problems in relation to a specific target group.</w:t>
            </w:r>
          </w:p>
          <w:p w14:paraId="50BF79A2"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Is there a clear indication as to how (each of) the needs, issues or problems will be addressed (objectives).</w:t>
            </w:r>
          </w:p>
          <w:p w14:paraId="5CAA274C"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Is there evidence for the choice of objectives or strategies leading to change and development?</w:t>
            </w:r>
          </w:p>
          <w:p w14:paraId="06B27A96"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Are available resources specified and quantified, and, where appropriate, linked to objectives?</w:t>
            </w:r>
          </w:p>
          <w:p w14:paraId="08157628"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proofErr w:type="gramStart"/>
            <w:r w:rsidRPr="00D751A9">
              <w:rPr>
                <w:rFonts w:ascii="Calibri" w:eastAsia="Calibri" w:hAnsi="Calibri" w:cs="Times New Roman"/>
                <w:kern w:val="3"/>
                <w:sz w:val="24"/>
                <w14:ligatures w14:val="none"/>
              </w:rPr>
              <w:t>Are</w:t>
            </w:r>
            <w:proofErr w:type="gramEnd"/>
            <w:r w:rsidRPr="00D751A9">
              <w:rPr>
                <w:rFonts w:ascii="Calibri" w:eastAsia="Calibri" w:hAnsi="Calibri" w:cs="Times New Roman"/>
                <w:kern w:val="3"/>
                <w:sz w:val="24"/>
                <w14:ligatures w14:val="none"/>
              </w:rPr>
              <w:t xml:space="preserve"> the target participants are described sufficiently and quantified (e.g., 100 pupils from 5 rural secondary schools)?</w:t>
            </w:r>
          </w:p>
          <w:p w14:paraId="3A628FB5"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Are the events, products, or services listed described as outputs in numbers (e.g., 30 young people will participate in at least 3 sessions, or the programme will be distributed to at least 12 agencies), and where appropriate linked to objectives?</w:t>
            </w:r>
          </w:p>
          <w:p w14:paraId="722FEEEA"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Is the duration and intensity of the intervention appropriate for the type of participant (e.g., higher-risk participants warrant longer and higher intensities)?</w:t>
            </w:r>
          </w:p>
          <w:p w14:paraId="33ED70E2"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Are the activities and outcomes achievable given the resources specified?</w:t>
            </w:r>
          </w:p>
          <w:p w14:paraId="37105AE7"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Do the outcomes reflect reasonable, linked, and progressive steps that participants can make toward longer-term results.</w:t>
            </w:r>
          </w:p>
          <w:p w14:paraId="097C30BB"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Do the outcomes address changes in awareness, attitudes, perceptions, knowledge, skills, and/ or behaviour of young people?</w:t>
            </w:r>
          </w:p>
          <w:p w14:paraId="7C661D1E"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Are the outcomes realistic in relation to the proposed activities, and does it seem reasonable to hold the project accountable for the outcomes specified?</w:t>
            </w:r>
          </w:p>
          <w:p w14:paraId="74780806"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Are the outcomes described as change statements (e.g., things increase, decrease, or stay the same)?</w:t>
            </w:r>
          </w:p>
          <w:p w14:paraId="3BD8BF66"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Can the outcomes be measured, at least in principle?</w:t>
            </w:r>
          </w:p>
          <w:p w14:paraId="05337138"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What use has been made of data from monitoring activities?</w:t>
            </w:r>
          </w:p>
          <w:p w14:paraId="218B178F"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What evaluation methods have been adopted and what has been learned or established from the evaluation?</w:t>
            </w:r>
          </w:p>
          <w:p w14:paraId="701394D9" w14:textId="77777777" w:rsidR="00D751A9" w:rsidRPr="00D751A9" w:rsidRDefault="00D751A9" w:rsidP="00D751A9">
            <w:pPr>
              <w:numPr>
                <w:ilvl w:val="0"/>
                <w:numId w:val="3"/>
              </w:numPr>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Is the data sufficiently strong to back up any claims made about change and development.</w:t>
            </w:r>
          </w:p>
          <w:p w14:paraId="3A42491C" w14:textId="77777777" w:rsidR="00D751A9" w:rsidRPr="00D751A9" w:rsidRDefault="00D751A9" w:rsidP="00D751A9">
            <w:pPr>
              <w:jc w:val="both"/>
              <w:rPr>
                <w:rFonts w:ascii="Calibri" w:eastAsia="Calibri" w:hAnsi="Calibri" w:cs="Times New Roman"/>
                <w:kern w:val="3"/>
                <w:sz w:val="24"/>
                <w14:ligatures w14:val="none"/>
              </w:rPr>
            </w:pPr>
          </w:p>
        </w:tc>
      </w:tr>
    </w:tbl>
    <w:p w14:paraId="1CC8F3D5"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43F00FA"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015656A" w14:textId="77777777" w:rsidR="00D751A9" w:rsidRPr="00D751A9" w:rsidRDefault="00D751A9" w:rsidP="00D751A9">
      <w:pPr>
        <w:spacing w:after="0" w:line="240" w:lineRule="auto"/>
        <w:jc w:val="both"/>
        <w:rPr>
          <w:rFonts w:ascii="Calibri" w:eastAsia="Calibri" w:hAnsi="Calibri" w:cs="Times New Roman"/>
          <w:kern w:val="3"/>
          <w:sz w:val="24"/>
          <w14:ligatures w14:val="none"/>
        </w:rPr>
        <w:sectPr w:rsidR="00D751A9" w:rsidRPr="00D751A9" w:rsidSect="005E0F93">
          <w:pgSz w:w="11906" w:h="16838"/>
          <w:pgMar w:top="1440" w:right="1440" w:bottom="1440" w:left="1440" w:header="708" w:footer="708" w:gutter="0"/>
          <w:cols w:space="708"/>
          <w:docGrid w:linePitch="360"/>
        </w:sectPr>
      </w:pPr>
    </w:p>
    <w:p w14:paraId="2FE0713F" w14:textId="77777777" w:rsidR="00D751A9" w:rsidRPr="00D751A9" w:rsidRDefault="00D751A9" w:rsidP="00F26C8B">
      <w:pPr>
        <w:pStyle w:val="Heading1"/>
        <w:rPr>
          <w:rFonts w:eastAsia="Times New Roman"/>
        </w:rPr>
      </w:pPr>
      <w:bookmarkStart w:id="47" w:name="_Toc162962986"/>
      <w:bookmarkStart w:id="48" w:name="_Toc164679163"/>
      <w:bookmarkStart w:id="49" w:name="_Toc192228866"/>
      <w:r w:rsidRPr="00D751A9">
        <w:rPr>
          <w:rFonts w:eastAsia="Times New Roman"/>
        </w:rPr>
        <w:lastRenderedPageBreak/>
        <w:t>Appendix 1: YLS/CMI 2.0 Risk/Need Areas</w:t>
      </w:r>
      <w:bookmarkEnd w:id="47"/>
      <w:bookmarkEnd w:id="48"/>
      <w:bookmarkEnd w:id="49"/>
    </w:p>
    <w:p w14:paraId="50653A47"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56799F11" w14:textId="77777777" w:rsidR="00D751A9" w:rsidRPr="00D751A9" w:rsidRDefault="00D751A9" w:rsidP="00D751A9">
      <w:pPr>
        <w:spacing w:after="0" w:line="240" w:lineRule="auto"/>
        <w:jc w:val="both"/>
        <w:rPr>
          <w:rFonts w:ascii="Calibri" w:eastAsia="Calibri" w:hAnsi="Calibri" w:cs="Times New Roman"/>
          <w:b/>
          <w:bCs/>
          <w:kern w:val="3"/>
          <w:sz w:val="24"/>
          <w14:ligatures w14:val="none"/>
        </w:rPr>
      </w:pPr>
      <w:r w:rsidRPr="00D751A9">
        <w:rPr>
          <w:rFonts w:ascii="Calibri" w:eastAsia="Calibri" w:hAnsi="Calibri" w:cs="Times New Roman"/>
          <w:b/>
          <w:bCs/>
          <w:kern w:val="3"/>
          <w:sz w:val="24"/>
          <w14:ligatures w14:val="none"/>
        </w:rPr>
        <w:t>Dynamic Risk Factors</w:t>
      </w:r>
    </w:p>
    <w:p w14:paraId="12D830E3" w14:textId="77777777" w:rsidR="00D751A9" w:rsidRPr="00D751A9" w:rsidRDefault="00D751A9" w:rsidP="00D751A9">
      <w:pPr>
        <w:spacing w:after="0" w:line="240" w:lineRule="auto"/>
        <w:jc w:val="both"/>
        <w:rPr>
          <w:rFonts w:ascii="Calibri" w:eastAsia="Calibri" w:hAnsi="Calibri" w:cs="Times New Roman"/>
          <w:b/>
          <w:bCs/>
          <w:kern w:val="3"/>
          <w:sz w:val="24"/>
          <w14:ligatures w14:val="none"/>
        </w:rPr>
      </w:pPr>
    </w:p>
    <w:tbl>
      <w:tblPr>
        <w:tblStyle w:val="TableGrid"/>
        <w:tblW w:w="0" w:type="auto"/>
        <w:shd w:val="clear" w:color="auto" w:fill="D9E2F3"/>
        <w:tblLook w:val="04A0" w:firstRow="1" w:lastRow="0" w:firstColumn="1" w:lastColumn="0" w:noHBand="0" w:noVBand="1"/>
      </w:tblPr>
      <w:tblGrid>
        <w:gridCol w:w="4508"/>
        <w:gridCol w:w="4508"/>
      </w:tblGrid>
      <w:tr w:rsidR="00D751A9" w:rsidRPr="00D751A9" w14:paraId="033B936A" w14:textId="77777777" w:rsidTr="00D751A9">
        <w:tc>
          <w:tcPr>
            <w:tcW w:w="4508" w:type="dxa"/>
            <w:shd w:val="clear" w:color="auto" w:fill="D9E2F3"/>
          </w:tcPr>
          <w:p w14:paraId="0AD8228D" w14:textId="77777777" w:rsidR="00D751A9" w:rsidRPr="00D751A9" w:rsidRDefault="00D751A9" w:rsidP="00D751A9">
            <w:pPr>
              <w:jc w:val="both"/>
              <w:rPr>
                <w:rFonts w:ascii="Calibri" w:eastAsia="Calibri" w:hAnsi="Calibri" w:cs="Calibri"/>
                <w:kern w:val="3"/>
                <w:sz w:val="20"/>
                <w:szCs w:val="20"/>
                <w14:ligatures w14:val="none"/>
              </w:rPr>
            </w:pPr>
            <w:r w:rsidRPr="00D751A9">
              <w:rPr>
                <w:rFonts w:ascii="Calibri" w:eastAsia="Calibri" w:hAnsi="Calibri" w:cs="Calibri"/>
                <w:i/>
                <w:iCs/>
                <w:kern w:val="3"/>
                <w:sz w:val="20"/>
                <w:szCs w:val="20"/>
                <w14:ligatures w14:val="none"/>
              </w:rPr>
              <w:t>Family Circumstances/Parenting</w:t>
            </w:r>
            <w:r w:rsidRPr="00D751A9">
              <w:rPr>
                <w:rFonts w:ascii="Calibri" w:eastAsia="Calibri" w:hAnsi="Calibri" w:cs="Calibri"/>
                <w:kern w:val="3"/>
                <w:sz w:val="20"/>
                <w:szCs w:val="20"/>
                <w14:ligatures w14:val="none"/>
              </w:rPr>
              <w:t>:</w:t>
            </w:r>
          </w:p>
          <w:p w14:paraId="20B22389" w14:textId="77777777" w:rsidR="00D751A9" w:rsidRPr="00D751A9" w:rsidRDefault="00D751A9" w:rsidP="00D751A9">
            <w:pPr>
              <w:jc w:val="both"/>
              <w:rPr>
                <w:rFonts w:ascii="Calibri" w:eastAsia="Calibri" w:hAnsi="Calibri" w:cs="Calibri"/>
                <w:i/>
                <w:iCs/>
                <w:kern w:val="3"/>
                <w:sz w:val="20"/>
                <w:szCs w:val="20"/>
                <w14:ligatures w14:val="none"/>
              </w:rPr>
            </w:pPr>
          </w:p>
          <w:p w14:paraId="6D0A0DF7" w14:textId="77777777" w:rsidR="00D751A9" w:rsidRPr="00D751A9" w:rsidRDefault="00D751A9" w:rsidP="00D751A9">
            <w:pPr>
              <w:numPr>
                <w:ilvl w:val="0"/>
                <w:numId w:val="35"/>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Inadequate supervision</w:t>
            </w:r>
          </w:p>
          <w:p w14:paraId="35C6BCB5" w14:textId="77777777" w:rsidR="00D751A9" w:rsidRPr="00D751A9" w:rsidRDefault="00D751A9" w:rsidP="00D751A9">
            <w:pPr>
              <w:numPr>
                <w:ilvl w:val="0"/>
                <w:numId w:val="35"/>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Difficulty controlling behaviour</w:t>
            </w:r>
          </w:p>
          <w:p w14:paraId="24424EE3" w14:textId="77777777" w:rsidR="00D751A9" w:rsidRPr="00D751A9" w:rsidRDefault="00D751A9" w:rsidP="00D751A9">
            <w:pPr>
              <w:numPr>
                <w:ilvl w:val="0"/>
                <w:numId w:val="35"/>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Inappropriate discipline</w:t>
            </w:r>
          </w:p>
          <w:p w14:paraId="1ED919DB" w14:textId="77777777" w:rsidR="00D751A9" w:rsidRPr="00D751A9" w:rsidRDefault="00D751A9" w:rsidP="00D751A9">
            <w:pPr>
              <w:numPr>
                <w:ilvl w:val="0"/>
                <w:numId w:val="35"/>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Inconsistent parenting</w:t>
            </w:r>
          </w:p>
          <w:p w14:paraId="09C1B3AA" w14:textId="77777777" w:rsidR="00D751A9" w:rsidRPr="00D751A9" w:rsidRDefault="00D751A9" w:rsidP="00D751A9">
            <w:pPr>
              <w:numPr>
                <w:ilvl w:val="0"/>
                <w:numId w:val="35"/>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Poor relationship/ father-youth</w:t>
            </w:r>
          </w:p>
          <w:p w14:paraId="671630B6" w14:textId="77777777" w:rsidR="00D751A9" w:rsidRPr="00D751A9" w:rsidRDefault="00D751A9" w:rsidP="00D751A9">
            <w:pPr>
              <w:numPr>
                <w:ilvl w:val="0"/>
                <w:numId w:val="35"/>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Poor relationship/ mother-youth</w:t>
            </w:r>
          </w:p>
          <w:p w14:paraId="5957998C" w14:textId="77777777" w:rsidR="00D751A9" w:rsidRPr="00D751A9" w:rsidRDefault="00D751A9" w:rsidP="00D751A9">
            <w:pPr>
              <w:jc w:val="both"/>
              <w:rPr>
                <w:rFonts w:ascii="Calibri" w:eastAsia="Calibri" w:hAnsi="Calibri" w:cs="Calibri"/>
                <w:b/>
                <w:bCs/>
                <w:kern w:val="3"/>
                <w:sz w:val="20"/>
                <w:szCs w:val="20"/>
                <w14:ligatures w14:val="none"/>
              </w:rPr>
            </w:pPr>
          </w:p>
        </w:tc>
        <w:tc>
          <w:tcPr>
            <w:tcW w:w="4508" w:type="dxa"/>
            <w:shd w:val="clear" w:color="auto" w:fill="D9E2F3"/>
          </w:tcPr>
          <w:p w14:paraId="10AA6B20" w14:textId="77777777" w:rsidR="00D751A9" w:rsidRPr="00D751A9" w:rsidRDefault="00D751A9" w:rsidP="00D751A9">
            <w:pPr>
              <w:jc w:val="both"/>
              <w:rPr>
                <w:rFonts w:ascii="Calibri" w:eastAsia="Calibri" w:hAnsi="Calibri" w:cs="Calibri"/>
                <w:kern w:val="3"/>
                <w:sz w:val="20"/>
                <w:szCs w:val="20"/>
                <w14:ligatures w14:val="none"/>
              </w:rPr>
            </w:pPr>
            <w:r w:rsidRPr="00D751A9">
              <w:rPr>
                <w:rFonts w:ascii="Calibri" w:eastAsia="Calibri" w:hAnsi="Calibri" w:cs="Calibri"/>
                <w:i/>
                <w:iCs/>
                <w:kern w:val="3"/>
                <w:sz w:val="20"/>
                <w:szCs w:val="20"/>
                <w14:ligatures w14:val="none"/>
              </w:rPr>
              <w:t>Education/Employment</w:t>
            </w:r>
            <w:r w:rsidRPr="00D751A9">
              <w:rPr>
                <w:rFonts w:ascii="Calibri" w:eastAsia="Calibri" w:hAnsi="Calibri" w:cs="Calibri"/>
                <w:kern w:val="3"/>
                <w:sz w:val="20"/>
                <w:szCs w:val="20"/>
                <w14:ligatures w14:val="none"/>
              </w:rPr>
              <w:t>:</w:t>
            </w:r>
          </w:p>
          <w:p w14:paraId="74DC673D" w14:textId="77777777" w:rsidR="00D751A9" w:rsidRPr="00D751A9" w:rsidRDefault="00D751A9" w:rsidP="00D751A9">
            <w:pPr>
              <w:jc w:val="both"/>
              <w:rPr>
                <w:rFonts w:ascii="Calibri" w:eastAsia="Calibri" w:hAnsi="Calibri" w:cs="Calibri"/>
                <w:i/>
                <w:iCs/>
                <w:kern w:val="3"/>
                <w:sz w:val="20"/>
                <w:szCs w:val="20"/>
                <w14:ligatures w14:val="none"/>
              </w:rPr>
            </w:pPr>
          </w:p>
          <w:p w14:paraId="46718D57" w14:textId="77777777" w:rsidR="00D751A9" w:rsidRPr="00D751A9" w:rsidRDefault="00D751A9" w:rsidP="00D751A9">
            <w:pPr>
              <w:numPr>
                <w:ilvl w:val="0"/>
                <w:numId w:val="36"/>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Disruptive classroom behaviour</w:t>
            </w:r>
          </w:p>
          <w:p w14:paraId="0D4817F4" w14:textId="77777777" w:rsidR="00D751A9" w:rsidRPr="00D751A9" w:rsidRDefault="00D751A9" w:rsidP="00D751A9">
            <w:pPr>
              <w:numPr>
                <w:ilvl w:val="0"/>
                <w:numId w:val="36"/>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Disruptive schoolyard behaviour</w:t>
            </w:r>
          </w:p>
          <w:p w14:paraId="21CB9AD9" w14:textId="77777777" w:rsidR="00D751A9" w:rsidRPr="00D751A9" w:rsidRDefault="00D751A9" w:rsidP="00D751A9">
            <w:pPr>
              <w:numPr>
                <w:ilvl w:val="0"/>
                <w:numId w:val="36"/>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Low achievement</w:t>
            </w:r>
          </w:p>
          <w:p w14:paraId="1B003AF2" w14:textId="77777777" w:rsidR="00D751A9" w:rsidRPr="00D751A9" w:rsidRDefault="00D751A9" w:rsidP="00D751A9">
            <w:pPr>
              <w:numPr>
                <w:ilvl w:val="0"/>
                <w:numId w:val="36"/>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Problems with peers</w:t>
            </w:r>
          </w:p>
          <w:p w14:paraId="72E20DA8" w14:textId="77777777" w:rsidR="00D751A9" w:rsidRPr="00D751A9" w:rsidRDefault="00D751A9" w:rsidP="00D751A9">
            <w:pPr>
              <w:numPr>
                <w:ilvl w:val="0"/>
                <w:numId w:val="36"/>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Problems with teachers</w:t>
            </w:r>
          </w:p>
          <w:p w14:paraId="6532EBA0" w14:textId="77777777" w:rsidR="00D751A9" w:rsidRPr="00D751A9" w:rsidRDefault="00D751A9" w:rsidP="00D751A9">
            <w:pPr>
              <w:numPr>
                <w:ilvl w:val="0"/>
                <w:numId w:val="36"/>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Truancy</w:t>
            </w:r>
          </w:p>
          <w:p w14:paraId="6D86543B" w14:textId="77777777" w:rsidR="00D751A9" w:rsidRPr="00D751A9" w:rsidRDefault="00D751A9" w:rsidP="00D751A9">
            <w:pPr>
              <w:numPr>
                <w:ilvl w:val="0"/>
                <w:numId w:val="36"/>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Unemployed/not seeking employment</w:t>
            </w:r>
          </w:p>
          <w:p w14:paraId="555A45FB" w14:textId="77777777" w:rsidR="00D751A9" w:rsidRPr="00D751A9" w:rsidRDefault="00D751A9" w:rsidP="00D751A9">
            <w:pPr>
              <w:jc w:val="both"/>
              <w:rPr>
                <w:rFonts w:ascii="Calibri" w:eastAsia="Calibri" w:hAnsi="Calibri" w:cs="Calibri"/>
                <w:b/>
                <w:bCs/>
                <w:kern w:val="3"/>
                <w:sz w:val="20"/>
                <w:szCs w:val="20"/>
                <w14:ligatures w14:val="none"/>
              </w:rPr>
            </w:pPr>
          </w:p>
        </w:tc>
      </w:tr>
      <w:tr w:rsidR="00D751A9" w:rsidRPr="00D751A9" w14:paraId="65F43C92" w14:textId="77777777" w:rsidTr="00D751A9">
        <w:tc>
          <w:tcPr>
            <w:tcW w:w="4508" w:type="dxa"/>
            <w:shd w:val="clear" w:color="auto" w:fill="D9E2F3"/>
          </w:tcPr>
          <w:p w14:paraId="1F930C32" w14:textId="77777777" w:rsidR="00D751A9" w:rsidRPr="00D751A9" w:rsidRDefault="00D751A9" w:rsidP="00D751A9">
            <w:pPr>
              <w:jc w:val="both"/>
              <w:rPr>
                <w:rFonts w:ascii="Calibri" w:eastAsia="Calibri" w:hAnsi="Calibri" w:cs="Calibri"/>
                <w:kern w:val="3"/>
                <w:sz w:val="20"/>
                <w:szCs w:val="20"/>
                <w14:ligatures w14:val="none"/>
              </w:rPr>
            </w:pPr>
            <w:r w:rsidRPr="00D751A9">
              <w:rPr>
                <w:rFonts w:ascii="Calibri" w:eastAsia="Calibri" w:hAnsi="Calibri" w:cs="Calibri"/>
                <w:i/>
                <w:iCs/>
                <w:kern w:val="3"/>
                <w:sz w:val="20"/>
                <w:szCs w:val="20"/>
                <w14:ligatures w14:val="none"/>
              </w:rPr>
              <w:t>Peer Relations</w:t>
            </w:r>
            <w:r w:rsidRPr="00D751A9">
              <w:rPr>
                <w:rFonts w:ascii="Calibri" w:eastAsia="Calibri" w:hAnsi="Calibri" w:cs="Calibri"/>
                <w:kern w:val="3"/>
                <w:sz w:val="20"/>
                <w:szCs w:val="20"/>
                <w14:ligatures w14:val="none"/>
              </w:rPr>
              <w:t>:</w:t>
            </w:r>
          </w:p>
          <w:p w14:paraId="6747A6F7" w14:textId="77777777" w:rsidR="00D751A9" w:rsidRPr="00D751A9" w:rsidRDefault="00D751A9" w:rsidP="00D751A9">
            <w:pPr>
              <w:jc w:val="both"/>
              <w:rPr>
                <w:rFonts w:ascii="Calibri" w:eastAsia="Calibri" w:hAnsi="Calibri" w:cs="Calibri"/>
                <w:i/>
                <w:iCs/>
                <w:kern w:val="3"/>
                <w:sz w:val="20"/>
                <w:szCs w:val="20"/>
                <w14:ligatures w14:val="none"/>
              </w:rPr>
            </w:pPr>
          </w:p>
          <w:p w14:paraId="42DD498A" w14:textId="77777777" w:rsidR="00D751A9" w:rsidRPr="00D751A9" w:rsidRDefault="00D751A9" w:rsidP="00D751A9">
            <w:pPr>
              <w:numPr>
                <w:ilvl w:val="0"/>
                <w:numId w:val="37"/>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Some delinquent acquaintances</w:t>
            </w:r>
          </w:p>
          <w:p w14:paraId="3E5B1DFB" w14:textId="77777777" w:rsidR="00D751A9" w:rsidRPr="00D751A9" w:rsidRDefault="00D751A9" w:rsidP="00D751A9">
            <w:pPr>
              <w:numPr>
                <w:ilvl w:val="0"/>
                <w:numId w:val="37"/>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Some delinquent friends</w:t>
            </w:r>
          </w:p>
          <w:p w14:paraId="489A00C6" w14:textId="77777777" w:rsidR="00D751A9" w:rsidRPr="00D751A9" w:rsidRDefault="00D751A9" w:rsidP="00D751A9">
            <w:pPr>
              <w:numPr>
                <w:ilvl w:val="0"/>
                <w:numId w:val="37"/>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No/few positive acquaintances</w:t>
            </w:r>
          </w:p>
          <w:p w14:paraId="571C768F" w14:textId="77777777" w:rsidR="00D751A9" w:rsidRPr="00D751A9" w:rsidRDefault="00D751A9" w:rsidP="00D751A9">
            <w:pPr>
              <w:numPr>
                <w:ilvl w:val="0"/>
                <w:numId w:val="37"/>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No/few positive friends</w:t>
            </w:r>
          </w:p>
          <w:p w14:paraId="79FD227D" w14:textId="77777777" w:rsidR="00D751A9" w:rsidRPr="00D751A9" w:rsidRDefault="00D751A9" w:rsidP="00D751A9">
            <w:pPr>
              <w:jc w:val="both"/>
              <w:rPr>
                <w:rFonts w:ascii="Calibri" w:eastAsia="Calibri" w:hAnsi="Calibri" w:cs="Calibri"/>
                <w:b/>
                <w:bCs/>
                <w:kern w:val="3"/>
                <w:sz w:val="20"/>
                <w:szCs w:val="20"/>
                <w14:ligatures w14:val="none"/>
              </w:rPr>
            </w:pPr>
          </w:p>
        </w:tc>
        <w:tc>
          <w:tcPr>
            <w:tcW w:w="4508" w:type="dxa"/>
            <w:shd w:val="clear" w:color="auto" w:fill="D9E2F3"/>
          </w:tcPr>
          <w:p w14:paraId="7F210DBE" w14:textId="77777777" w:rsidR="00D751A9" w:rsidRPr="00D751A9" w:rsidRDefault="00D751A9" w:rsidP="00D751A9">
            <w:pPr>
              <w:jc w:val="both"/>
              <w:rPr>
                <w:rFonts w:ascii="Calibri" w:eastAsia="Calibri" w:hAnsi="Calibri" w:cs="Calibri"/>
                <w:kern w:val="3"/>
                <w:sz w:val="20"/>
                <w:szCs w:val="20"/>
                <w14:ligatures w14:val="none"/>
              </w:rPr>
            </w:pPr>
            <w:r w:rsidRPr="00D751A9">
              <w:rPr>
                <w:rFonts w:ascii="Calibri" w:eastAsia="Calibri" w:hAnsi="Calibri" w:cs="Calibri"/>
                <w:i/>
                <w:iCs/>
                <w:kern w:val="3"/>
                <w:sz w:val="20"/>
                <w:szCs w:val="20"/>
                <w14:ligatures w14:val="none"/>
              </w:rPr>
              <w:t>Substance Abuse</w:t>
            </w:r>
            <w:r w:rsidRPr="00D751A9">
              <w:rPr>
                <w:rFonts w:ascii="Calibri" w:eastAsia="Calibri" w:hAnsi="Calibri" w:cs="Calibri"/>
                <w:kern w:val="3"/>
                <w:sz w:val="20"/>
                <w:szCs w:val="20"/>
                <w14:ligatures w14:val="none"/>
              </w:rPr>
              <w:t>:</w:t>
            </w:r>
          </w:p>
          <w:p w14:paraId="32192770" w14:textId="77777777" w:rsidR="00D751A9" w:rsidRPr="00D751A9" w:rsidRDefault="00D751A9" w:rsidP="00D751A9">
            <w:pPr>
              <w:jc w:val="both"/>
              <w:rPr>
                <w:rFonts w:ascii="Calibri" w:eastAsia="Calibri" w:hAnsi="Calibri" w:cs="Calibri"/>
                <w:i/>
                <w:iCs/>
                <w:kern w:val="3"/>
                <w:sz w:val="20"/>
                <w:szCs w:val="20"/>
                <w14:ligatures w14:val="none"/>
              </w:rPr>
            </w:pPr>
          </w:p>
          <w:p w14:paraId="0A0ABF72" w14:textId="77777777" w:rsidR="00D751A9" w:rsidRPr="00D751A9" w:rsidRDefault="00D751A9" w:rsidP="00D751A9">
            <w:pPr>
              <w:numPr>
                <w:ilvl w:val="0"/>
                <w:numId w:val="38"/>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Occasional drug use</w:t>
            </w:r>
          </w:p>
          <w:p w14:paraId="595F1E07" w14:textId="77777777" w:rsidR="00D751A9" w:rsidRPr="00D751A9" w:rsidRDefault="00D751A9" w:rsidP="00D751A9">
            <w:pPr>
              <w:numPr>
                <w:ilvl w:val="0"/>
                <w:numId w:val="38"/>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Chronic drug use</w:t>
            </w:r>
          </w:p>
          <w:p w14:paraId="310FD36D" w14:textId="77777777" w:rsidR="00D751A9" w:rsidRPr="00D751A9" w:rsidRDefault="00D751A9" w:rsidP="00D751A9">
            <w:pPr>
              <w:numPr>
                <w:ilvl w:val="0"/>
                <w:numId w:val="38"/>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Substance use interferes with functioning</w:t>
            </w:r>
          </w:p>
          <w:p w14:paraId="472ED11E" w14:textId="77777777" w:rsidR="00D751A9" w:rsidRPr="00D751A9" w:rsidRDefault="00D751A9" w:rsidP="00D751A9">
            <w:pPr>
              <w:numPr>
                <w:ilvl w:val="0"/>
                <w:numId w:val="38"/>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Substance use linked with offences</w:t>
            </w:r>
          </w:p>
          <w:p w14:paraId="6A19418A" w14:textId="77777777" w:rsidR="00D751A9" w:rsidRPr="00D751A9" w:rsidRDefault="00D751A9" w:rsidP="00D751A9">
            <w:pPr>
              <w:jc w:val="both"/>
              <w:rPr>
                <w:rFonts w:ascii="Calibri" w:eastAsia="Calibri" w:hAnsi="Calibri" w:cs="Calibri"/>
                <w:b/>
                <w:bCs/>
                <w:kern w:val="3"/>
                <w:sz w:val="20"/>
                <w:szCs w:val="20"/>
                <w14:ligatures w14:val="none"/>
              </w:rPr>
            </w:pPr>
          </w:p>
        </w:tc>
      </w:tr>
      <w:tr w:rsidR="00D751A9" w:rsidRPr="00D751A9" w14:paraId="63CB7747" w14:textId="77777777" w:rsidTr="00D751A9">
        <w:tc>
          <w:tcPr>
            <w:tcW w:w="4508" w:type="dxa"/>
            <w:shd w:val="clear" w:color="auto" w:fill="D9E2F3"/>
          </w:tcPr>
          <w:p w14:paraId="65C4AD64" w14:textId="77777777" w:rsidR="00D751A9" w:rsidRPr="00D751A9" w:rsidRDefault="00D751A9" w:rsidP="00D751A9">
            <w:pPr>
              <w:jc w:val="both"/>
              <w:rPr>
                <w:rFonts w:ascii="Calibri" w:eastAsia="Calibri" w:hAnsi="Calibri" w:cs="Calibri"/>
                <w:kern w:val="3"/>
                <w:sz w:val="20"/>
                <w:szCs w:val="20"/>
                <w14:ligatures w14:val="none"/>
              </w:rPr>
            </w:pPr>
            <w:r w:rsidRPr="00D751A9">
              <w:rPr>
                <w:rFonts w:ascii="Calibri" w:eastAsia="Calibri" w:hAnsi="Calibri" w:cs="Calibri"/>
                <w:i/>
                <w:iCs/>
                <w:kern w:val="3"/>
                <w:sz w:val="20"/>
                <w:szCs w:val="20"/>
                <w14:ligatures w14:val="none"/>
              </w:rPr>
              <w:t>Attitudes/ Orientation</w:t>
            </w:r>
            <w:r w:rsidRPr="00D751A9">
              <w:rPr>
                <w:rFonts w:ascii="Calibri" w:eastAsia="Calibri" w:hAnsi="Calibri" w:cs="Calibri"/>
                <w:kern w:val="3"/>
                <w:sz w:val="20"/>
                <w:szCs w:val="20"/>
                <w14:ligatures w14:val="none"/>
              </w:rPr>
              <w:t>:</w:t>
            </w:r>
          </w:p>
          <w:p w14:paraId="453CB4F0" w14:textId="77777777" w:rsidR="00D751A9" w:rsidRPr="00D751A9" w:rsidRDefault="00D751A9" w:rsidP="00D751A9">
            <w:pPr>
              <w:jc w:val="both"/>
              <w:rPr>
                <w:rFonts w:ascii="Calibri" w:eastAsia="Calibri" w:hAnsi="Calibri" w:cs="Calibri"/>
                <w:i/>
                <w:iCs/>
                <w:kern w:val="3"/>
                <w:sz w:val="20"/>
                <w:szCs w:val="20"/>
                <w14:ligatures w14:val="none"/>
              </w:rPr>
            </w:pPr>
          </w:p>
          <w:p w14:paraId="44F62C56" w14:textId="77777777" w:rsidR="00D751A9" w:rsidRPr="00D751A9" w:rsidRDefault="00D751A9" w:rsidP="00D751A9">
            <w:pPr>
              <w:numPr>
                <w:ilvl w:val="0"/>
                <w:numId w:val="41"/>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Anti-social/pro-criminal attitudes</w:t>
            </w:r>
          </w:p>
          <w:p w14:paraId="330FAE38" w14:textId="77777777" w:rsidR="00D751A9" w:rsidRPr="00D751A9" w:rsidRDefault="00D751A9" w:rsidP="00D751A9">
            <w:pPr>
              <w:numPr>
                <w:ilvl w:val="0"/>
                <w:numId w:val="41"/>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Not seeking help</w:t>
            </w:r>
          </w:p>
          <w:p w14:paraId="7B9B5F0D" w14:textId="77777777" w:rsidR="00D751A9" w:rsidRPr="00D751A9" w:rsidRDefault="00D751A9" w:rsidP="00D751A9">
            <w:pPr>
              <w:numPr>
                <w:ilvl w:val="0"/>
                <w:numId w:val="41"/>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Actively rejecting help</w:t>
            </w:r>
          </w:p>
          <w:p w14:paraId="129A6538" w14:textId="77777777" w:rsidR="00D751A9" w:rsidRPr="00D751A9" w:rsidRDefault="00D751A9" w:rsidP="00D751A9">
            <w:pPr>
              <w:numPr>
                <w:ilvl w:val="0"/>
                <w:numId w:val="41"/>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Defies authority</w:t>
            </w:r>
          </w:p>
          <w:p w14:paraId="4829D39C" w14:textId="77777777" w:rsidR="00D751A9" w:rsidRPr="00D751A9" w:rsidRDefault="00D751A9" w:rsidP="00D751A9">
            <w:pPr>
              <w:numPr>
                <w:ilvl w:val="0"/>
                <w:numId w:val="41"/>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Callous, little concern for others</w:t>
            </w:r>
          </w:p>
        </w:tc>
        <w:tc>
          <w:tcPr>
            <w:tcW w:w="4508" w:type="dxa"/>
            <w:shd w:val="clear" w:color="auto" w:fill="D9E2F3"/>
          </w:tcPr>
          <w:p w14:paraId="07A7DF57" w14:textId="77777777" w:rsidR="00D751A9" w:rsidRPr="00D751A9" w:rsidRDefault="00D751A9" w:rsidP="00D751A9">
            <w:pPr>
              <w:jc w:val="both"/>
              <w:rPr>
                <w:rFonts w:ascii="Calibri" w:eastAsia="Calibri" w:hAnsi="Calibri" w:cs="Calibri"/>
                <w:kern w:val="3"/>
                <w:sz w:val="20"/>
                <w:szCs w:val="20"/>
                <w14:ligatures w14:val="none"/>
              </w:rPr>
            </w:pPr>
            <w:r w:rsidRPr="00D751A9">
              <w:rPr>
                <w:rFonts w:ascii="Calibri" w:eastAsia="Calibri" w:hAnsi="Calibri" w:cs="Calibri"/>
                <w:i/>
                <w:iCs/>
                <w:kern w:val="3"/>
                <w:sz w:val="20"/>
                <w:szCs w:val="20"/>
                <w14:ligatures w14:val="none"/>
              </w:rPr>
              <w:t>Personality/Behaviour</w:t>
            </w:r>
            <w:r w:rsidRPr="00D751A9">
              <w:rPr>
                <w:rFonts w:ascii="Calibri" w:eastAsia="Calibri" w:hAnsi="Calibri" w:cs="Calibri"/>
                <w:kern w:val="3"/>
                <w:sz w:val="20"/>
                <w:szCs w:val="20"/>
                <w14:ligatures w14:val="none"/>
              </w:rPr>
              <w:t>:</w:t>
            </w:r>
          </w:p>
          <w:p w14:paraId="4E2FD403" w14:textId="77777777" w:rsidR="00D751A9" w:rsidRPr="00D751A9" w:rsidRDefault="00D751A9" w:rsidP="00D751A9">
            <w:pPr>
              <w:jc w:val="both"/>
              <w:rPr>
                <w:rFonts w:ascii="Calibri" w:eastAsia="Calibri" w:hAnsi="Calibri" w:cs="Calibri"/>
                <w:i/>
                <w:iCs/>
                <w:kern w:val="3"/>
                <w:sz w:val="20"/>
                <w:szCs w:val="20"/>
                <w14:ligatures w14:val="none"/>
              </w:rPr>
            </w:pPr>
          </w:p>
          <w:p w14:paraId="1BE554E7" w14:textId="77777777" w:rsidR="00D751A9" w:rsidRPr="00D751A9" w:rsidRDefault="00D751A9" w:rsidP="00D751A9">
            <w:pPr>
              <w:numPr>
                <w:ilvl w:val="0"/>
                <w:numId w:val="40"/>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Inflated self-esteem</w:t>
            </w:r>
          </w:p>
          <w:p w14:paraId="47F6E547" w14:textId="77777777" w:rsidR="00D751A9" w:rsidRPr="00D751A9" w:rsidRDefault="00D751A9" w:rsidP="00D751A9">
            <w:pPr>
              <w:numPr>
                <w:ilvl w:val="0"/>
                <w:numId w:val="40"/>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Physically aggressive</w:t>
            </w:r>
          </w:p>
          <w:p w14:paraId="65C6B9F2" w14:textId="77777777" w:rsidR="00D751A9" w:rsidRPr="00D751A9" w:rsidRDefault="00D751A9" w:rsidP="00D751A9">
            <w:pPr>
              <w:numPr>
                <w:ilvl w:val="0"/>
                <w:numId w:val="40"/>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Tantrums</w:t>
            </w:r>
          </w:p>
          <w:p w14:paraId="13D85B00" w14:textId="77777777" w:rsidR="00D751A9" w:rsidRPr="00D751A9" w:rsidRDefault="00D751A9" w:rsidP="00D751A9">
            <w:pPr>
              <w:numPr>
                <w:ilvl w:val="0"/>
                <w:numId w:val="40"/>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Short attention span</w:t>
            </w:r>
          </w:p>
          <w:p w14:paraId="6E27B98F" w14:textId="77777777" w:rsidR="00D751A9" w:rsidRPr="00D751A9" w:rsidRDefault="00D751A9" w:rsidP="00D751A9">
            <w:pPr>
              <w:numPr>
                <w:ilvl w:val="0"/>
                <w:numId w:val="40"/>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Poor frustration tolerance</w:t>
            </w:r>
          </w:p>
          <w:p w14:paraId="05068363" w14:textId="77777777" w:rsidR="00D751A9" w:rsidRPr="00D751A9" w:rsidRDefault="00D751A9" w:rsidP="00D751A9">
            <w:pPr>
              <w:numPr>
                <w:ilvl w:val="0"/>
                <w:numId w:val="40"/>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Inadequate guilt feelings</w:t>
            </w:r>
          </w:p>
          <w:p w14:paraId="65EB17BF" w14:textId="77777777" w:rsidR="00D751A9" w:rsidRPr="00D751A9" w:rsidRDefault="00D751A9" w:rsidP="00D751A9">
            <w:pPr>
              <w:numPr>
                <w:ilvl w:val="0"/>
                <w:numId w:val="40"/>
              </w:numPr>
              <w:contextualSpacing/>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Verbally aggressive</w:t>
            </w:r>
          </w:p>
          <w:p w14:paraId="06FAEFBA" w14:textId="77777777" w:rsidR="00D751A9" w:rsidRPr="00D751A9" w:rsidRDefault="00D751A9" w:rsidP="00D751A9">
            <w:pPr>
              <w:jc w:val="both"/>
              <w:rPr>
                <w:rFonts w:ascii="Calibri" w:eastAsia="Calibri" w:hAnsi="Calibri" w:cs="Calibri"/>
                <w:b/>
                <w:bCs/>
                <w:kern w:val="3"/>
                <w:sz w:val="20"/>
                <w:szCs w:val="20"/>
                <w14:ligatures w14:val="none"/>
              </w:rPr>
            </w:pPr>
          </w:p>
        </w:tc>
      </w:tr>
      <w:tr w:rsidR="00D751A9" w:rsidRPr="00D751A9" w14:paraId="20B28779" w14:textId="77777777" w:rsidTr="00D751A9">
        <w:tc>
          <w:tcPr>
            <w:tcW w:w="4508" w:type="dxa"/>
            <w:shd w:val="clear" w:color="auto" w:fill="D9E2F3"/>
          </w:tcPr>
          <w:p w14:paraId="0FABCE4A" w14:textId="77777777" w:rsidR="00D751A9" w:rsidRPr="00D751A9" w:rsidRDefault="00D751A9" w:rsidP="00D751A9">
            <w:pPr>
              <w:jc w:val="both"/>
              <w:rPr>
                <w:rFonts w:ascii="Calibri" w:eastAsia="Calibri" w:hAnsi="Calibri" w:cs="Calibri"/>
                <w:kern w:val="3"/>
                <w:sz w:val="20"/>
                <w:szCs w:val="20"/>
                <w14:ligatures w14:val="none"/>
              </w:rPr>
            </w:pPr>
            <w:r w:rsidRPr="00D751A9">
              <w:rPr>
                <w:rFonts w:ascii="Calibri" w:eastAsia="Calibri" w:hAnsi="Calibri" w:cs="Calibri"/>
                <w:i/>
                <w:iCs/>
                <w:kern w:val="3"/>
                <w:sz w:val="20"/>
                <w:szCs w:val="20"/>
                <w14:ligatures w14:val="none"/>
              </w:rPr>
              <w:t>Leisure/Recreation</w:t>
            </w:r>
            <w:r w:rsidRPr="00D751A9">
              <w:rPr>
                <w:rFonts w:ascii="Calibri" w:eastAsia="Calibri" w:hAnsi="Calibri" w:cs="Calibri"/>
                <w:kern w:val="3"/>
                <w:sz w:val="20"/>
                <w:szCs w:val="20"/>
                <w14:ligatures w14:val="none"/>
              </w:rPr>
              <w:t>:</w:t>
            </w:r>
          </w:p>
          <w:p w14:paraId="4D15AB26" w14:textId="77777777" w:rsidR="00D751A9" w:rsidRPr="00D751A9" w:rsidRDefault="00D751A9" w:rsidP="00D751A9">
            <w:pPr>
              <w:jc w:val="both"/>
              <w:rPr>
                <w:rFonts w:ascii="Calibri" w:eastAsia="Calibri" w:hAnsi="Calibri" w:cs="Calibri"/>
                <w:kern w:val="3"/>
                <w:sz w:val="20"/>
                <w:szCs w:val="20"/>
                <w14:ligatures w14:val="none"/>
              </w:rPr>
            </w:pPr>
          </w:p>
          <w:p w14:paraId="5353A878" w14:textId="77777777" w:rsidR="00D751A9" w:rsidRPr="00D751A9" w:rsidRDefault="00D751A9" w:rsidP="00D751A9">
            <w:pPr>
              <w:numPr>
                <w:ilvl w:val="0"/>
                <w:numId w:val="39"/>
              </w:numPr>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Limited organised activities</w:t>
            </w:r>
          </w:p>
          <w:p w14:paraId="4B72F15D" w14:textId="77777777" w:rsidR="00D751A9" w:rsidRPr="00D751A9" w:rsidRDefault="00D751A9" w:rsidP="00D751A9">
            <w:pPr>
              <w:numPr>
                <w:ilvl w:val="0"/>
                <w:numId w:val="39"/>
              </w:numPr>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Could make better use of time</w:t>
            </w:r>
          </w:p>
          <w:p w14:paraId="13A25A99" w14:textId="77777777" w:rsidR="00D751A9" w:rsidRPr="00D751A9" w:rsidRDefault="00D751A9" w:rsidP="00D751A9">
            <w:pPr>
              <w:numPr>
                <w:ilvl w:val="0"/>
                <w:numId w:val="39"/>
              </w:numPr>
              <w:jc w:val="both"/>
              <w:rPr>
                <w:rFonts w:ascii="Calibri" w:eastAsia="Calibri" w:hAnsi="Calibri" w:cs="Calibri"/>
                <w:kern w:val="3"/>
                <w:sz w:val="20"/>
                <w:szCs w:val="20"/>
                <w14:ligatures w14:val="none"/>
              </w:rPr>
            </w:pPr>
            <w:r w:rsidRPr="00D751A9">
              <w:rPr>
                <w:rFonts w:ascii="Calibri" w:eastAsia="Calibri" w:hAnsi="Calibri" w:cs="Calibri"/>
                <w:kern w:val="3"/>
                <w:sz w:val="20"/>
                <w:szCs w:val="20"/>
                <w14:ligatures w14:val="none"/>
              </w:rPr>
              <w:t>No personal interests</w:t>
            </w:r>
          </w:p>
          <w:p w14:paraId="567A62F1" w14:textId="77777777" w:rsidR="00D751A9" w:rsidRPr="00D751A9" w:rsidRDefault="00D751A9" w:rsidP="00D751A9">
            <w:pPr>
              <w:rPr>
                <w:rFonts w:ascii="Calibri" w:eastAsia="Calibri" w:hAnsi="Calibri" w:cs="Calibri"/>
                <w:i/>
                <w:iCs/>
                <w:kern w:val="3"/>
                <w:sz w:val="20"/>
                <w:szCs w:val="20"/>
                <w14:ligatures w14:val="none"/>
              </w:rPr>
            </w:pPr>
          </w:p>
        </w:tc>
        <w:tc>
          <w:tcPr>
            <w:tcW w:w="4508" w:type="dxa"/>
            <w:shd w:val="clear" w:color="auto" w:fill="D9E2F3"/>
          </w:tcPr>
          <w:p w14:paraId="30329CB5" w14:textId="77777777" w:rsidR="00D751A9" w:rsidRPr="00D751A9" w:rsidRDefault="00D751A9" w:rsidP="00D751A9">
            <w:pPr>
              <w:ind w:left="720"/>
              <w:jc w:val="both"/>
              <w:rPr>
                <w:rFonts w:ascii="Calibri" w:eastAsia="Calibri" w:hAnsi="Calibri" w:cs="Calibri"/>
                <w:i/>
                <w:iCs/>
                <w:kern w:val="3"/>
                <w:sz w:val="20"/>
                <w:szCs w:val="20"/>
                <w14:ligatures w14:val="none"/>
              </w:rPr>
            </w:pPr>
          </w:p>
        </w:tc>
      </w:tr>
    </w:tbl>
    <w:p w14:paraId="7C03FDE0" w14:textId="77777777" w:rsidR="00D751A9" w:rsidRPr="00D751A9" w:rsidRDefault="00D751A9" w:rsidP="00D751A9">
      <w:pPr>
        <w:spacing w:after="0" w:line="240" w:lineRule="auto"/>
        <w:jc w:val="both"/>
        <w:rPr>
          <w:rFonts w:ascii="Calibri" w:eastAsia="Calibri" w:hAnsi="Calibri" w:cs="Times New Roman"/>
          <w:b/>
          <w:bCs/>
          <w:kern w:val="3"/>
          <w:sz w:val="24"/>
          <w14:ligatures w14:val="none"/>
        </w:rPr>
      </w:pPr>
    </w:p>
    <w:p w14:paraId="402F812C" w14:textId="77777777" w:rsidR="00D751A9" w:rsidRPr="00D751A9" w:rsidRDefault="00D751A9" w:rsidP="00D751A9">
      <w:pPr>
        <w:keepNext/>
        <w:keepLines/>
        <w:spacing w:after="0" w:line="240" w:lineRule="auto"/>
        <w:jc w:val="both"/>
        <w:outlineLvl w:val="0"/>
        <w:rPr>
          <w:rFonts w:ascii="Calibri Light" w:eastAsia="Times New Roman" w:hAnsi="Calibri Light" w:cs="Times New Roman"/>
          <w:color w:val="2F5496"/>
          <w:kern w:val="3"/>
          <w:sz w:val="32"/>
          <w:szCs w:val="32"/>
          <w14:ligatures w14:val="none"/>
        </w:rPr>
      </w:pPr>
    </w:p>
    <w:p w14:paraId="797B4621"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93E5554" w14:textId="77777777" w:rsidR="00D751A9" w:rsidRPr="00D751A9" w:rsidRDefault="00D751A9" w:rsidP="00D751A9">
      <w:pPr>
        <w:spacing w:after="0" w:line="240" w:lineRule="auto"/>
        <w:jc w:val="both"/>
        <w:rPr>
          <w:rFonts w:ascii="Calibri" w:eastAsia="Calibri" w:hAnsi="Calibri" w:cs="Times New Roman"/>
          <w:kern w:val="3"/>
          <w:sz w:val="24"/>
          <w14:ligatures w14:val="none"/>
        </w:rPr>
        <w:sectPr w:rsidR="00D751A9" w:rsidRPr="00D751A9" w:rsidSect="005E0F93">
          <w:pgSz w:w="11906" w:h="16838"/>
          <w:pgMar w:top="1440" w:right="1440" w:bottom="1440" w:left="1440" w:header="708" w:footer="708" w:gutter="0"/>
          <w:cols w:space="708"/>
          <w:docGrid w:linePitch="360"/>
        </w:sectPr>
      </w:pPr>
    </w:p>
    <w:p w14:paraId="375C3C60" w14:textId="77777777" w:rsidR="00D751A9" w:rsidRPr="00D751A9" w:rsidRDefault="00D751A9" w:rsidP="00F26C8B">
      <w:pPr>
        <w:pStyle w:val="Heading1"/>
        <w:rPr>
          <w:rFonts w:eastAsia="Times New Roman"/>
        </w:rPr>
      </w:pPr>
      <w:bookmarkStart w:id="50" w:name="_Toc162962987"/>
      <w:bookmarkStart w:id="51" w:name="_Toc164679164"/>
      <w:bookmarkStart w:id="52" w:name="_Toc192228867"/>
      <w:r w:rsidRPr="00D751A9">
        <w:rPr>
          <w:rFonts w:eastAsia="Times New Roman"/>
        </w:rPr>
        <w:lastRenderedPageBreak/>
        <w:t>Appendix 2: Theory of change and logic models</w:t>
      </w:r>
      <w:bookmarkEnd w:id="50"/>
      <w:bookmarkEnd w:id="51"/>
      <w:bookmarkEnd w:id="52"/>
    </w:p>
    <w:p w14:paraId="688505F1" w14:textId="77777777" w:rsidR="00D751A9" w:rsidRPr="00D751A9" w:rsidRDefault="00D751A9" w:rsidP="00D751A9">
      <w:pPr>
        <w:autoSpaceDE w:val="0"/>
        <w:autoSpaceDN w:val="0"/>
        <w:adjustRightInd w:val="0"/>
        <w:spacing w:after="0" w:line="240" w:lineRule="auto"/>
        <w:jc w:val="both"/>
        <w:rPr>
          <w:rFonts w:ascii="Calibri" w:eastAsia="Times New Roman" w:hAnsi="Calibri" w:cs="Arial"/>
          <w:color w:val="000000"/>
          <w:kern w:val="0"/>
          <w:sz w:val="24"/>
          <w:szCs w:val="24"/>
          <w14:ligatures w14:val="none"/>
        </w:rPr>
      </w:pPr>
      <w:r w:rsidRPr="00D751A9">
        <w:rPr>
          <w:rFonts w:ascii="Calibri" w:eastAsia="Times New Roman" w:hAnsi="Calibri" w:cs="Times New Roman"/>
          <w:kern w:val="0"/>
          <w:sz w:val="24"/>
          <w:szCs w:val="24"/>
          <w14:ligatures w14:val="none"/>
        </w:rPr>
        <w:t xml:space="preserve">Logic models graphically express the essential elements in any systematic attempt to organise resources around achieving goals and objectives. A model can be used internally, for example as a tool for monitoring and evaluating the work, and externally as a way of summarising the overall purpose and activities of an organisation to outsiders. </w:t>
      </w:r>
    </w:p>
    <w:p w14:paraId="5241CAF0" w14:textId="77777777" w:rsidR="00D751A9" w:rsidRPr="00D751A9" w:rsidRDefault="00D751A9" w:rsidP="00D751A9">
      <w:pPr>
        <w:autoSpaceDE w:val="0"/>
        <w:autoSpaceDN w:val="0"/>
        <w:adjustRightInd w:val="0"/>
        <w:spacing w:after="0" w:line="240" w:lineRule="auto"/>
        <w:jc w:val="both"/>
        <w:rPr>
          <w:rFonts w:ascii="Calibri" w:eastAsia="Times New Roman" w:hAnsi="Calibri" w:cs="Times New Roman"/>
          <w:color w:val="000000"/>
          <w:kern w:val="0"/>
          <w:sz w:val="24"/>
          <w:szCs w:val="24"/>
          <w:lang w:val="en-IE"/>
          <w14:ligatures w14:val="none"/>
        </w:rPr>
      </w:pPr>
    </w:p>
    <w:p w14:paraId="4113319A" w14:textId="77777777" w:rsidR="00D751A9" w:rsidRPr="00D751A9" w:rsidRDefault="00D751A9" w:rsidP="00D751A9">
      <w:pPr>
        <w:autoSpaceDE w:val="0"/>
        <w:autoSpaceDN w:val="0"/>
        <w:adjustRightInd w:val="0"/>
        <w:spacing w:after="0" w:line="240" w:lineRule="auto"/>
        <w:jc w:val="both"/>
        <w:rPr>
          <w:rFonts w:ascii="Calibri" w:eastAsia="Times New Roman" w:hAnsi="Calibri" w:cs="Times New Roman"/>
          <w:color w:val="000000"/>
          <w:kern w:val="0"/>
          <w:sz w:val="24"/>
          <w:szCs w:val="24"/>
          <w:lang w:val="en-IE"/>
          <w14:ligatures w14:val="none"/>
        </w:rPr>
      </w:pPr>
      <w:r w:rsidRPr="00D751A9">
        <w:rPr>
          <w:rFonts w:ascii="Calibri" w:eastAsia="Times New Roman" w:hAnsi="Calibri" w:cs="Times New Roman"/>
          <w:color w:val="000000"/>
          <w:kern w:val="0"/>
          <w:sz w:val="24"/>
          <w:szCs w:val="24"/>
          <w:lang w:val="en-IE"/>
          <w14:ligatures w14:val="none"/>
        </w:rPr>
        <w:t xml:space="preserve">It is important to note that a logic model is not reality – it is a statement of intent.  Implementation will throw up all manner of challenges and unanticipated problems, and so flexibility is crucial as is the capacity to think on one’s feet and make changes to the plans where necessary. However, too many changes, especially if these are reactive, can undermine the value of the logic model in the first place.  So, a complex logic model is perhaps best seen as a high-level statement which may require a separate implementation plan.  Changes that are needed during implementation do not necessarily require changes to the overall logic of the model. </w:t>
      </w:r>
    </w:p>
    <w:p w14:paraId="1862C7AD" w14:textId="77777777" w:rsidR="00D751A9" w:rsidRPr="00D751A9" w:rsidRDefault="00D751A9" w:rsidP="00D751A9">
      <w:pPr>
        <w:autoSpaceDE w:val="0"/>
        <w:autoSpaceDN w:val="0"/>
        <w:adjustRightInd w:val="0"/>
        <w:spacing w:after="0" w:line="240" w:lineRule="auto"/>
        <w:jc w:val="both"/>
        <w:rPr>
          <w:rFonts w:ascii="Calibri" w:eastAsia="Times New Roman" w:hAnsi="Calibri" w:cs="Times New Roman"/>
          <w:color w:val="000000"/>
          <w:kern w:val="0"/>
          <w:sz w:val="24"/>
          <w:szCs w:val="24"/>
          <w:lang w:val="en-IE"/>
          <w14:ligatures w14:val="none"/>
        </w:rPr>
      </w:pPr>
    </w:p>
    <w:p w14:paraId="2092EC73" w14:textId="51697FE6" w:rsidR="00D751A9" w:rsidRPr="00D751A9" w:rsidRDefault="00D751A9" w:rsidP="00D751A9">
      <w:pPr>
        <w:suppressAutoHyphens/>
        <w:spacing w:after="0" w:line="240" w:lineRule="auto"/>
        <w:ind w:right="-2"/>
        <w:jc w:val="both"/>
        <w:rPr>
          <w:rFonts w:ascii="Calibri" w:eastAsia="Times New Roman" w:hAnsi="Calibri" w:cs="Times New Roman"/>
          <w:color w:val="000000"/>
          <w:kern w:val="0"/>
          <w:sz w:val="24"/>
          <w:szCs w:val="24"/>
          <w:lang w:val="en-IE"/>
          <w14:ligatures w14:val="none"/>
        </w:rPr>
      </w:pPr>
      <w:r w:rsidRPr="00D751A9">
        <w:rPr>
          <w:rFonts w:ascii="Calibri" w:eastAsia="Times New Roman" w:hAnsi="Calibri" w:cs="Times New Roman"/>
          <w:color w:val="000000"/>
          <w:kern w:val="3"/>
          <w:sz w:val="24"/>
          <w:szCs w:val="24"/>
          <w:lang w:val="en-IE"/>
          <w14:ligatures w14:val="none"/>
        </w:rPr>
        <w:t>Logic modelling is a way of expressing a theory of change, wherein particular programmes or interventions should be determined with reference to a clearly articulated description of the expected mechanisms of change.</w:t>
      </w:r>
      <w:r w:rsidRPr="00D751A9">
        <w:rPr>
          <w:rFonts w:ascii="Calibri" w:eastAsia="Times New Roman" w:hAnsi="Calibri" w:cs="Times New Roman"/>
          <w:color w:val="000000"/>
          <w:kern w:val="0"/>
          <w:sz w:val="24"/>
          <w:szCs w:val="24"/>
          <w:lang w:val="en-IE"/>
          <w14:ligatures w14:val="none"/>
        </w:rPr>
        <w:t xml:space="preserve"> </w:t>
      </w:r>
      <w:r w:rsidR="009D490C">
        <w:rPr>
          <w:rFonts w:ascii="Calibri" w:eastAsia="Times New Roman" w:hAnsi="Calibri" w:cs="Times New Roman"/>
          <w:color w:val="000000"/>
          <w:kern w:val="0"/>
          <w:sz w:val="24"/>
          <w:szCs w:val="24"/>
          <w:lang w:val="en-IE"/>
          <w14:ligatures w14:val="none"/>
        </w:rPr>
        <w:t>Your</w:t>
      </w:r>
      <w:r w:rsidRPr="00D751A9">
        <w:rPr>
          <w:rFonts w:ascii="Calibri" w:eastAsia="Times New Roman" w:hAnsi="Calibri" w:cs="Times New Roman"/>
          <w:color w:val="000000"/>
          <w:kern w:val="0"/>
          <w:sz w:val="24"/>
          <w:szCs w:val="24"/>
          <w:lang w:val="en-IE"/>
          <w14:ligatures w14:val="none"/>
        </w:rPr>
        <w:t xml:space="preserve"> theory of change clarifies the various inputs, outputs and activities, and outcomes that the pr</w:t>
      </w:r>
      <w:r w:rsidR="00AE20D2">
        <w:rPr>
          <w:rFonts w:ascii="Calibri" w:eastAsia="Times New Roman" w:hAnsi="Calibri" w:cs="Times New Roman"/>
          <w:color w:val="000000"/>
          <w:kern w:val="0"/>
          <w:sz w:val="24"/>
          <w:szCs w:val="24"/>
          <w:lang w:val="en-IE"/>
          <w14:ligatures w14:val="none"/>
        </w:rPr>
        <w:t>actise</w:t>
      </w:r>
      <w:r w:rsidRPr="00D751A9">
        <w:rPr>
          <w:rFonts w:ascii="Calibri" w:eastAsia="Times New Roman" w:hAnsi="Calibri" w:cs="Times New Roman"/>
          <w:color w:val="000000"/>
          <w:kern w:val="0"/>
          <w:sz w:val="24"/>
          <w:szCs w:val="24"/>
          <w:lang w:val="en-IE"/>
          <w14:ligatures w14:val="none"/>
        </w:rPr>
        <w:t xml:space="preserve"> or intervention hopes to achieve and how these are conceptually and practically linked. Providing the elements of a logic model is agreed by all stakeholders, it can then be a useful tool for monitoring programme progress over time.</w:t>
      </w:r>
    </w:p>
    <w:p w14:paraId="3F85BEE2" w14:textId="77777777" w:rsidR="00D751A9" w:rsidRPr="00D751A9" w:rsidRDefault="00D751A9" w:rsidP="00D751A9">
      <w:pPr>
        <w:suppressAutoHyphens/>
        <w:spacing w:after="0" w:line="240" w:lineRule="auto"/>
        <w:ind w:right="-2"/>
        <w:jc w:val="both"/>
        <w:rPr>
          <w:rFonts w:ascii="Calibri" w:eastAsia="Times New Roman" w:hAnsi="Calibri" w:cs="Times New Roman"/>
          <w:color w:val="000000"/>
          <w:kern w:val="0"/>
          <w:sz w:val="24"/>
          <w:szCs w:val="24"/>
          <w:lang w:val="en-IE"/>
          <w14:ligatures w14:val="none"/>
        </w:rPr>
      </w:pPr>
    </w:p>
    <w:p w14:paraId="08F8CC68" w14:textId="77777777" w:rsidR="00D751A9" w:rsidRPr="00D751A9" w:rsidRDefault="00D751A9" w:rsidP="00D751A9">
      <w:pPr>
        <w:suppressAutoHyphens/>
        <w:spacing w:after="0" w:line="240" w:lineRule="auto"/>
        <w:ind w:right="-2"/>
        <w:jc w:val="both"/>
        <w:rPr>
          <w:rFonts w:ascii="Calibri" w:eastAsia="Times New Roman" w:hAnsi="Calibri" w:cs="Times New Roman"/>
          <w:color w:val="000000"/>
          <w:kern w:val="0"/>
          <w:sz w:val="24"/>
          <w:szCs w:val="24"/>
          <w:lang w:val="en-IE"/>
          <w14:ligatures w14:val="none"/>
        </w:rPr>
      </w:pPr>
      <w:r w:rsidRPr="00D751A9">
        <w:rPr>
          <w:rFonts w:ascii="Calibri" w:eastAsia="Times New Roman" w:hAnsi="Calibri" w:cs="Times New Roman"/>
          <w:color w:val="000000"/>
          <w:kern w:val="0"/>
          <w:sz w:val="24"/>
          <w:szCs w:val="24"/>
          <w:lang w:val="en-IE"/>
          <w14:ligatures w14:val="none"/>
        </w:rPr>
        <w:t>Figure 3 below, sets out typical elements in a logic model. This figure includes monitoring and evaluating, and evidence, to remind readers of the importance of these elements for planning and practise improvement purposes.  There may be more elements in this figure than you are used to, but this is to ensure that supporting evidence, and monitoring and evaluation activities are included.</w:t>
      </w:r>
    </w:p>
    <w:p w14:paraId="4BC65F43"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44170FF"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D98B071"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55B5B5AB" w14:textId="77777777" w:rsidR="00D751A9" w:rsidRPr="00D751A9" w:rsidRDefault="00D751A9" w:rsidP="00D751A9">
      <w:pPr>
        <w:spacing w:after="0" w:line="240" w:lineRule="auto"/>
        <w:jc w:val="both"/>
        <w:rPr>
          <w:rFonts w:ascii="Calibri" w:eastAsia="Calibri" w:hAnsi="Calibri" w:cs="Times New Roman"/>
          <w:kern w:val="3"/>
          <w:sz w:val="24"/>
          <w14:ligatures w14:val="none"/>
        </w:rPr>
        <w:sectPr w:rsidR="00D751A9" w:rsidRPr="00D751A9" w:rsidSect="005E0F93">
          <w:pgSz w:w="11906" w:h="16838"/>
          <w:pgMar w:top="1440" w:right="1440" w:bottom="1440" w:left="1440" w:header="708" w:footer="708" w:gutter="0"/>
          <w:cols w:space="708"/>
          <w:docGrid w:linePitch="360"/>
        </w:sectPr>
      </w:pPr>
    </w:p>
    <w:p w14:paraId="37073A10" w14:textId="77777777" w:rsidR="00D751A9" w:rsidRPr="00D751A9" w:rsidRDefault="00D751A9" w:rsidP="003A2AC9">
      <w:pPr>
        <w:pStyle w:val="Heading11"/>
      </w:pPr>
      <w:bookmarkStart w:id="53" w:name="_Toc164679171"/>
      <w:bookmarkStart w:id="54" w:name="_Toc192228873"/>
      <w:r w:rsidRPr="00D751A9">
        <w:lastRenderedPageBreak/>
        <w:t>Figure 3: Typical elements in a sample logic model</w:t>
      </w:r>
      <w:bookmarkEnd w:id="53"/>
      <w:bookmarkEnd w:id="54"/>
    </w:p>
    <w:p w14:paraId="2B4B429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g">
            <w:drawing>
              <wp:anchor distT="0" distB="0" distL="114300" distR="114300" simplePos="0" relativeHeight="251671552" behindDoc="0" locked="0" layoutInCell="1" allowOverlap="1" wp14:anchorId="1EC9F566" wp14:editId="5B0F9642">
                <wp:simplePos x="0" y="0"/>
                <wp:positionH relativeFrom="column">
                  <wp:posOffset>-339169</wp:posOffset>
                </wp:positionH>
                <wp:positionV relativeFrom="paragraph">
                  <wp:posOffset>184667</wp:posOffset>
                </wp:positionV>
                <wp:extent cx="9481820" cy="5334000"/>
                <wp:effectExtent l="19050" t="19050" r="24130" b="19050"/>
                <wp:wrapNone/>
                <wp:docPr id="1314605396" name="Group 1314605396"/>
                <wp:cNvGraphicFramePr/>
                <a:graphic xmlns:a="http://schemas.openxmlformats.org/drawingml/2006/main">
                  <a:graphicData uri="http://schemas.microsoft.com/office/word/2010/wordprocessingGroup">
                    <wpg:wgp>
                      <wpg:cNvGrpSpPr/>
                      <wpg:grpSpPr>
                        <a:xfrm>
                          <a:off x="0" y="0"/>
                          <a:ext cx="9481820" cy="5334000"/>
                          <a:chOff x="0" y="1"/>
                          <a:chExt cx="8657937" cy="5346476"/>
                        </a:xfrm>
                      </wpg:grpSpPr>
                      <wps:wsp>
                        <wps:cNvPr id="1610019666" name="Text Box 3"/>
                        <wps:cNvSpPr txBox="1">
                          <a:spLocks noChangeArrowheads="1"/>
                        </wps:cNvSpPr>
                        <wps:spPr bwMode="auto">
                          <a:xfrm>
                            <a:off x="13793" y="4679950"/>
                            <a:ext cx="8644144" cy="666527"/>
                          </a:xfrm>
                          <a:prstGeom prst="rect">
                            <a:avLst/>
                          </a:prstGeom>
                          <a:solidFill>
                            <a:sysClr val="window" lastClr="FFFFFF"/>
                          </a:solidFill>
                          <a:ln w="9525">
                            <a:solidFill>
                              <a:srgbClr val="000000"/>
                            </a:solidFill>
                            <a:miter lim="800000"/>
                            <a:headEnd/>
                            <a:tailEnd/>
                          </a:ln>
                        </wps:spPr>
                        <wps:txbx>
                          <w:txbxContent>
                            <w:p w14:paraId="29CCBBC7" w14:textId="77777777" w:rsidR="00D751A9" w:rsidRPr="00D751A9" w:rsidRDefault="00D751A9" w:rsidP="004500B4">
                              <w:pPr>
                                <w:spacing w:after="0" w:line="240" w:lineRule="auto"/>
                                <w:rPr>
                                  <w:color w:val="000000"/>
                                  <w:kern w:val="24"/>
                                </w:rPr>
                              </w:pPr>
                              <w:r w:rsidRPr="00D751A9">
                                <w:rPr>
                                  <w:b/>
                                  <w:bCs/>
                                  <w:color w:val="000000"/>
                                  <w:kern w:val="24"/>
                                </w:rPr>
                                <w:t>Evidence</w:t>
                              </w:r>
                              <w:r w:rsidRPr="00D751A9">
                                <w:rPr>
                                  <w:color w:val="000000"/>
                                  <w:kern w:val="24"/>
                                </w:rPr>
                                <w:t xml:space="preserve"> </w:t>
                              </w:r>
                              <w:r w:rsidRPr="00D751A9">
                                <w:rPr>
                                  <w:color w:val="000000"/>
                                  <w:kern w:val="24"/>
                                  <w:sz w:val="20"/>
                                  <w:szCs w:val="20"/>
                                </w:rPr>
                                <w:t>informs all aspects of the logic model:</w:t>
                              </w:r>
                            </w:p>
                            <w:p w14:paraId="2E4C8674" w14:textId="77777777" w:rsidR="00D751A9" w:rsidRPr="00D751A9" w:rsidRDefault="00D751A9" w:rsidP="004500B4">
                              <w:pPr>
                                <w:spacing w:after="0" w:line="240" w:lineRule="auto"/>
                                <w:rPr>
                                  <w:color w:val="000000"/>
                                  <w:kern w:val="24"/>
                                  <w:sz w:val="20"/>
                                  <w:szCs w:val="20"/>
                                </w:rPr>
                              </w:pPr>
                              <w:r w:rsidRPr="00D751A9">
                                <w:rPr>
                                  <w:color w:val="000000"/>
                                  <w:kern w:val="24"/>
                                  <w:sz w:val="20"/>
                                  <w:szCs w:val="20"/>
                                </w:rPr>
                                <w:t xml:space="preserve">Taking ideas from research, grey literature, practise wisdom, policy, and consultation processes, to inform understandings of problems, situations, and issues, as well as ideas about work that can enable desired outcomes. </w:t>
                              </w:r>
                            </w:p>
                          </w:txbxContent>
                        </wps:txbx>
                        <wps:bodyPr/>
                      </wps:wsp>
                      <wps:wsp>
                        <wps:cNvPr id="1469662386" name="Text Box 2"/>
                        <wps:cNvSpPr txBox="1">
                          <a:spLocks noChangeArrowheads="1"/>
                        </wps:cNvSpPr>
                        <wps:spPr bwMode="auto">
                          <a:xfrm>
                            <a:off x="0" y="1"/>
                            <a:ext cx="1812925" cy="1594396"/>
                          </a:xfrm>
                          <a:prstGeom prst="rect">
                            <a:avLst/>
                          </a:prstGeom>
                          <a:solidFill>
                            <a:srgbClr val="FBFBFB"/>
                          </a:solidFill>
                          <a:ln w="31750">
                            <a:solidFill>
                              <a:srgbClr val="F79646"/>
                            </a:solidFill>
                            <a:miter lim="800000"/>
                            <a:headEnd/>
                            <a:tailEnd/>
                          </a:ln>
                        </wps:spPr>
                        <wps:txbx>
                          <w:txbxContent>
                            <w:p w14:paraId="7D9E5B4C" w14:textId="4AEE0871" w:rsidR="00D751A9" w:rsidRPr="0097459A" w:rsidRDefault="00D751A9" w:rsidP="00307E96">
                              <w:pPr>
                                <w:spacing w:after="0" w:line="240" w:lineRule="auto"/>
                                <w:rPr>
                                  <w:b/>
                                  <w:bCs/>
                                  <w:color w:val="000000"/>
                                  <w:kern w:val="24"/>
                                  <w:lang w:val="en-IE"/>
                                </w:rPr>
                              </w:pPr>
                              <w:r w:rsidRPr="00D751A9">
                                <w:rPr>
                                  <w:b/>
                                  <w:bCs/>
                                  <w:color w:val="000000"/>
                                  <w:kern w:val="24"/>
                                  <w:lang w:val="en-IE"/>
                                </w:rPr>
                                <w:t>Needs</w:t>
                              </w:r>
                              <w:r w:rsidR="0097459A">
                                <w:rPr>
                                  <w:b/>
                                  <w:bCs/>
                                  <w:color w:val="000000"/>
                                  <w:kern w:val="24"/>
                                  <w:lang w:val="en-IE"/>
                                </w:rPr>
                                <w:t xml:space="preserve"> </w:t>
                              </w:r>
                              <w:r w:rsidR="00843482">
                                <w:rPr>
                                  <w:color w:val="000000"/>
                                  <w:kern w:val="24"/>
                                  <w:sz w:val="20"/>
                                  <w:szCs w:val="20"/>
                                </w:rPr>
                                <w:t>a</w:t>
                              </w:r>
                              <w:r w:rsidRPr="00D751A9">
                                <w:rPr>
                                  <w:color w:val="000000"/>
                                  <w:kern w:val="24"/>
                                  <w:sz w:val="20"/>
                                  <w:szCs w:val="20"/>
                                </w:rPr>
                                <w:t xml:space="preserve">nalysis includes populations and target groups, problems and causes, situations and issues, strengths, weaknesses, and gaps in provision. Factors informing the analysis, include policy, legislation, funding, politics, rights, </w:t>
                              </w:r>
                              <w:r w:rsidR="009E52B5">
                                <w:rPr>
                                  <w:color w:val="000000"/>
                                  <w:kern w:val="24"/>
                                  <w:sz w:val="20"/>
                                  <w:szCs w:val="20"/>
                                </w:rPr>
                                <w:t xml:space="preserve">and </w:t>
                              </w:r>
                              <w:r w:rsidRPr="00D751A9">
                                <w:rPr>
                                  <w:color w:val="000000"/>
                                  <w:kern w:val="24"/>
                                  <w:sz w:val="20"/>
                                  <w:szCs w:val="20"/>
                                </w:rPr>
                                <w:t>local conditions.</w:t>
                              </w:r>
                            </w:p>
                          </w:txbxContent>
                        </wps:txbx>
                        <wps:bodyPr/>
                      </wps:wsp>
                      <wps:wsp>
                        <wps:cNvPr id="2042915376" name="Text Box 3"/>
                        <wps:cNvSpPr txBox="1">
                          <a:spLocks noChangeArrowheads="1"/>
                        </wps:cNvSpPr>
                        <wps:spPr bwMode="auto">
                          <a:xfrm>
                            <a:off x="2017713" y="2044616"/>
                            <a:ext cx="1717851" cy="2197727"/>
                          </a:xfrm>
                          <a:prstGeom prst="rect">
                            <a:avLst/>
                          </a:prstGeom>
                          <a:solidFill>
                            <a:srgbClr val="FBFBFB"/>
                          </a:solidFill>
                          <a:ln w="31750">
                            <a:solidFill>
                              <a:srgbClr val="8064A2"/>
                            </a:solidFill>
                            <a:miter lim="800000"/>
                            <a:headEnd/>
                            <a:tailEnd/>
                          </a:ln>
                        </wps:spPr>
                        <wps:txbx>
                          <w:txbxContent>
                            <w:p w14:paraId="6DA783CE" w14:textId="14788DAF" w:rsidR="00D751A9" w:rsidRDefault="00D751A9" w:rsidP="004B0603">
                              <w:pPr>
                                <w:spacing w:after="0" w:line="240" w:lineRule="auto"/>
                                <w:rPr>
                                  <w:color w:val="000000"/>
                                  <w:kern w:val="24"/>
                                  <w:sz w:val="20"/>
                                  <w:szCs w:val="20"/>
                                </w:rPr>
                              </w:pPr>
                              <w:r w:rsidRPr="00D751A9">
                                <w:rPr>
                                  <w:b/>
                                  <w:bCs/>
                                  <w:color w:val="000000"/>
                                  <w:kern w:val="24"/>
                                </w:rPr>
                                <w:t>Inputs</w:t>
                              </w:r>
                              <w:r w:rsidRPr="00D751A9">
                                <w:rPr>
                                  <w:b/>
                                  <w:bCs/>
                                  <w:color w:val="000000"/>
                                  <w:kern w:val="24"/>
                                  <w:sz w:val="20"/>
                                  <w:szCs w:val="20"/>
                                </w:rPr>
                                <w:t xml:space="preserve"> </w:t>
                              </w:r>
                              <w:r w:rsidRPr="00D751A9">
                                <w:rPr>
                                  <w:color w:val="000000"/>
                                  <w:kern w:val="24"/>
                                  <w:sz w:val="20"/>
                                  <w:szCs w:val="20"/>
                                </w:rPr>
                                <w:t>enable outputs:</w:t>
                              </w:r>
                            </w:p>
                            <w:p w14:paraId="29C632E4" w14:textId="77777777" w:rsidR="00624319" w:rsidRPr="004B0603" w:rsidRDefault="00624319" w:rsidP="004B0603">
                              <w:pPr>
                                <w:spacing w:after="0" w:line="240" w:lineRule="auto"/>
                                <w:rPr>
                                  <w:color w:val="000000"/>
                                  <w:kern w:val="24"/>
                                  <w:sz w:val="20"/>
                                  <w:szCs w:val="20"/>
                                </w:rPr>
                              </w:pPr>
                            </w:p>
                            <w:p w14:paraId="4E78604F" w14:textId="7E162772" w:rsidR="00D751A9" w:rsidRPr="00D751A9" w:rsidRDefault="00D751A9" w:rsidP="004B0603">
                              <w:pPr>
                                <w:spacing w:after="0" w:line="240" w:lineRule="auto"/>
                                <w:rPr>
                                  <w:color w:val="000000"/>
                                  <w:kern w:val="24"/>
                                  <w:sz w:val="20"/>
                                  <w:szCs w:val="20"/>
                                </w:rPr>
                              </w:pPr>
                              <w:r w:rsidRPr="00D751A9">
                                <w:rPr>
                                  <w:color w:val="000000"/>
                                  <w:kern w:val="24"/>
                                  <w:sz w:val="20"/>
                                  <w:szCs w:val="20"/>
                                </w:rPr>
                                <w:t>Staff</w:t>
                              </w:r>
                              <w:r w:rsidR="00624319">
                                <w:rPr>
                                  <w:color w:val="000000"/>
                                  <w:kern w:val="24"/>
                                  <w:sz w:val="20"/>
                                  <w:szCs w:val="20"/>
                                </w:rPr>
                                <w:t>ing and skills</w:t>
                              </w:r>
                            </w:p>
                            <w:p w14:paraId="7B13A06B" w14:textId="77777777" w:rsidR="00D751A9" w:rsidRPr="00D751A9" w:rsidRDefault="00D751A9" w:rsidP="004B0603">
                              <w:pPr>
                                <w:spacing w:after="0" w:line="240" w:lineRule="auto"/>
                                <w:rPr>
                                  <w:color w:val="000000"/>
                                  <w:kern w:val="24"/>
                                  <w:sz w:val="20"/>
                                  <w:szCs w:val="20"/>
                                </w:rPr>
                              </w:pPr>
                              <w:r w:rsidRPr="00D751A9">
                                <w:rPr>
                                  <w:color w:val="000000"/>
                                  <w:kern w:val="24"/>
                                  <w:sz w:val="20"/>
                                  <w:szCs w:val="20"/>
                                </w:rPr>
                                <w:t>Volunteers</w:t>
                              </w:r>
                            </w:p>
                            <w:p w14:paraId="3AFE3463" w14:textId="77777777" w:rsidR="00D751A9" w:rsidRPr="00D751A9" w:rsidRDefault="00D751A9" w:rsidP="004B0603">
                              <w:pPr>
                                <w:spacing w:after="0" w:line="240" w:lineRule="auto"/>
                                <w:rPr>
                                  <w:color w:val="000000"/>
                                  <w:kern w:val="24"/>
                                  <w:sz w:val="20"/>
                                  <w:szCs w:val="20"/>
                                </w:rPr>
                              </w:pPr>
                              <w:r w:rsidRPr="00D751A9">
                                <w:rPr>
                                  <w:color w:val="000000"/>
                                  <w:kern w:val="24"/>
                                  <w:sz w:val="20"/>
                                  <w:szCs w:val="20"/>
                                </w:rPr>
                                <w:t>Funding</w:t>
                              </w:r>
                            </w:p>
                            <w:p w14:paraId="452C9C32" w14:textId="77777777" w:rsidR="00D751A9" w:rsidRPr="00D751A9" w:rsidRDefault="00D751A9" w:rsidP="004B0603">
                              <w:pPr>
                                <w:spacing w:after="0" w:line="240" w:lineRule="auto"/>
                                <w:rPr>
                                  <w:color w:val="000000"/>
                                  <w:kern w:val="24"/>
                                  <w:sz w:val="20"/>
                                  <w:szCs w:val="20"/>
                                </w:rPr>
                              </w:pPr>
                              <w:r w:rsidRPr="00D751A9">
                                <w:rPr>
                                  <w:color w:val="000000"/>
                                  <w:kern w:val="24"/>
                                  <w:sz w:val="20"/>
                                  <w:szCs w:val="20"/>
                                </w:rPr>
                                <w:t>Buildings</w:t>
                              </w:r>
                            </w:p>
                            <w:p w14:paraId="5B710906" w14:textId="77777777" w:rsidR="00D751A9" w:rsidRPr="00D751A9" w:rsidRDefault="00D751A9" w:rsidP="004B0603">
                              <w:pPr>
                                <w:spacing w:after="0" w:line="240" w:lineRule="auto"/>
                                <w:rPr>
                                  <w:color w:val="000000"/>
                                  <w:kern w:val="24"/>
                                  <w:sz w:val="20"/>
                                  <w:szCs w:val="20"/>
                                </w:rPr>
                              </w:pPr>
                              <w:r w:rsidRPr="00D751A9">
                                <w:rPr>
                                  <w:color w:val="000000"/>
                                  <w:kern w:val="24"/>
                                  <w:sz w:val="20"/>
                                  <w:szCs w:val="20"/>
                                </w:rPr>
                                <w:t>Technology</w:t>
                              </w:r>
                            </w:p>
                            <w:p w14:paraId="1A74035F" w14:textId="77777777" w:rsidR="00D751A9" w:rsidRPr="00D751A9" w:rsidRDefault="00D751A9" w:rsidP="004B0603">
                              <w:pPr>
                                <w:spacing w:after="0" w:line="240" w:lineRule="auto"/>
                                <w:rPr>
                                  <w:color w:val="000000"/>
                                  <w:kern w:val="24"/>
                                  <w:sz w:val="20"/>
                                  <w:szCs w:val="20"/>
                                </w:rPr>
                              </w:pPr>
                              <w:r w:rsidRPr="00D751A9">
                                <w:rPr>
                                  <w:color w:val="000000"/>
                                  <w:kern w:val="24"/>
                                  <w:sz w:val="20"/>
                                  <w:szCs w:val="20"/>
                                </w:rPr>
                                <w:t>Partners</w:t>
                              </w:r>
                            </w:p>
                            <w:p w14:paraId="204F1535" w14:textId="1039221E" w:rsidR="00D751A9" w:rsidRPr="00D751A9" w:rsidRDefault="00D751A9" w:rsidP="004B0603">
                              <w:pPr>
                                <w:spacing w:after="0" w:line="240" w:lineRule="auto"/>
                                <w:rPr>
                                  <w:color w:val="000000"/>
                                  <w:kern w:val="24"/>
                                  <w:sz w:val="20"/>
                                  <w:szCs w:val="20"/>
                                </w:rPr>
                              </w:pPr>
                              <w:r w:rsidRPr="00D751A9">
                                <w:rPr>
                                  <w:color w:val="000000"/>
                                  <w:kern w:val="24"/>
                                  <w:sz w:val="20"/>
                                  <w:szCs w:val="20"/>
                                </w:rPr>
                                <w:t>Strategies</w:t>
                              </w:r>
                            </w:p>
                            <w:p w14:paraId="7061C888" w14:textId="5729C980" w:rsidR="00D751A9" w:rsidRPr="00D751A9" w:rsidRDefault="00D751A9" w:rsidP="004B0603">
                              <w:pPr>
                                <w:spacing w:after="0" w:line="240" w:lineRule="auto"/>
                                <w:rPr>
                                  <w:color w:val="000000"/>
                                  <w:kern w:val="24"/>
                                  <w:sz w:val="20"/>
                                  <w:szCs w:val="20"/>
                                </w:rPr>
                              </w:pPr>
                              <w:r w:rsidRPr="00D751A9">
                                <w:rPr>
                                  <w:color w:val="000000"/>
                                  <w:kern w:val="24"/>
                                  <w:sz w:val="20"/>
                                  <w:szCs w:val="20"/>
                                </w:rPr>
                                <w:t xml:space="preserve">Values: </w:t>
                              </w:r>
                              <w:r w:rsidR="00D04842">
                                <w:rPr>
                                  <w:color w:val="000000"/>
                                  <w:kern w:val="24"/>
                                  <w:sz w:val="20"/>
                                  <w:szCs w:val="20"/>
                                </w:rPr>
                                <w:t xml:space="preserve">such as </w:t>
                              </w:r>
                              <w:r w:rsidRPr="00D751A9">
                                <w:rPr>
                                  <w:color w:val="000000"/>
                                  <w:kern w:val="24"/>
                                  <w:sz w:val="20"/>
                                  <w:szCs w:val="20"/>
                                </w:rPr>
                                <w:t>respect, honesty, empowerment,</w:t>
                              </w:r>
                              <w:r w:rsidR="00624319">
                                <w:rPr>
                                  <w:color w:val="000000"/>
                                  <w:kern w:val="24"/>
                                  <w:sz w:val="20"/>
                                  <w:szCs w:val="20"/>
                                </w:rPr>
                                <w:t xml:space="preserve"> </w:t>
                              </w:r>
                              <w:r w:rsidRPr="00D751A9">
                                <w:rPr>
                                  <w:color w:val="000000"/>
                                  <w:kern w:val="24"/>
                                  <w:sz w:val="20"/>
                                  <w:szCs w:val="20"/>
                                </w:rPr>
                                <w:t xml:space="preserve">accountability, participation </w:t>
                              </w:r>
                            </w:p>
                            <w:p w14:paraId="7256F094" w14:textId="77777777" w:rsidR="00D751A9" w:rsidRPr="00D751A9" w:rsidRDefault="00D751A9" w:rsidP="004B0603">
                              <w:pPr>
                                <w:spacing w:after="0" w:line="240" w:lineRule="auto"/>
                                <w:rPr>
                                  <w:color w:val="000000"/>
                                  <w:kern w:val="24"/>
                                  <w:sz w:val="20"/>
                                  <w:szCs w:val="20"/>
                                </w:rPr>
                              </w:pPr>
                            </w:p>
                          </w:txbxContent>
                        </wps:txbx>
                        <wps:bodyPr/>
                      </wps:wsp>
                      <wps:wsp>
                        <wps:cNvPr id="975573064" name="Text Box 4"/>
                        <wps:cNvSpPr txBox="1">
                          <a:spLocks noChangeArrowheads="1"/>
                        </wps:cNvSpPr>
                        <wps:spPr bwMode="auto">
                          <a:xfrm>
                            <a:off x="3844235" y="2040986"/>
                            <a:ext cx="1982998" cy="2201358"/>
                          </a:xfrm>
                          <a:prstGeom prst="rect">
                            <a:avLst/>
                          </a:prstGeom>
                          <a:solidFill>
                            <a:srgbClr val="FBFBFB"/>
                          </a:solidFill>
                          <a:ln w="31750">
                            <a:solidFill>
                              <a:srgbClr val="9BBB59"/>
                            </a:solidFill>
                            <a:miter lim="800000"/>
                            <a:headEnd/>
                            <a:tailEnd/>
                          </a:ln>
                        </wps:spPr>
                        <wps:txbx>
                          <w:txbxContent>
                            <w:p w14:paraId="35CBFCD3" w14:textId="77777777" w:rsidR="00D751A9" w:rsidRPr="00D751A9" w:rsidRDefault="00D751A9" w:rsidP="009E52B5">
                              <w:pPr>
                                <w:rPr>
                                  <w:color w:val="000000"/>
                                  <w:kern w:val="24"/>
                                  <w:sz w:val="20"/>
                                  <w:szCs w:val="20"/>
                                </w:rPr>
                              </w:pPr>
                              <w:r w:rsidRPr="00D751A9">
                                <w:rPr>
                                  <w:b/>
                                  <w:bCs/>
                                  <w:color w:val="000000"/>
                                  <w:kern w:val="24"/>
                                </w:rPr>
                                <w:t>Outputs</w:t>
                              </w:r>
                              <w:r w:rsidRPr="00D751A9">
                                <w:rPr>
                                  <w:color w:val="000000"/>
                                  <w:kern w:val="24"/>
                                  <w:sz w:val="20"/>
                                  <w:szCs w:val="20"/>
                                </w:rPr>
                                <w:t xml:space="preserve"> are key areas of work that enable desired outcomes:</w:t>
                              </w:r>
                            </w:p>
                            <w:p w14:paraId="5A89028D" w14:textId="77777777" w:rsidR="00DC63AC" w:rsidRDefault="00D751A9" w:rsidP="008443F0">
                              <w:pPr>
                                <w:pStyle w:val="ListParagraph"/>
                                <w:numPr>
                                  <w:ilvl w:val="0"/>
                                  <w:numId w:val="43"/>
                                </w:numPr>
                                <w:ind w:left="284" w:hanging="284"/>
                                <w:jc w:val="left"/>
                                <w:rPr>
                                  <w:color w:val="000000"/>
                                  <w:kern w:val="24"/>
                                  <w:sz w:val="20"/>
                                  <w:szCs w:val="20"/>
                                </w:rPr>
                              </w:pPr>
                              <w:r w:rsidRPr="00636E04">
                                <w:rPr>
                                  <w:color w:val="000000"/>
                                  <w:kern w:val="24"/>
                                  <w:sz w:val="20"/>
                                  <w:szCs w:val="20"/>
                                </w:rPr>
                                <w:t xml:space="preserve">Who, what where, when, and how. </w:t>
                              </w:r>
                            </w:p>
                            <w:p w14:paraId="5B884752" w14:textId="7A4CE123" w:rsidR="00D751A9" w:rsidRPr="00DC63AC" w:rsidRDefault="00D751A9" w:rsidP="008443F0">
                              <w:pPr>
                                <w:pStyle w:val="ListParagraph"/>
                                <w:numPr>
                                  <w:ilvl w:val="0"/>
                                  <w:numId w:val="43"/>
                                </w:numPr>
                                <w:ind w:left="284" w:hanging="284"/>
                                <w:jc w:val="left"/>
                                <w:rPr>
                                  <w:color w:val="000000"/>
                                  <w:kern w:val="24"/>
                                  <w:sz w:val="20"/>
                                  <w:szCs w:val="20"/>
                                </w:rPr>
                              </w:pPr>
                              <w:r w:rsidRPr="00636E04">
                                <w:rPr>
                                  <w:color w:val="000000"/>
                                  <w:kern w:val="24"/>
                                  <w:sz w:val="20"/>
                                  <w:szCs w:val="20"/>
                                </w:rPr>
                                <w:t xml:space="preserve">Targets for numbers, and frequency of activities. </w:t>
                              </w:r>
                            </w:p>
                            <w:p w14:paraId="1624FF1D" w14:textId="6F19E211" w:rsidR="00D751A9" w:rsidRPr="00D751A9" w:rsidRDefault="00D751A9" w:rsidP="008443F0">
                              <w:pPr>
                                <w:pStyle w:val="ListParagraph"/>
                                <w:numPr>
                                  <w:ilvl w:val="0"/>
                                  <w:numId w:val="19"/>
                                </w:numPr>
                                <w:ind w:left="284" w:hanging="284"/>
                                <w:jc w:val="left"/>
                                <w:rPr>
                                  <w:color w:val="000000"/>
                                  <w:kern w:val="24"/>
                                  <w:sz w:val="20"/>
                                  <w:szCs w:val="20"/>
                                </w:rPr>
                              </w:pPr>
                              <w:r w:rsidRPr="00D751A9">
                                <w:rPr>
                                  <w:color w:val="000000"/>
                                  <w:kern w:val="24"/>
                                  <w:sz w:val="20"/>
                                  <w:szCs w:val="20"/>
                                </w:rPr>
                                <w:t>Assessment and Case Planning based on standardised tools.</w:t>
                              </w:r>
                            </w:p>
                            <w:p w14:paraId="245BCBB6" w14:textId="77777777" w:rsidR="00D751A9" w:rsidRPr="00D751A9" w:rsidRDefault="00D751A9" w:rsidP="008443F0">
                              <w:pPr>
                                <w:pStyle w:val="ListParagraph"/>
                                <w:numPr>
                                  <w:ilvl w:val="0"/>
                                  <w:numId w:val="19"/>
                                </w:numPr>
                                <w:ind w:left="284" w:hanging="284"/>
                                <w:jc w:val="left"/>
                                <w:rPr>
                                  <w:color w:val="000000"/>
                                  <w:kern w:val="24"/>
                                  <w:sz w:val="20"/>
                                  <w:szCs w:val="20"/>
                                </w:rPr>
                              </w:pPr>
                              <w:r w:rsidRPr="00D751A9">
                                <w:rPr>
                                  <w:color w:val="000000"/>
                                  <w:kern w:val="24"/>
                                  <w:sz w:val="20"/>
                                  <w:szCs w:val="20"/>
                                </w:rPr>
                                <w:t>Evidence-based interventions with young people and families.</w:t>
                              </w:r>
                            </w:p>
                            <w:p w14:paraId="70A2C63A" w14:textId="77777777" w:rsidR="00D751A9" w:rsidRPr="00D751A9" w:rsidRDefault="00D751A9" w:rsidP="008443F0">
                              <w:pPr>
                                <w:pStyle w:val="ListParagraph"/>
                                <w:numPr>
                                  <w:ilvl w:val="0"/>
                                  <w:numId w:val="19"/>
                                </w:numPr>
                                <w:ind w:left="284" w:hanging="284"/>
                                <w:jc w:val="left"/>
                                <w:rPr>
                                  <w:color w:val="000000"/>
                                  <w:kern w:val="24"/>
                                  <w:sz w:val="20"/>
                                  <w:szCs w:val="20"/>
                                </w:rPr>
                              </w:pPr>
                              <w:r w:rsidRPr="00D751A9">
                                <w:rPr>
                                  <w:color w:val="000000"/>
                                  <w:kern w:val="24"/>
                                  <w:sz w:val="20"/>
                                  <w:szCs w:val="20"/>
                                </w:rPr>
                                <w:t>Restorative practises.</w:t>
                              </w:r>
                            </w:p>
                            <w:p w14:paraId="2F9B995B" w14:textId="77777777" w:rsidR="00D751A9" w:rsidRPr="00D751A9" w:rsidRDefault="00D751A9" w:rsidP="00D751A9">
                              <w:pPr>
                                <w:rPr>
                                  <w:color w:val="000000"/>
                                  <w:kern w:val="24"/>
                                  <w:sz w:val="20"/>
                                  <w:szCs w:val="20"/>
                                </w:rPr>
                              </w:pPr>
                            </w:p>
                            <w:p w14:paraId="7F56FC51" w14:textId="77777777" w:rsidR="00D751A9" w:rsidRPr="00D751A9" w:rsidRDefault="00D751A9" w:rsidP="00D751A9">
                              <w:pPr>
                                <w:rPr>
                                  <w:color w:val="000000"/>
                                  <w:kern w:val="24"/>
                                  <w:sz w:val="20"/>
                                  <w:szCs w:val="20"/>
                                </w:rPr>
                              </w:pPr>
                            </w:p>
                            <w:p w14:paraId="471A9B79" w14:textId="77777777" w:rsidR="00D751A9" w:rsidRPr="00D751A9" w:rsidRDefault="00D751A9" w:rsidP="00D751A9">
                              <w:pPr>
                                <w:rPr>
                                  <w:color w:val="000000"/>
                                  <w:kern w:val="24"/>
                                  <w:sz w:val="20"/>
                                  <w:szCs w:val="20"/>
                                </w:rPr>
                              </w:pPr>
                            </w:p>
                          </w:txbxContent>
                        </wps:txbx>
                        <wps:bodyPr/>
                      </wps:wsp>
                      <wps:wsp>
                        <wps:cNvPr id="878148777" name="Text Box 5"/>
                        <wps:cNvSpPr txBox="1">
                          <a:spLocks noChangeArrowheads="1"/>
                        </wps:cNvSpPr>
                        <wps:spPr bwMode="auto">
                          <a:xfrm>
                            <a:off x="5992485" y="1187450"/>
                            <a:ext cx="1538535" cy="3283772"/>
                          </a:xfrm>
                          <a:prstGeom prst="rect">
                            <a:avLst/>
                          </a:prstGeom>
                          <a:solidFill>
                            <a:srgbClr val="FBFBFB"/>
                          </a:solidFill>
                          <a:ln w="31750">
                            <a:solidFill>
                              <a:srgbClr val="C0504D"/>
                            </a:solidFill>
                            <a:miter lim="800000"/>
                            <a:headEnd/>
                            <a:tailEnd/>
                          </a:ln>
                        </wps:spPr>
                        <wps:txbx>
                          <w:txbxContent>
                            <w:p w14:paraId="55FDCA49" w14:textId="6C3AC0D4" w:rsidR="00D751A9" w:rsidRPr="00D751A9" w:rsidRDefault="00D751A9" w:rsidP="009E52B5">
                              <w:pPr>
                                <w:spacing w:after="0" w:line="240" w:lineRule="auto"/>
                                <w:rPr>
                                  <w:color w:val="000000"/>
                                  <w:kern w:val="24"/>
                                  <w:sz w:val="20"/>
                                  <w:szCs w:val="20"/>
                                </w:rPr>
                              </w:pPr>
                              <w:r w:rsidRPr="00D751A9">
                                <w:rPr>
                                  <w:b/>
                                  <w:bCs/>
                                  <w:color w:val="000000"/>
                                  <w:kern w:val="24"/>
                                </w:rPr>
                                <w:t>Outcomes</w:t>
                              </w:r>
                              <w:r w:rsidRPr="00D751A9">
                                <w:rPr>
                                  <w:color w:val="000000"/>
                                  <w:kern w:val="24"/>
                                  <w:sz w:val="20"/>
                                  <w:szCs w:val="20"/>
                                </w:rPr>
                                <w:t xml:space="preserve"> are cumulative changes</w:t>
                              </w:r>
                              <w:r w:rsidR="00FF70ED">
                                <w:rPr>
                                  <w:color w:val="000000"/>
                                  <w:kern w:val="24"/>
                                  <w:sz w:val="20"/>
                                  <w:szCs w:val="20"/>
                                </w:rPr>
                                <w:t xml:space="preserve">. </w:t>
                              </w:r>
                              <w:r w:rsidRPr="00D751A9">
                                <w:rPr>
                                  <w:color w:val="000000"/>
                                  <w:kern w:val="24"/>
                                  <w:sz w:val="20"/>
                                  <w:szCs w:val="20"/>
                                </w:rPr>
                                <w:t xml:space="preserve">In the short to medium term these changes involve, gains in knowledge, skills or awareness, and </w:t>
                              </w:r>
                              <w:r w:rsidR="00FF70ED">
                                <w:rPr>
                                  <w:color w:val="000000"/>
                                  <w:kern w:val="24"/>
                                  <w:sz w:val="20"/>
                                  <w:szCs w:val="20"/>
                                </w:rPr>
                                <w:t xml:space="preserve">other </w:t>
                              </w:r>
                              <w:r w:rsidRPr="00D751A9">
                                <w:rPr>
                                  <w:color w:val="000000"/>
                                  <w:kern w:val="24"/>
                                  <w:sz w:val="20"/>
                                  <w:szCs w:val="20"/>
                                </w:rPr>
                                <w:t xml:space="preserve">benefits </w:t>
                              </w:r>
                              <w:r w:rsidR="004767CF">
                                <w:rPr>
                                  <w:color w:val="000000"/>
                                  <w:kern w:val="24"/>
                                  <w:sz w:val="20"/>
                                  <w:szCs w:val="20"/>
                                </w:rPr>
                                <w:t>regarding</w:t>
                              </w:r>
                              <w:r w:rsidRPr="00D751A9">
                                <w:rPr>
                                  <w:color w:val="000000"/>
                                  <w:kern w:val="24"/>
                                  <w:sz w:val="20"/>
                                  <w:szCs w:val="20"/>
                                </w:rPr>
                                <w:t>:</w:t>
                              </w:r>
                            </w:p>
                            <w:p w14:paraId="044629F7" w14:textId="77777777" w:rsidR="00D751A9" w:rsidRPr="00D751A9" w:rsidRDefault="00D751A9" w:rsidP="009E52B5">
                              <w:pPr>
                                <w:spacing w:after="0" w:line="240" w:lineRule="auto"/>
                                <w:rPr>
                                  <w:color w:val="000000"/>
                                  <w:kern w:val="24"/>
                                  <w:sz w:val="20"/>
                                  <w:szCs w:val="20"/>
                                </w:rPr>
                              </w:pPr>
                            </w:p>
                            <w:p w14:paraId="12C49B3C"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Peer relations.</w:t>
                              </w:r>
                            </w:p>
                            <w:p w14:paraId="1B84109C"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Family circumstances</w:t>
                              </w:r>
                            </w:p>
                            <w:p w14:paraId="347DF2E9"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Parenting</w:t>
                              </w:r>
                            </w:p>
                            <w:p w14:paraId="5EDC9DFF"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Education</w:t>
                              </w:r>
                            </w:p>
                            <w:p w14:paraId="50A6392B"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Employment</w:t>
                              </w:r>
                            </w:p>
                            <w:p w14:paraId="13EC184A"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Leisure</w:t>
                              </w:r>
                            </w:p>
                            <w:p w14:paraId="636C9769"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Recreation</w:t>
                              </w:r>
                            </w:p>
                            <w:p w14:paraId="57F990C1"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Substance use</w:t>
                              </w:r>
                            </w:p>
                            <w:p w14:paraId="1C330E63"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Personality and behaviour</w:t>
                              </w:r>
                            </w:p>
                            <w:p w14:paraId="6DBBB05F"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Attitudes and orientation</w:t>
                              </w:r>
                            </w:p>
                            <w:p w14:paraId="546A267E" w14:textId="77777777" w:rsidR="00D751A9" w:rsidRPr="00D751A9" w:rsidRDefault="00D751A9" w:rsidP="009E52B5">
                              <w:pPr>
                                <w:spacing w:after="0" w:line="240" w:lineRule="auto"/>
                                <w:rPr>
                                  <w:color w:val="000000"/>
                                  <w:kern w:val="24"/>
                                  <w:sz w:val="20"/>
                                  <w:szCs w:val="20"/>
                                </w:rPr>
                              </w:pPr>
                            </w:p>
                          </w:txbxContent>
                        </wps:txbx>
                        <wps:bodyPr/>
                      </wps:wsp>
                      <wps:wsp>
                        <wps:cNvPr id="1174000918" name="Text Box 6"/>
                        <wps:cNvSpPr txBox="1">
                          <a:spLocks noChangeArrowheads="1"/>
                        </wps:cNvSpPr>
                        <wps:spPr bwMode="auto">
                          <a:xfrm>
                            <a:off x="2017711" y="1223963"/>
                            <a:ext cx="3567190" cy="455612"/>
                          </a:xfrm>
                          <a:prstGeom prst="rect">
                            <a:avLst/>
                          </a:prstGeom>
                          <a:solidFill>
                            <a:srgbClr val="FFFFFF"/>
                          </a:solidFill>
                          <a:ln w="9525">
                            <a:solidFill>
                              <a:srgbClr val="000000"/>
                            </a:solidFill>
                            <a:miter lim="800000"/>
                            <a:headEnd/>
                            <a:tailEnd/>
                          </a:ln>
                        </wps:spPr>
                        <wps:txbx>
                          <w:txbxContent>
                            <w:p w14:paraId="2EE96EA2" w14:textId="77777777" w:rsidR="00D751A9" w:rsidRPr="0097459A" w:rsidRDefault="00D751A9" w:rsidP="0097459A">
                              <w:pPr>
                                <w:spacing w:after="0" w:line="240" w:lineRule="auto"/>
                                <w:jc w:val="center"/>
                                <w:rPr>
                                  <w:b/>
                                  <w:bCs/>
                                  <w:color w:val="000000"/>
                                  <w:kern w:val="24"/>
                                  <w:sz w:val="24"/>
                                  <w:szCs w:val="24"/>
                                  <w:lang w:val="en-IE"/>
                                </w:rPr>
                              </w:pPr>
                              <w:r w:rsidRPr="0097459A">
                                <w:rPr>
                                  <w:b/>
                                  <w:bCs/>
                                  <w:color w:val="000000"/>
                                  <w:kern w:val="24"/>
                                  <w:sz w:val="24"/>
                                  <w:szCs w:val="24"/>
                                  <w:lang w:val="en-IE"/>
                                </w:rPr>
                                <w:t>Implementation</w:t>
                              </w:r>
                            </w:p>
                            <w:p w14:paraId="4C461258" w14:textId="2111B8E8" w:rsidR="00D751A9" w:rsidRPr="00D751A9" w:rsidRDefault="00D751A9" w:rsidP="0097459A">
                              <w:pPr>
                                <w:spacing w:after="0" w:line="240" w:lineRule="auto"/>
                                <w:rPr>
                                  <w:b/>
                                  <w:bCs/>
                                  <w:color w:val="000000"/>
                                  <w:kern w:val="24"/>
                                  <w:sz w:val="20"/>
                                  <w:szCs w:val="20"/>
                                  <w:lang w:val="en-IE"/>
                                </w:rPr>
                              </w:pPr>
                              <w:r w:rsidRPr="00D751A9">
                                <w:rPr>
                                  <w:b/>
                                  <w:bCs/>
                                  <w:color w:val="000000"/>
                                  <w:kern w:val="24"/>
                                  <w:sz w:val="20"/>
                                  <w:szCs w:val="20"/>
                                  <w:lang w:val="en-IE"/>
                                </w:rPr>
                                <w:t xml:space="preserve">             Resources                                             </w:t>
                              </w:r>
                              <w:r w:rsidR="0097459A">
                                <w:rPr>
                                  <w:b/>
                                  <w:bCs/>
                                  <w:color w:val="000000"/>
                                  <w:kern w:val="24"/>
                                  <w:sz w:val="20"/>
                                  <w:szCs w:val="20"/>
                                  <w:lang w:val="en-IE"/>
                                </w:rPr>
                                <w:t xml:space="preserve">                      </w:t>
                              </w:r>
                              <w:r w:rsidRPr="00D751A9">
                                <w:rPr>
                                  <w:b/>
                                  <w:bCs/>
                                  <w:color w:val="000000"/>
                                  <w:kern w:val="24"/>
                                  <w:sz w:val="20"/>
                                  <w:szCs w:val="20"/>
                                  <w:lang w:val="en-IE"/>
                                </w:rPr>
                                <w:t>Activities</w:t>
                              </w:r>
                            </w:p>
                          </w:txbxContent>
                        </wps:txbx>
                        <wps:bodyPr/>
                      </wps:wsp>
                      <wps:wsp>
                        <wps:cNvPr id="14835585" name="Text Box 8"/>
                        <wps:cNvSpPr txBox="1">
                          <a:spLocks noChangeArrowheads="1"/>
                        </wps:cNvSpPr>
                        <wps:spPr bwMode="auto">
                          <a:xfrm>
                            <a:off x="13793" y="1737606"/>
                            <a:ext cx="1812925" cy="2733616"/>
                          </a:xfrm>
                          <a:prstGeom prst="rect">
                            <a:avLst/>
                          </a:prstGeom>
                          <a:solidFill>
                            <a:srgbClr val="FBFBFB"/>
                          </a:solidFill>
                          <a:ln w="31750">
                            <a:solidFill>
                              <a:srgbClr val="F79646"/>
                            </a:solidFill>
                            <a:miter lim="800000"/>
                            <a:headEnd/>
                            <a:tailEnd/>
                          </a:ln>
                        </wps:spPr>
                        <wps:txbx>
                          <w:txbxContent>
                            <w:p w14:paraId="5EB80D30" w14:textId="77777777" w:rsidR="00D751A9" w:rsidRDefault="00D751A9" w:rsidP="00307E96">
                              <w:pPr>
                                <w:spacing w:after="0" w:line="240" w:lineRule="auto"/>
                                <w:rPr>
                                  <w:color w:val="000000"/>
                                  <w:kern w:val="24"/>
                                  <w:sz w:val="20"/>
                                  <w:szCs w:val="20"/>
                                </w:rPr>
                              </w:pPr>
                              <w:r w:rsidRPr="00D751A9">
                                <w:rPr>
                                  <w:b/>
                                  <w:bCs/>
                                  <w:color w:val="000000"/>
                                  <w:kern w:val="24"/>
                                </w:rPr>
                                <w:t xml:space="preserve">Objectives </w:t>
                              </w:r>
                              <w:r w:rsidRPr="00D751A9">
                                <w:rPr>
                                  <w:color w:val="000000"/>
                                  <w:kern w:val="24"/>
                                  <w:sz w:val="20"/>
                                  <w:szCs w:val="20"/>
                                </w:rPr>
                                <w:t>express the main ways to achieve outcomes, such as:</w:t>
                              </w:r>
                            </w:p>
                            <w:p w14:paraId="7DA59546" w14:textId="77777777" w:rsidR="00BA670E" w:rsidRPr="00D751A9" w:rsidRDefault="00BA670E" w:rsidP="00307E96">
                              <w:pPr>
                                <w:spacing w:after="0" w:line="240" w:lineRule="auto"/>
                                <w:rPr>
                                  <w:b/>
                                  <w:bCs/>
                                  <w:color w:val="000000"/>
                                  <w:kern w:val="24"/>
                                </w:rPr>
                              </w:pPr>
                            </w:p>
                            <w:p w14:paraId="55DEC94C" w14:textId="77777777" w:rsidR="00D751A9" w:rsidRDefault="00D751A9" w:rsidP="00307E96">
                              <w:pPr>
                                <w:numPr>
                                  <w:ilvl w:val="0"/>
                                  <w:numId w:val="21"/>
                                </w:numPr>
                                <w:spacing w:after="0" w:line="240" w:lineRule="auto"/>
                                <w:ind w:left="184" w:hanging="218"/>
                                <w:contextualSpacing/>
                                <w:textAlignment w:val="baseline"/>
                                <w:rPr>
                                  <w:rFonts w:cs="Calibri"/>
                                  <w:sz w:val="20"/>
                                  <w:szCs w:val="20"/>
                                </w:rPr>
                              </w:pPr>
                              <w:r w:rsidRPr="00C43B20">
                                <w:rPr>
                                  <w:rFonts w:eastAsia="Times New Roman" w:cs="Calibri"/>
                                  <w:sz w:val="20"/>
                                  <w:szCs w:val="20"/>
                                </w:rPr>
                                <w:t xml:space="preserve">Work in partnership with </w:t>
                              </w:r>
                              <w:proofErr w:type="gramStart"/>
                              <w:r w:rsidRPr="00C43B20">
                                <w:rPr>
                                  <w:rFonts w:eastAsia="Times New Roman" w:cs="Calibri"/>
                                  <w:sz w:val="20"/>
                                  <w:szCs w:val="20"/>
                                </w:rPr>
                                <w:t>An</w:t>
                              </w:r>
                              <w:proofErr w:type="gramEnd"/>
                              <w:r w:rsidRPr="00C43B20">
                                <w:rPr>
                                  <w:rFonts w:eastAsia="Times New Roman" w:cs="Calibri"/>
                                  <w:sz w:val="20"/>
                                  <w:szCs w:val="20"/>
                                </w:rPr>
                                <w:t xml:space="preserve"> Garda Síochána to identify youth crime trends and emerging needs </w:t>
                              </w:r>
                              <w:r>
                                <w:rPr>
                                  <w:rFonts w:eastAsia="Times New Roman" w:cs="Calibri"/>
                                  <w:sz w:val="20"/>
                                  <w:szCs w:val="20"/>
                                </w:rPr>
                                <w:t xml:space="preserve">and respond effectively </w:t>
                              </w:r>
                            </w:p>
                            <w:p w14:paraId="5EDD40CC" w14:textId="77777777" w:rsidR="00D751A9" w:rsidRDefault="00D751A9" w:rsidP="00307E96">
                              <w:pPr>
                                <w:numPr>
                                  <w:ilvl w:val="0"/>
                                  <w:numId w:val="21"/>
                                </w:numPr>
                                <w:spacing w:after="0" w:line="240" w:lineRule="auto"/>
                                <w:ind w:left="184" w:hanging="218"/>
                                <w:contextualSpacing/>
                                <w:textAlignment w:val="baseline"/>
                                <w:rPr>
                                  <w:rFonts w:cs="Calibri"/>
                                  <w:sz w:val="20"/>
                                  <w:szCs w:val="20"/>
                                </w:rPr>
                              </w:pPr>
                              <w:r w:rsidRPr="00CE3C6F">
                                <w:rPr>
                                  <w:rFonts w:cs="Calibri"/>
                                  <w:sz w:val="20"/>
                                  <w:szCs w:val="20"/>
                                </w:rPr>
                                <w:t>Use a collaborative approach to support progression pathways, referrals, and signposting.</w:t>
                              </w:r>
                            </w:p>
                            <w:p w14:paraId="690BCA4B" w14:textId="77777777" w:rsidR="00D751A9" w:rsidRDefault="00D751A9" w:rsidP="00307E96">
                              <w:pPr>
                                <w:numPr>
                                  <w:ilvl w:val="0"/>
                                  <w:numId w:val="21"/>
                                </w:numPr>
                                <w:spacing w:after="0" w:line="240" w:lineRule="auto"/>
                                <w:ind w:left="184" w:hanging="218"/>
                                <w:contextualSpacing/>
                                <w:textAlignment w:val="baseline"/>
                                <w:rPr>
                                  <w:rFonts w:cs="Calibri"/>
                                  <w:sz w:val="20"/>
                                  <w:szCs w:val="20"/>
                                </w:rPr>
                              </w:pPr>
                              <w:r w:rsidRPr="00636BB0">
                                <w:rPr>
                                  <w:rFonts w:cs="Calibri"/>
                                  <w:sz w:val="20"/>
                                  <w:szCs w:val="20"/>
                                </w:rPr>
                                <w:t>Model and promote prosocial behaviour</w:t>
                              </w:r>
                              <w:r>
                                <w:rPr>
                                  <w:rFonts w:cs="Calibri"/>
                                  <w:sz w:val="20"/>
                                  <w:szCs w:val="20"/>
                                </w:rPr>
                                <w:t>.</w:t>
                              </w:r>
                            </w:p>
                            <w:p w14:paraId="045C8694" w14:textId="287B6F12" w:rsidR="00D751A9" w:rsidRPr="003E36E3" w:rsidRDefault="00D751A9" w:rsidP="00307E96">
                              <w:pPr>
                                <w:numPr>
                                  <w:ilvl w:val="0"/>
                                  <w:numId w:val="21"/>
                                </w:numPr>
                                <w:spacing w:after="0" w:line="240" w:lineRule="auto"/>
                                <w:ind w:left="184" w:hanging="218"/>
                                <w:contextualSpacing/>
                                <w:textAlignment w:val="baseline"/>
                                <w:rPr>
                                  <w:rFonts w:cs="Calibri"/>
                                  <w:sz w:val="20"/>
                                  <w:szCs w:val="20"/>
                                </w:rPr>
                              </w:pPr>
                              <w:r w:rsidRPr="003E36E3">
                                <w:rPr>
                                  <w:rFonts w:cs="Calibri"/>
                                  <w:sz w:val="20"/>
                                  <w:szCs w:val="20"/>
                                </w:rPr>
                                <w:t>Identify and build on strengths of participants</w:t>
                              </w:r>
                              <w:r>
                                <w:rPr>
                                  <w:rFonts w:cs="Calibri"/>
                                  <w:sz w:val="20"/>
                                  <w:szCs w:val="20"/>
                                </w:rPr>
                                <w:t>.</w:t>
                              </w:r>
                            </w:p>
                            <w:p w14:paraId="6CA37B62" w14:textId="77777777" w:rsidR="00D751A9" w:rsidRPr="00CE3C6F" w:rsidRDefault="00D751A9" w:rsidP="00307E96">
                              <w:pPr>
                                <w:spacing w:after="0" w:line="240" w:lineRule="auto"/>
                                <w:ind w:left="184"/>
                                <w:contextualSpacing/>
                                <w:textAlignment w:val="baseline"/>
                                <w:rPr>
                                  <w:rFonts w:cs="Calibri"/>
                                  <w:sz w:val="20"/>
                                  <w:szCs w:val="20"/>
                                </w:rPr>
                              </w:pPr>
                            </w:p>
                          </w:txbxContent>
                        </wps:txbx>
                        <wps:bodyPr/>
                      </wps:wsp>
                      <wps:wsp>
                        <wps:cNvPr id="2114261873" name="Text Box 9"/>
                        <wps:cNvSpPr txBox="1">
                          <a:spLocks noChangeArrowheads="1"/>
                        </wps:cNvSpPr>
                        <wps:spPr bwMode="auto">
                          <a:xfrm>
                            <a:off x="7675901" y="1326180"/>
                            <a:ext cx="419100" cy="3019425"/>
                          </a:xfrm>
                          <a:prstGeom prst="rect">
                            <a:avLst/>
                          </a:prstGeom>
                          <a:solidFill>
                            <a:srgbClr val="FFFFFF"/>
                          </a:solidFill>
                          <a:ln w="9525">
                            <a:solidFill>
                              <a:srgbClr val="000000"/>
                            </a:solidFill>
                            <a:miter lim="800000"/>
                            <a:headEnd/>
                            <a:tailEnd/>
                          </a:ln>
                        </wps:spPr>
                        <wps:txbx>
                          <w:txbxContent>
                            <w:p w14:paraId="515F2D9A" w14:textId="77777777" w:rsidR="00D751A9" w:rsidRPr="00D751A9" w:rsidRDefault="00D751A9" w:rsidP="009E52B5">
                              <w:pPr>
                                <w:spacing w:after="0" w:line="240" w:lineRule="auto"/>
                                <w:jc w:val="center"/>
                                <w:rPr>
                                  <w:color w:val="000000"/>
                                  <w:kern w:val="24"/>
                                </w:rPr>
                              </w:pPr>
                            </w:p>
                            <w:p w14:paraId="4B6551F3" w14:textId="77777777" w:rsidR="00D751A9" w:rsidRPr="00D751A9" w:rsidRDefault="00D751A9" w:rsidP="009E52B5">
                              <w:pPr>
                                <w:spacing w:after="0" w:line="240" w:lineRule="auto"/>
                                <w:jc w:val="center"/>
                                <w:rPr>
                                  <w:color w:val="000000"/>
                                  <w:kern w:val="24"/>
                                </w:rPr>
                              </w:pPr>
                            </w:p>
                            <w:p w14:paraId="0905AB6D" w14:textId="77777777" w:rsidR="00D751A9" w:rsidRPr="00D751A9" w:rsidRDefault="00D751A9" w:rsidP="009E52B5">
                              <w:pPr>
                                <w:spacing w:after="0" w:line="240" w:lineRule="auto"/>
                                <w:jc w:val="center"/>
                                <w:rPr>
                                  <w:color w:val="000000"/>
                                  <w:kern w:val="24"/>
                                </w:rPr>
                              </w:pPr>
                              <w:r w:rsidRPr="00D751A9">
                                <w:rPr>
                                  <w:color w:val="000000"/>
                                  <w:kern w:val="24"/>
                                </w:rPr>
                                <w:t>I</w:t>
                              </w:r>
                            </w:p>
                            <w:p w14:paraId="398E2766" w14:textId="77777777" w:rsidR="00D751A9" w:rsidRPr="00D751A9" w:rsidRDefault="00D751A9" w:rsidP="009E52B5">
                              <w:pPr>
                                <w:spacing w:after="0" w:line="240" w:lineRule="auto"/>
                                <w:jc w:val="center"/>
                                <w:rPr>
                                  <w:color w:val="000000"/>
                                  <w:kern w:val="24"/>
                                </w:rPr>
                              </w:pPr>
                              <w:r w:rsidRPr="00D751A9">
                                <w:rPr>
                                  <w:color w:val="000000"/>
                                  <w:kern w:val="24"/>
                                </w:rPr>
                                <w:t>N</w:t>
                              </w:r>
                            </w:p>
                            <w:p w14:paraId="1D8A53BE" w14:textId="77777777" w:rsidR="00D751A9" w:rsidRPr="00D751A9" w:rsidRDefault="00D751A9" w:rsidP="009E52B5">
                              <w:pPr>
                                <w:spacing w:after="0" w:line="240" w:lineRule="auto"/>
                                <w:jc w:val="center"/>
                                <w:rPr>
                                  <w:color w:val="000000"/>
                                  <w:kern w:val="24"/>
                                </w:rPr>
                              </w:pPr>
                              <w:r w:rsidRPr="00D751A9">
                                <w:rPr>
                                  <w:color w:val="000000"/>
                                  <w:kern w:val="24"/>
                                </w:rPr>
                                <w:t>D</w:t>
                              </w:r>
                            </w:p>
                            <w:p w14:paraId="5EBB51C6" w14:textId="77777777" w:rsidR="00D751A9" w:rsidRPr="00D751A9" w:rsidRDefault="00D751A9" w:rsidP="009E52B5">
                              <w:pPr>
                                <w:spacing w:after="0" w:line="240" w:lineRule="auto"/>
                                <w:jc w:val="center"/>
                                <w:rPr>
                                  <w:color w:val="000000"/>
                                  <w:kern w:val="24"/>
                                </w:rPr>
                              </w:pPr>
                              <w:r w:rsidRPr="00D751A9">
                                <w:rPr>
                                  <w:color w:val="000000"/>
                                  <w:kern w:val="24"/>
                                </w:rPr>
                                <w:t>I</w:t>
                              </w:r>
                            </w:p>
                            <w:p w14:paraId="533D0A25" w14:textId="77777777" w:rsidR="00D751A9" w:rsidRPr="00D751A9" w:rsidRDefault="00D751A9" w:rsidP="009E52B5">
                              <w:pPr>
                                <w:spacing w:after="0" w:line="240" w:lineRule="auto"/>
                                <w:jc w:val="center"/>
                                <w:rPr>
                                  <w:color w:val="000000"/>
                                  <w:kern w:val="24"/>
                                </w:rPr>
                              </w:pPr>
                              <w:r w:rsidRPr="00D751A9">
                                <w:rPr>
                                  <w:color w:val="000000"/>
                                  <w:kern w:val="24"/>
                                </w:rPr>
                                <w:t>C</w:t>
                              </w:r>
                            </w:p>
                            <w:p w14:paraId="67BB18E3" w14:textId="77777777" w:rsidR="00D751A9" w:rsidRPr="00D751A9" w:rsidRDefault="00D751A9" w:rsidP="009E52B5">
                              <w:pPr>
                                <w:spacing w:after="0" w:line="240" w:lineRule="auto"/>
                                <w:jc w:val="center"/>
                                <w:rPr>
                                  <w:color w:val="000000"/>
                                  <w:kern w:val="24"/>
                                </w:rPr>
                              </w:pPr>
                              <w:r w:rsidRPr="00D751A9">
                                <w:rPr>
                                  <w:color w:val="000000"/>
                                  <w:kern w:val="24"/>
                                </w:rPr>
                                <w:t>A</w:t>
                              </w:r>
                            </w:p>
                            <w:p w14:paraId="0FB6A871" w14:textId="77777777" w:rsidR="00D751A9" w:rsidRPr="00D751A9" w:rsidRDefault="00D751A9" w:rsidP="009E52B5">
                              <w:pPr>
                                <w:spacing w:after="0" w:line="240" w:lineRule="auto"/>
                                <w:jc w:val="center"/>
                                <w:rPr>
                                  <w:color w:val="000000"/>
                                  <w:kern w:val="24"/>
                                </w:rPr>
                              </w:pPr>
                              <w:r w:rsidRPr="00D751A9">
                                <w:rPr>
                                  <w:color w:val="000000"/>
                                  <w:kern w:val="24"/>
                                </w:rPr>
                                <w:t>T</w:t>
                              </w:r>
                            </w:p>
                            <w:p w14:paraId="6D68A0B5" w14:textId="77777777" w:rsidR="00D751A9" w:rsidRPr="00D751A9" w:rsidRDefault="00D751A9" w:rsidP="009E52B5">
                              <w:pPr>
                                <w:spacing w:after="0" w:line="240" w:lineRule="auto"/>
                                <w:jc w:val="center"/>
                                <w:rPr>
                                  <w:color w:val="000000"/>
                                  <w:kern w:val="24"/>
                                </w:rPr>
                              </w:pPr>
                              <w:r w:rsidRPr="00D751A9">
                                <w:rPr>
                                  <w:color w:val="000000"/>
                                  <w:kern w:val="24"/>
                                </w:rPr>
                                <w:t>O</w:t>
                              </w:r>
                            </w:p>
                            <w:p w14:paraId="61EA3FA8" w14:textId="77777777" w:rsidR="00D751A9" w:rsidRPr="00D751A9" w:rsidRDefault="00D751A9" w:rsidP="009E52B5">
                              <w:pPr>
                                <w:spacing w:after="0" w:line="240" w:lineRule="auto"/>
                                <w:jc w:val="center"/>
                                <w:rPr>
                                  <w:color w:val="000000"/>
                                  <w:kern w:val="24"/>
                                </w:rPr>
                              </w:pPr>
                              <w:r w:rsidRPr="00D751A9">
                                <w:rPr>
                                  <w:color w:val="000000"/>
                                  <w:kern w:val="24"/>
                                </w:rPr>
                                <w:t>R</w:t>
                              </w:r>
                            </w:p>
                            <w:p w14:paraId="7298EC44" w14:textId="77777777" w:rsidR="00D751A9" w:rsidRPr="00D751A9" w:rsidRDefault="00D751A9" w:rsidP="009E52B5">
                              <w:pPr>
                                <w:spacing w:after="0" w:line="240" w:lineRule="auto"/>
                                <w:jc w:val="center"/>
                                <w:rPr>
                                  <w:color w:val="000000"/>
                                  <w:kern w:val="24"/>
                                </w:rPr>
                              </w:pPr>
                              <w:r w:rsidRPr="00D751A9">
                                <w:rPr>
                                  <w:color w:val="000000"/>
                                  <w:kern w:val="24"/>
                                </w:rPr>
                                <w:t>S</w:t>
                              </w:r>
                            </w:p>
                            <w:p w14:paraId="6FACDD8B"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 xml:space="preserve"> </w:t>
                              </w:r>
                            </w:p>
                            <w:p w14:paraId="55BC0C9D"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 xml:space="preserve">  </w:t>
                              </w:r>
                            </w:p>
                          </w:txbxContent>
                        </wps:txbx>
                        <wps:bodyPr/>
                      </wps:wsp>
                      <wps:wsp>
                        <wps:cNvPr id="542618042" name="Text Box 2"/>
                        <wps:cNvSpPr txBox="1">
                          <a:spLocks noChangeArrowheads="1"/>
                        </wps:cNvSpPr>
                        <wps:spPr bwMode="auto">
                          <a:xfrm>
                            <a:off x="2026546" y="71438"/>
                            <a:ext cx="6084887" cy="826007"/>
                          </a:xfrm>
                          <a:prstGeom prst="rect">
                            <a:avLst/>
                          </a:prstGeom>
                          <a:solidFill>
                            <a:srgbClr val="FBFBFB"/>
                          </a:solidFill>
                          <a:ln w="12700">
                            <a:solidFill>
                              <a:srgbClr val="000000"/>
                            </a:solidFill>
                            <a:prstDash val="dash"/>
                            <a:miter lim="800000"/>
                            <a:headEnd/>
                            <a:tailEnd/>
                          </a:ln>
                        </wps:spPr>
                        <wps:txbx>
                          <w:txbxContent>
                            <w:p w14:paraId="794E9637" w14:textId="77777777" w:rsidR="00D751A9" w:rsidRPr="00D751A9" w:rsidRDefault="00D751A9" w:rsidP="00E2697F">
                              <w:pPr>
                                <w:spacing w:after="0" w:line="240" w:lineRule="auto"/>
                                <w:rPr>
                                  <w:b/>
                                  <w:bCs/>
                                  <w:color w:val="000000"/>
                                  <w:kern w:val="24"/>
                                </w:rPr>
                              </w:pPr>
                              <w:r w:rsidRPr="00D751A9">
                                <w:rPr>
                                  <w:b/>
                                  <w:bCs/>
                                  <w:color w:val="000000"/>
                                  <w:kern w:val="24"/>
                                </w:rPr>
                                <w:t>Monitoring and Evaluation</w:t>
                              </w:r>
                            </w:p>
                            <w:p w14:paraId="56E5A3C1" w14:textId="77777777" w:rsidR="00D751A9" w:rsidRPr="00D751A9" w:rsidRDefault="00D751A9" w:rsidP="00E2697F">
                              <w:pPr>
                                <w:spacing w:after="0" w:line="240" w:lineRule="auto"/>
                                <w:rPr>
                                  <w:color w:val="000000"/>
                                  <w:kern w:val="24"/>
                                  <w:sz w:val="18"/>
                                  <w:szCs w:val="18"/>
                                </w:rPr>
                              </w:pPr>
                              <w:r w:rsidRPr="00D751A9">
                                <w:rPr>
                                  <w:color w:val="000000"/>
                                  <w:kern w:val="24"/>
                                  <w:sz w:val="18"/>
                                  <w:szCs w:val="18"/>
                                </w:rPr>
                                <w:t xml:space="preserve">Monitoring provides performance feedback and evaluation provides evidence about implementation and results to </w:t>
                              </w:r>
                              <w:r w:rsidRPr="00D751A9">
                                <w:rPr>
                                  <w:color w:val="000000"/>
                                  <w:kern w:val="24"/>
                                  <w:sz w:val="20"/>
                                  <w:szCs w:val="20"/>
                                </w:rPr>
                                <w:t>inform analysis, planning, and future implementation.</w:t>
                              </w:r>
                            </w:p>
                            <w:p w14:paraId="42C812FB" w14:textId="7DD83470" w:rsidR="00D751A9" w:rsidRPr="00D751A9" w:rsidRDefault="00D751A9" w:rsidP="00E2697F">
                              <w:pPr>
                                <w:rPr>
                                  <w:color w:val="000000"/>
                                  <w:kern w:val="24"/>
                                  <w:sz w:val="20"/>
                                  <w:szCs w:val="20"/>
                                </w:rPr>
                              </w:pPr>
                              <w:r w:rsidRPr="00D751A9">
                                <w:rPr>
                                  <w:color w:val="000000"/>
                                  <w:kern w:val="24"/>
                                  <w:sz w:val="20"/>
                                  <w:szCs w:val="20"/>
                                </w:rPr>
                                <w:t xml:space="preserve">Targets </w:t>
                              </w:r>
                              <w:r w:rsidR="00714974">
                                <w:rPr>
                                  <w:color w:val="000000"/>
                                  <w:kern w:val="24"/>
                                  <w:sz w:val="20"/>
                                  <w:szCs w:val="20"/>
                                </w:rPr>
                                <w:t>or i</w:t>
                              </w:r>
                              <w:r w:rsidRPr="00D751A9">
                                <w:rPr>
                                  <w:color w:val="000000"/>
                                  <w:kern w:val="24"/>
                                  <w:sz w:val="20"/>
                                  <w:szCs w:val="20"/>
                                </w:rPr>
                                <w:t xml:space="preserve">ndicators provide signs of progress or </w:t>
                              </w:r>
                              <w:r w:rsidR="00E2697F" w:rsidRPr="00D751A9">
                                <w:rPr>
                                  <w:color w:val="000000"/>
                                  <w:kern w:val="24"/>
                                  <w:sz w:val="20"/>
                                  <w:szCs w:val="20"/>
                                </w:rPr>
                                <w:t>achievement</w:t>
                              </w:r>
                              <w:r w:rsidR="00FF70ED">
                                <w:rPr>
                                  <w:color w:val="000000"/>
                                  <w:kern w:val="24"/>
                                  <w:sz w:val="20"/>
                                  <w:szCs w:val="20"/>
                                </w:rPr>
                                <w:t xml:space="preserve"> </w:t>
                              </w:r>
                              <w:r w:rsidR="00E2697F" w:rsidRPr="00D751A9">
                                <w:rPr>
                                  <w:color w:val="000000"/>
                                  <w:kern w:val="24"/>
                                  <w:sz w:val="20"/>
                                  <w:szCs w:val="20"/>
                                </w:rPr>
                                <w:t>and</w:t>
                              </w:r>
                              <w:r w:rsidR="00346F72">
                                <w:rPr>
                                  <w:color w:val="000000"/>
                                  <w:kern w:val="24"/>
                                  <w:sz w:val="20"/>
                                  <w:szCs w:val="20"/>
                                </w:rPr>
                                <w:t xml:space="preserve"> </w:t>
                              </w:r>
                              <w:r w:rsidRPr="00D751A9">
                                <w:rPr>
                                  <w:color w:val="000000"/>
                                  <w:kern w:val="24"/>
                                  <w:sz w:val="20"/>
                                  <w:szCs w:val="20"/>
                                </w:rPr>
                                <w:t>may derive from standards and benchmarks.</w:t>
                              </w:r>
                            </w:p>
                          </w:txbxContent>
                        </wps:txbx>
                        <wps:bodyPr/>
                      </wps:wsp>
                      <wps:wsp>
                        <wps:cNvPr id="510402135" name="Straight Arrow Connector 510402135"/>
                        <wps:cNvCnPr>
                          <a:cxnSpLocks/>
                        </wps:cNvCnPr>
                        <wps:spPr>
                          <a:xfrm flipV="1">
                            <a:off x="843897" y="4471225"/>
                            <a:ext cx="0" cy="198467"/>
                          </a:xfrm>
                          <a:prstGeom prst="straightConnector1">
                            <a:avLst/>
                          </a:prstGeom>
                          <a:noFill/>
                          <a:ln w="19050" cap="flat" cmpd="sng" algn="ctr">
                            <a:solidFill>
                              <a:sysClr val="windowText" lastClr="000000"/>
                            </a:solidFill>
                            <a:prstDash val="solid"/>
                            <a:miter lim="800000"/>
                            <a:tailEnd type="arrow"/>
                          </a:ln>
                          <a:effectLst/>
                        </wps:spPr>
                        <wps:bodyPr/>
                      </wps:wsp>
                      <wps:wsp>
                        <wps:cNvPr id="1788360205" name="Straight Arrow Connector 1788360205"/>
                        <wps:cNvCnPr>
                          <a:cxnSpLocks/>
                          <a:endCxn id="975573064" idx="2"/>
                        </wps:cNvCnPr>
                        <wps:spPr>
                          <a:xfrm flipH="1" flipV="1">
                            <a:off x="4835735" y="4242344"/>
                            <a:ext cx="5663" cy="437607"/>
                          </a:xfrm>
                          <a:prstGeom prst="straightConnector1">
                            <a:avLst/>
                          </a:prstGeom>
                          <a:noFill/>
                          <a:ln w="19050" cap="flat" cmpd="sng" algn="ctr">
                            <a:solidFill>
                              <a:sysClr val="windowText" lastClr="000000"/>
                            </a:solidFill>
                            <a:prstDash val="solid"/>
                            <a:miter lim="800000"/>
                            <a:tailEnd type="arrow"/>
                          </a:ln>
                          <a:effectLst/>
                        </wps:spPr>
                        <wps:bodyPr/>
                      </wps:wsp>
                      <wps:wsp>
                        <wps:cNvPr id="2101895598" name="AutoShape 5"/>
                        <wps:cNvCnPr>
                          <a:cxnSpLocks noChangeShapeType="1"/>
                        </wps:cNvCnPr>
                        <wps:spPr bwMode="auto">
                          <a:xfrm rot="10800000">
                            <a:off x="8105152" y="563453"/>
                            <a:ext cx="330200" cy="1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9318334" name="Text Box 9"/>
                        <wps:cNvSpPr txBox="1">
                          <a:spLocks noChangeArrowheads="1"/>
                        </wps:cNvSpPr>
                        <wps:spPr bwMode="auto">
                          <a:xfrm>
                            <a:off x="8238837" y="1326180"/>
                            <a:ext cx="419100" cy="3019425"/>
                          </a:xfrm>
                          <a:prstGeom prst="rect">
                            <a:avLst/>
                          </a:prstGeom>
                          <a:solidFill>
                            <a:srgbClr val="FFFFFF"/>
                          </a:solidFill>
                          <a:ln w="9525">
                            <a:solidFill>
                              <a:srgbClr val="000000"/>
                            </a:solidFill>
                            <a:miter lim="800000"/>
                            <a:headEnd/>
                            <a:tailEnd/>
                          </a:ln>
                        </wps:spPr>
                        <wps:txbx>
                          <w:txbxContent>
                            <w:p w14:paraId="0D83E84F" w14:textId="77777777" w:rsidR="00D751A9" w:rsidRPr="00D751A9" w:rsidRDefault="00D751A9" w:rsidP="009E52B5">
                              <w:pPr>
                                <w:spacing w:after="0" w:line="240" w:lineRule="auto"/>
                                <w:jc w:val="center"/>
                                <w:rPr>
                                  <w:color w:val="000000"/>
                                  <w:kern w:val="24"/>
                                </w:rPr>
                              </w:pPr>
                            </w:p>
                            <w:p w14:paraId="1873E7FB" w14:textId="77777777" w:rsidR="00D751A9" w:rsidRPr="00D751A9" w:rsidRDefault="00D751A9" w:rsidP="009E52B5">
                              <w:pPr>
                                <w:spacing w:after="0" w:line="240" w:lineRule="auto"/>
                                <w:jc w:val="center"/>
                                <w:rPr>
                                  <w:color w:val="000000"/>
                                  <w:kern w:val="24"/>
                                </w:rPr>
                              </w:pPr>
                            </w:p>
                            <w:p w14:paraId="31975463" w14:textId="77777777" w:rsidR="00D751A9" w:rsidRPr="00D751A9" w:rsidRDefault="00D751A9" w:rsidP="009E52B5">
                              <w:pPr>
                                <w:spacing w:after="0" w:line="240" w:lineRule="auto"/>
                                <w:jc w:val="center"/>
                                <w:rPr>
                                  <w:color w:val="000000"/>
                                  <w:kern w:val="24"/>
                                </w:rPr>
                              </w:pPr>
                            </w:p>
                            <w:p w14:paraId="158D2964" w14:textId="77777777" w:rsidR="00D751A9" w:rsidRPr="00D751A9" w:rsidRDefault="00D751A9" w:rsidP="009E52B5">
                              <w:pPr>
                                <w:spacing w:after="0" w:line="240" w:lineRule="auto"/>
                                <w:jc w:val="center"/>
                                <w:rPr>
                                  <w:color w:val="000000"/>
                                  <w:kern w:val="24"/>
                                </w:rPr>
                              </w:pPr>
                              <w:r w:rsidRPr="00D751A9">
                                <w:rPr>
                                  <w:color w:val="000000"/>
                                  <w:kern w:val="24"/>
                                </w:rPr>
                                <w:t>M</w:t>
                              </w:r>
                            </w:p>
                            <w:p w14:paraId="6379A97B" w14:textId="77777777" w:rsidR="00D751A9" w:rsidRPr="00D751A9" w:rsidRDefault="00D751A9" w:rsidP="009E52B5">
                              <w:pPr>
                                <w:spacing w:after="0" w:line="240" w:lineRule="auto"/>
                                <w:jc w:val="center"/>
                                <w:rPr>
                                  <w:color w:val="000000"/>
                                  <w:kern w:val="24"/>
                                </w:rPr>
                              </w:pPr>
                              <w:r w:rsidRPr="00D751A9">
                                <w:rPr>
                                  <w:color w:val="000000"/>
                                  <w:kern w:val="24"/>
                                </w:rPr>
                                <w:t>E</w:t>
                              </w:r>
                            </w:p>
                            <w:p w14:paraId="4D67D0D0" w14:textId="77777777" w:rsidR="00D751A9" w:rsidRPr="00D751A9" w:rsidRDefault="00D751A9" w:rsidP="009E52B5">
                              <w:pPr>
                                <w:spacing w:after="0" w:line="240" w:lineRule="auto"/>
                                <w:jc w:val="center"/>
                                <w:rPr>
                                  <w:color w:val="000000"/>
                                  <w:kern w:val="24"/>
                                </w:rPr>
                              </w:pPr>
                              <w:r w:rsidRPr="00D751A9">
                                <w:rPr>
                                  <w:color w:val="000000"/>
                                  <w:kern w:val="24"/>
                                </w:rPr>
                                <w:t>A</w:t>
                              </w:r>
                            </w:p>
                            <w:p w14:paraId="22C2A271" w14:textId="77777777" w:rsidR="00D751A9" w:rsidRPr="00D751A9" w:rsidRDefault="00D751A9" w:rsidP="009E52B5">
                              <w:pPr>
                                <w:spacing w:after="0" w:line="240" w:lineRule="auto"/>
                                <w:jc w:val="center"/>
                                <w:rPr>
                                  <w:color w:val="000000"/>
                                  <w:kern w:val="24"/>
                                </w:rPr>
                              </w:pPr>
                              <w:r w:rsidRPr="00D751A9">
                                <w:rPr>
                                  <w:color w:val="000000"/>
                                  <w:kern w:val="24"/>
                                </w:rPr>
                                <w:t>S</w:t>
                              </w:r>
                            </w:p>
                            <w:p w14:paraId="1FDE8B97" w14:textId="77777777" w:rsidR="00D751A9" w:rsidRPr="00D751A9" w:rsidRDefault="00D751A9" w:rsidP="009E52B5">
                              <w:pPr>
                                <w:spacing w:after="0" w:line="240" w:lineRule="auto"/>
                                <w:jc w:val="center"/>
                                <w:rPr>
                                  <w:color w:val="000000"/>
                                  <w:kern w:val="24"/>
                                </w:rPr>
                              </w:pPr>
                              <w:r w:rsidRPr="00D751A9">
                                <w:rPr>
                                  <w:color w:val="000000"/>
                                  <w:kern w:val="24"/>
                                </w:rPr>
                                <w:t>U</w:t>
                              </w:r>
                            </w:p>
                            <w:p w14:paraId="379DDEB9" w14:textId="77777777" w:rsidR="00D751A9" w:rsidRPr="00D751A9" w:rsidRDefault="00D751A9" w:rsidP="009E52B5">
                              <w:pPr>
                                <w:spacing w:after="0" w:line="240" w:lineRule="auto"/>
                                <w:jc w:val="center"/>
                                <w:rPr>
                                  <w:color w:val="000000"/>
                                  <w:kern w:val="24"/>
                                </w:rPr>
                              </w:pPr>
                              <w:r w:rsidRPr="00D751A9">
                                <w:rPr>
                                  <w:color w:val="000000"/>
                                  <w:kern w:val="24"/>
                                </w:rPr>
                                <w:t>R</w:t>
                              </w:r>
                            </w:p>
                            <w:p w14:paraId="3E7621E5" w14:textId="77777777" w:rsidR="00D751A9" w:rsidRPr="00D751A9" w:rsidRDefault="00D751A9" w:rsidP="009E52B5">
                              <w:pPr>
                                <w:spacing w:after="0" w:line="240" w:lineRule="auto"/>
                                <w:jc w:val="center"/>
                                <w:rPr>
                                  <w:color w:val="000000"/>
                                  <w:kern w:val="24"/>
                                </w:rPr>
                              </w:pPr>
                              <w:r w:rsidRPr="00D751A9">
                                <w:rPr>
                                  <w:color w:val="000000"/>
                                  <w:kern w:val="24"/>
                                </w:rPr>
                                <w:t>E</w:t>
                              </w:r>
                            </w:p>
                            <w:p w14:paraId="54FF1AFE" w14:textId="77777777" w:rsidR="00D751A9" w:rsidRPr="00D751A9" w:rsidRDefault="00D751A9" w:rsidP="009E52B5">
                              <w:pPr>
                                <w:spacing w:after="0" w:line="240" w:lineRule="auto"/>
                                <w:jc w:val="center"/>
                                <w:rPr>
                                  <w:color w:val="000000"/>
                                  <w:kern w:val="24"/>
                                </w:rPr>
                              </w:pPr>
                              <w:r w:rsidRPr="00D751A9">
                                <w:rPr>
                                  <w:color w:val="000000"/>
                                  <w:kern w:val="24"/>
                                </w:rPr>
                                <w:t>S</w:t>
                              </w:r>
                            </w:p>
                            <w:p w14:paraId="59BB6314"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 xml:space="preserve"> </w:t>
                              </w:r>
                            </w:p>
                            <w:p w14:paraId="04D4EA2F"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 xml:space="preserve">  </w:t>
                              </w:r>
                            </w:p>
                          </w:txbxContent>
                        </wps:txbx>
                        <wps:bodyPr/>
                      </wps:wsp>
                      <wps:wsp>
                        <wps:cNvPr id="1373734649" name="Straight Connector 1373734649"/>
                        <wps:cNvCnPr>
                          <a:cxnSpLocks/>
                        </wps:cNvCnPr>
                        <wps:spPr>
                          <a:xfrm>
                            <a:off x="8435352" y="563453"/>
                            <a:ext cx="13035" cy="762727"/>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EC9F566" id="Group 1314605396" o:spid="_x0000_s1050" style="position:absolute;left:0;text-align:left;margin-left:-26.7pt;margin-top:14.55pt;width:746.6pt;height:420pt;z-index:251671552;mso-width-relative:margin;mso-height-relative:margin" coordorigin="" coordsize="86579,5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">
                <v:shape id="Text Box 3" o:spid="_x0000_s1051" type="#_x0000_t202" style="position:absolute;left:137;top:46799;width:86442;height:6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" fillcolor="window">
                  <v:textbox>
                    <w:txbxContent>
                      <w:p w14:paraId="29CCBBC7" w14:textId="77777777" w:rsidR="00D751A9" w:rsidRPr="00D751A9" w:rsidRDefault="00D751A9" w:rsidP="004500B4">
                        <w:pPr>
                          <w:spacing w:after="0" w:line="240" w:lineRule="auto"/>
                          <w:rPr>
                            <w:color w:val="000000"/>
                            <w:kern w:val="24"/>
                          </w:rPr>
                        </w:pPr>
                        <w:r w:rsidRPr="00D751A9">
                          <w:rPr>
                            <w:b/>
                            <w:bCs/>
                            <w:color w:val="000000"/>
                            <w:kern w:val="24"/>
                          </w:rPr>
                          <w:t>Evidence</w:t>
                        </w:r>
                        <w:r w:rsidRPr="00D751A9">
                          <w:rPr>
                            <w:color w:val="000000"/>
                            <w:kern w:val="24"/>
                          </w:rPr>
                          <w:t xml:space="preserve"> </w:t>
                        </w:r>
                        <w:r w:rsidRPr="00D751A9">
                          <w:rPr>
                            <w:color w:val="000000"/>
                            <w:kern w:val="24"/>
                            <w:sz w:val="20"/>
                            <w:szCs w:val="20"/>
                          </w:rPr>
                          <w:t>informs all aspects of the logic model:</w:t>
                        </w:r>
                      </w:p>
                      <w:p w14:paraId="2E4C8674" w14:textId="77777777" w:rsidR="00D751A9" w:rsidRPr="00D751A9" w:rsidRDefault="00D751A9" w:rsidP="004500B4">
                        <w:pPr>
                          <w:spacing w:after="0" w:line="240" w:lineRule="auto"/>
                          <w:rPr>
                            <w:color w:val="000000"/>
                            <w:kern w:val="24"/>
                            <w:sz w:val="20"/>
                            <w:szCs w:val="20"/>
                          </w:rPr>
                        </w:pPr>
                        <w:r w:rsidRPr="00D751A9">
                          <w:rPr>
                            <w:color w:val="000000"/>
                            <w:kern w:val="24"/>
                            <w:sz w:val="20"/>
                            <w:szCs w:val="20"/>
                          </w:rPr>
                          <w:t xml:space="preserve">Taking ideas from research, grey literature, practise wisdom, policy, and consultation processes, to inform understandings of problems, situations, and issues, as well as ideas about work that can enable desired outcomes. </w:t>
                        </w:r>
                      </w:p>
                    </w:txbxContent>
                  </v:textbox>
                </v:shape>
                <v:shape id="Text Box 2" o:spid="_x0000_s1052" type="#_x0000_t202" style="position:absolute;width:18129;height:1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" fillcolor="#fbfbfb" strokecolor="#f79646" strokeweight="2.5pt">
                  <v:textbox>
                    <w:txbxContent>
                      <w:p w14:paraId="7D9E5B4C" w14:textId="4AEE0871" w:rsidR="00D751A9" w:rsidRPr="0097459A" w:rsidRDefault="00D751A9" w:rsidP="00307E96">
                        <w:pPr>
                          <w:spacing w:after="0" w:line="240" w:lineRule="auto"/>
                          <w:rPr>
                            <w:b/>
                            <w:bCs/>
                            <w:color w:val="000000"/>
                            <w:kern w:val="24"/>
                            <w:lang w:val="en-IE"/>
                          </w:rPr>
                        </w:pPr>
                        <w:r w:rsidRPr="00D751A9">
                          <w:rPr>
                            <w:b/>
                            <w:bCs/>
                            <w:color w:val="000000"/>
                            <w:kern w:val="24"/>
                            <w:lang w:val="en-IE"/>
                          </w:rPr>
                          <w:t>Needs</w:t>
                        </w:r>
                        <w:r w:rsidR="0097459A">
                          <w:rPr>
                            <w:b/>
                            <w:bCs/>
                            <w:color w:val="000000"/>
                            <w:kern w:val="24"/>
                            <w:lang w:val="en-IE"/>
                          </w:rPr>
                          <w:t xml:space="preserve"> </w:t>
                        </w:r>
                        <w:r w:rsidR="00843482">
                          <w:rPr>
                            <w:color w:val="000000"/>
                            <w:kern w:val="24"/>
                            <w:sz w:val="20"/>
                            <w:szCs w:val="20"/>
                          </w:rPr>
                          <w:t>a</w:t>
                        </w:r>
                        <w:r w:rsidRPr="00D751A9">
                          <w:rPr>
                            <w:color w:val="000000"/>
                            <w:kern w:val="24"/>
                            <w:sz w:val="20"/>
                            <w:szCs w:val="20"/>
                          </w:rPr>
                          <w:t xml:space="preserve">nalysis includes populations and target groups, problems and causes, situations and issues, strengths, weaknesses, and gaps in provision. Factors informing the analysis, include policy, legislation, funding, politics, rights, </w:t>
                        </w:r>
                        <w:r w:rsidR="009E52B5">
                          <w:rPr>
                            <w:color w:val="000000"/>
                            <w:kern w:val="24"/>
                            <w:sz w:val="20"/>
                            <w:szCs w:val="20"/>
                          </w:rPr>
                          <w:t xml:space="preserve">and </w:t>
                        </w:r>
                        <w:r w:rsidRPr="00D751A9">
                          <w:rPr>
                            <w:color w:val="000000"/>
                            <w:kern w:val="24"/>
                            <w:sz w:val="20"/>
                            <w:szCs w:val="20"/>
                          </w:rPr>
                          <w:t>local conditions.</w:t>
                        </w:r>
                      </w:p>
                    </w:txbxContent>
                  </v:textbox>
                </v:shape>
                <v:shape id="Text Box 3" o:spid="_x0000_s1053" type="#_x0000_t202" style="position:absolute;left:20177;top:20446;width:17178;height:2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" fillcolor="#fbfbfb" strokecolor="#8064a2" strokeweight="2.5pt">
                  <v:textbox>
                    <w:txbxContent>
                      <w:p w14:paraId="6DA783CE" w14:textId="14788DAF" w:rsidR="00D751A9" w:rsidRDefault="00D751A9" w:rsidP="004B0603">
                        <w:pPr>
                          <w:spacing w:after="0" w:line="240" w:lineRule="auto"/>
                          <w:rPr>
                            <w:color w:val="000000"/>
                            <w:kern w:val="24"/>
                            <w:sz w:val="20"/>
                            <w:szCs w:val="20"/>
                          </w:rPr>
                        </w:pPr>
                        <w:r w:rsidRPr="00D751A9">
                          <w:rPr>
                            <w:b/>
                            <w:bCs/>
                            <w:color w:val="000000"/>
                            <w:kern w:val="24"/>
                          </w:rPr>
                          <w:t>Inputs</w:t>
                        </w:r>
                        <w:r w:rsidRPr="00D751A9">
                          <w:rPr>
                            <w:b/>
                            <w:bCs/>
                            <w:color w:val="000000"/>
                            <w:kern w:val="24"/>
                            <w:sz w:val="20"/>
                            <w:szCs w:val="20"/>
                          </w:rPr>
                          <w:t xml:space="preserve"> </w:t>
                        </w:r>
                        <w:r w:rsidRPr="00D751A9">
                          <w:rPr>
                            <w:color w:val="000000"/>
                            <w:kern w:val="24"/>
                            <w:sz w:val="20"/>
                            <w:szCs w:val="20"/>
                          </w:rPr>
                          <w:t>enable outputs:</w:t>
                        </w:r>
                      </w:p>
                      <w:p w14:paraId="29C632E4" w14:textId="77777777" w:rsidR="00624319" w:rsidRPr="004B0603" w:rsidRDefault="00624319" w:rsidP="004B0603">
                        <w:pPr>
                          <w:spacing w:after="0" w:line="240" w:lineRule="auto"/>
                          <w:rPr>
                            <w:color w:val="000000"/>
                            <w:kern w:val="24"/>
                            <w:sz w:val="20"/>
                            <w:szCs w:val="20"/>
                          </w:rPr>
                        </w:pPr>
                      </w:p>
                      <w:p w14:paraId="4E78604F" w14:textId="7E162772" w:rsidR="00D751A9" w:rsidRPr="00D751A9" w:rsidRDefault="00D751A9" w:rsidP="004B0603">
                        <w:pPr>
                          <w:spacing w:after="0" w:line="240" w:lineRule="auto"/>
                          <w:rPr>
                            <w:color w:val="000000"/>
                            <w:kern w:val="24"/>
                            <w:sz w:val="20"/>
                            <w:szCs w:val="20"/>
                          </w:rPr>
                        </w:pPr>
                        <w:r w:rsidRPr="00D751A9">
                          <w:rPr>
                            <w:color w:val="000000"/>
                            <w:kern w:val="24"/>
                            <w:sz w:val="20"/>
                            <w:szCs w:val="20"/>
                          </w:rPr>
                          <w:t>Staff</w:t>
                        </w:r>
                        <w:r w:rsidR="00624319">
                          <w:rPr>
                            <w:color w:val="000000"/>
                            <w:kern w:val="24"/>
                            <w:sz w:val="20"/>
                            <w:szCs w:val="20"/>
                          </w:rPr>
                          <w:t>ing and skills</w:t>
                        </w:r>
                      </w:p>
                      <w:p w14:paraId="7B13A06B" w14:textId="77777777" w:rsidR="00D751A9" w:rsidRPr="00D751A9" w:rsidRDefault="00D751A9" w:rsidP="004B0603">
                        <w:pPr>
                          <w:spacing w:after="0" w:line="240" w:lineRule="auto"/>
                          <w:rPr>
                            <w:color w:val="000000"/>
                            <w:kern w:val="24"/>
                            <w:sz w:val="20"/>
                            <w:szCs w:val="20"/>
                          </w:rPr>
                        </w:pPr>
                        <w:r w:rsidRPr="00D751A9">
                          <w:rPr>
                            <w:color w:val="000000"/>
                            <w:kern w:val="24"/>
                            <w:sz w:val="20"/>
                            <w:szCs w:val="20"/>
                          </w:rPr>
                          <w:t>Volunteers</w:t>
                        </w:r>
                      </w:p>
                      <w:p w14:paraId="3AFE3463" w14:textId="77777777" w:rsidR="00D751A9" w:rsidRPr="00D751A9" w:rsidRDefault="00D751A9" w:rsidP="004B0603">
                        <w:pPr>
                          <w:spacing w:after="0" w:line="240" w:lineRule="auto"/>
                          <w:rPr>
                            <w:color w:val="000000"/>
                            <w:kern w:val="24"/>
                            <w:sz w:val="20"/>
                            <w:szCs w:val="20"/>
                          </w:rPr>
                        </w:pPr>
                        <w:r w:rsidRPr="00D751A9">
                          <w:rPr>
                            <w:color w:val="000000"/>
                            <w:kern w:val="24"/>
                            <w:sz w:val="20"/>
                            <w:szCs w:val="20"/>
                          </w:rPr>
                          <w:t>Funding</w:t>
                        </w:r>
                      </w:p>
                      <w:p w14:paraId="452C9C32" w14:textId="77777777" w:rsidR="00D751A9" w:rsidRPr="00D751A9" w:rsidRDefault="00D751A9" w:rsidP="004B0603">
                        <w:pPr>
                          <w:spacing w:after="0" w:line="240" w:lineRule="auto"/>
                          <w:rPr>
                            <w:color w:val="000000"/>
                            <w:kern w:val="24"/>
                            <w:sz w:val="20"/>
                            <w:szCs w:val="20"/>
                          </w:rPr>
                        </w:pPr>
                        <w:r w:rsidRPr="00D751A9">
                          <w:rPr>
                            <w:color w:val="000000"/>
                            <w:kern w:val="24"/>
                            <w:sz w:val="20"/>
                            <w:szCs w:val="20"/>
                          </w:rPr>
                          <w:t>Buildings</w:t>
                        </w:r>
                      </w:p>
                      <w:p w14:paraId="5B710906" w14:textId="77777777" w:rsidR="00D751A9" w:rsidRPr="00D751A9" w:rsidRDefault="00D751A9" w:rsidP="004B0603">
                        <w:pPr>
                          <w:spacing w:after="0" w:line="240" w:lineRule="auto"/>
                          <w:rPr>
                            <w:color w:val="000000"/>
                            <w:kern w:val="24"/>
                            <w:sz w:val="20"/>
                            <w:szCs w:val="20"/>
                          </w:rPr>
                        </w:pPr>
                        <w:r w:rsidRPr="00D751A9">
                          <w:rPr>
                            <w:color w:val="000000"/>
                            <w:kern w:val="24"/>
                            <w:sz w:val="20"/>
                            <w:szCs w:val="20"/>
                          </w:rPr>
                          <w:t>Technology</w:t>
                        </w:r>
                      </w:p>
                      <w:p w14:paraId="1A74035F" w14:textId="77777777" w:rsidR="00D751A9" w:rsidRPr="00D751A9" w:rsidRDefault="00D751A9" w:rsidP="004B0603">
                        <w:pPr>
                          <w:spacing w:after="0" w:line="240" w:lineRule="auto"/>
                          <w:rPr>
                            <w:color w:val="000000"/>
                            <w:kern w:val="24"/>
                            <w:sz w:val="20"/>
                            <w:szCs w:val="20"/>
                          </w:rPr>
                        </w:pPr>
                        <w:r w:rsidRPr="00D751A9">
                          <w:rPr>
                            <w:color w:val="000000"/>
                            <w:kern w:val="24"/>
                            <w:sz w:val="20"/>
                            <w:szCs w:val="20"/>
                          </w:rPr>
                          <w:t>Partners</w:t>
                        </w:r>
                      </w:p>
                      <w:p w14:paraId="204F1535" w14:textId="1039221E" w:rsidR="00D751A9" w:rsidRPr="00D751A9" w:rsidRDefault="00D751A9" w:rsidP="004B0603">
                        <w:pPr>
                          <w:spacing w:after="0" w:line="240" w:lineRule="auto"/>
                          <w:rPr>
                            <w:color w:val="000000"/>
                            <w:kern w:val="24"/>
                            <w:sz w:val="20"/>
                            <w:szCs w:val="20"/>
                          </w:rPr>
                        </w:pPr>
                        <w:r w:rsidRPr="00D751A9">
                          <w:rPr>
                            <w:color w:val="000000"/>
                            <w:kern w:val="24"/>
                            <w:sz w:val="20"/>
                            <w:szCs w:val="20"/>
                          </w:rPr>
                          <w:t>Strategies</w:t>
                        </w:r>
                      </w:p>
                      <w:p w14:paraId="7061C888" w14:textId="5729C980" w:rsidR="00D751A9" w:rsidRPr="00D751A9" w:rsidRDefault="00D751A9" w:rsidP="004B0603">
                        <w:pPr>
                          <w:spacing w:after="0" w:line="240" w:lineRule="auto"/>
                          <w:rPr>
                            <w:color w:val="000000"/>
                            <w:kern w:val="24"/>
                            <w:sz w:val="20"/>
                            <w:szCs w:val="20"/>
                          </w:rPr>
                        </w:pPr>
                        <w:r w:rsidRPr="00D751A9">
                          <w:rPr>
                            <w:color w:val="000000"/>
                            <w:kern w:val="24"/>
                            <w:sz w:val="20"/>
                            <w:szCs w:val="20"/>
                          </w:rPr>
                          <w:t xml:space="preserve">Values: </w:t>
                        </w:r>
                        <w:r w:rsidR="00D04842">
                          <w:rPr>
                            <w:color w:val="000000"/>
                            <w:kern w:val="24"/>
                            <w:sz w:val="20"/>
                            <w:szCs w:val="20"/>
                          </w:rPr>
                          <w:t xml:space="preserve">such as </w:t>
                        </w:r>
                        <w:r w:rsidRPr="00D751A9">
                          <w:rPr>
                            <w:color w:val="000000"/>
                            <w:kern w:val="24"/>
                            <w:sz w:val="20"/>
                            <w:szCs w:val="20"/>
                          </w:rPr>
                          <w:t>respect, honesty, empowerment,</w:t>
                        </w:r>
                        <w:r w:rsidR="00624319">
                          <w:rPr>
                            <w:color w:val="000000"/>
                            <w:kern w:val="24"/>
                            <w:sz w:val="20"/>
                            <w:szCs w:val="20"/>
                          </w:rPr>
                          <w:t xml:space="preserve"> </w:t>
                        </w:r>
                        <w:r w:rsidRPr="00D751A9">
                          <w:rPr>
                            <w:color w:val="000000"/>
                            <w:kern w:val="24"/>
                            <w:sz w:val="20"/>
                            <w:szCs w:val="20"/>
                          </w:rPr>
                          <w:t xml:space="preserve">accountability, participation </w:t>
                        </w:r>
                      </w:p>
                      <w:p w14:paraId="7256F094" w14:textId="77777777" w:rsidR="00D751A9" w:rsidRPr="00D751A9" w:rsidRDefault="00D751A9" w:rsidP="004B0603">
                        <w:pPr>
                          <w:spacing w:after="0" w:line="240" w:lineRule="auto"/>
                          <w:rPr>
                            <w:color w:val="000000"/>
                            <w:kern w:val="24"/>
                            <w:sz w:val="20"/>
                            <w:szCs w:val="20"/>
                          </w:rPr>
                        </w:pPr>
                      </w:p>
                    </w:txbxContent>
                  </v:textbox>
                </v:shape>
                <v:shape id="Text Box 4" o:spid="_x0000_s1054" type="#_x0000_t202" style="position:absolute;left:38442;top:20409;width:19830;height:2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" fillcolor="#fbfbfb" strokecolor="#9bbb59" strokeweight="2.5pt">
                  <v:textbox>
                    <w:txbxContent>
                      <w:p w14:paraId="35CBFCD3" w14:textId="77777777" w:rsidR="00D751A9" w:rsidRPr="00D751A9" w:rsidRDefault="00D751A9" w:rsidP="009E52B5">
                        <w:pPr>
                          <w:rPr>
                            <w:color w:val="000000"/>
                            <w:kern w:val="24"/>
                            <w:sz w:val="20"/>
                            <w:szCs w:val="20"/>
                          </w:rPr>
                        </w:pPr>
                        <w:r w:rsidRPr="00D751A9">
                          <w:rPr>
                            <w:b/>
                            <w:bCs/>
                            <w:color w:val="000000"/>
                            <w:kern w:val="24"/>
                          </w:rPr>
                          <w:t>Outputs</w:t>
                        </w:r>
                        <w:r w:rsidRPr="00D751A9">
                          <w:rPr>
                            <w:color w:val="000000"/>
                            <w:kern w:val="24"/>
                            <w:sz w:val="20"/>
                            <w:szCs w:val="20"/>
                          </w:rPr>
                          <w:t xml:space="preserve"> are key areas of work that enable desired outcomes:</w:t>
                        </w:r>
                      </w:p>
                      <w:p w14:paraId="5A89028D" w14:textId="77777777" w:rsidR="00DC63AC" w:rsidRDefault="00D751A9" w:rsidP="008443F0">
                        <w:pPr>
                          <w:pStyle w:val="ListParagraph"/>
                          <w:numPr>
                            <w:ilvl w:val="0"/>
                            <w:numId w:val="43"/>
                          </w:numPr>
                          <w:ind w:left="284" w:hanging="284"/>
                          <w:jc w:val="left"/>
                          <w:rPr>
                            <w:color w:val="000000"/>
                            <w:kern w:val="24"/>
                            <w:sz w:val="20"/>
                            <w:szCs w:val="20"/>
                          </w:rPr>
                        </w:pPr>
                        <w:r w:rsidRPr="00636E04">
                          <w:rPr>
                            <w:color w:val="000000"/>
                            <w:kern w:val="24"/>
                            <w:sz w:val="20"/>
                            <w:szCs w:val="20"/>
                          </w:rPr>
                          <w:t xml:space="preserve">Who, what where, when, and how. </w:t>
                        </w:r>
                      </w:p>
                      <w:p w14:paraId="5B884752" w14:textId="7A4CE123" w:rsidR="00D751A9" w:rsidRPr="00DC63AC" w:rsidRDefault="00D751A9" w:rsidP="008443F0">
                        <w:pPr>
                          <w:pStyle w:val="ListParagraph"/>
                          <w:numPr>
                            <w:ilvl w:val="0"/>
                            <w:numId w:val="43"/>
                          </w:numPr>
                          <w:ind w:left="284" w:hanging="284"/>
                          <w:jc w:val="left"/>
                          <w:rPr>
                            <w:color w:val="000000"/>
                            <w:kern w:val="24"/>
                            <w:sz w:val="20"/>
                            <w:szCs w:val="20"/>
                          </w:rPr>
                        </w:pPr>
                        <w:r w:rsidRPr="00636E04">
                          <w:rPr>
                            <w:color w:val="000000"/>
                            <w:kern w:val="24"/>
                            <w:sz w:val="20"/>
                            <w:szCs w:val="20"/>
                          </w:rPr>
                          <w:t xml:space="preserve">Targets for numbers, and frequency of activities. </w:t>
                        </w:r>
                      </w:p>
                      <w:p w14:paraId="1624FF1D" w14:textId="6F19E211" w:rsidR="00D751A9" w:rsidRPr="00D751A9" w:rsidRDefault="00D751A9" w:rsidP="008443F0">
                        <w:pPr>
                          <w:pStyle w:val="ListParagraph"/>
                          <w:numPr>
                            <w:ilvl w:val="0"/>
                            <w:numId w:val="19"/>
                          </w:numPr>
                          <w:ind w:left="284" w:hanging="284"/>
                          <w:jc w:val="left"/>
                          <w:rPr>
                            <w:color w:val="000000"/>
                            <w:kern w:val="24"/>
                            <w:sz w:val="20"/>
                            <w:szCs w:val="20"/>
                          </w:rPr>
                        </w:pPr>
                        <w:r w:rsidRPr="00D751A9">
                          <w:rPr>
                            <w:color w:val="000000"/>
                            <w:kern w:val="24"/>
                            <w:sz w:val="20"/>
                            <w:szCs w:val="20"/>
                          </w:rPr>
                          <w:t>Assessment and Case Planning based on standardised tools.</w:t>
                        </w:r>
                      </w:p>
                      <w:p w14:paraId="245BCBB6" w14:textId="77777777" w:rsidR="00D751A9" w:rsidRPr="00D751A9" w:rsidRDefault="00D751A9" w:rsidP="008443F0">
                        <w:pPr>
                          <w:pStyle w:val="ListParagraph"/>
                          <w:numPr>
                            <w:ilvl w:val="0"/>
                            <w:numId w:val="19"/>
                          </w:numPr>
                          <w:ind w:left="284" w:hanging="284"/>
                          <w:jc w:val="left"/>
                          <w:rPr>
                            <w:color w:val="000000"/>
                            <w:kern w:val="24"/>
                            <w:sz w:val="20"/>
                            <w:szCs w:val="20"/>
                          </w:rPr>
                        </w:pPr>
                        <w:r w:rsidRPr="00D751A9">
                          <w:rPr>
                            <w:color w:val="000000"/>
                            <w:kern w:val="24"/>
                            <w:sz w:val="20"/>
                            <w:szCs w:val="20"/>
                          </w:rPr>
                          <w:t>Evidence-based interventions with young people and families.</w:t>
                        </w:r>
                      </w:p>
                      <w:p w14:paraId="70A2C63A" w14:textId="77777777" w:rsidR="00D751A9" w:rsidRPr="00D751A9" w:rsidRDefault="00D751A9" w:rsidP="008443F0">
                        <w:pPr>
                          <w:pStyle w:val="ListParagraph"/>
                          <w:numPr>
                            <w:ilvl w:val="0"/>
                            <w:numId w:val="19"/>
                          </w:numPr>
                          <w:ind w:left="284" w:hanging="284"/>
                          <w:jc w:val="left"/>
                          <w:rPr>
                            <w:color w:val="000000"/>
                            <w:kern w:val="24"/>
                            <w:sz w:val="20"/>
                            <w:szCs w:val="20"/>
                          </w:rPr>
                        </w:pPr>
                        <w:r w:rsidRPr="00D751A9">
                          <w:rPr>
                            <w:color w:val="000000"/>
                            <w:kern w:val="24"/>
                            <w:sz w:val="20"/>
                            <w:szCs w:val="20"/>
                          </w:rPr>
                          <w:t>Restorative practises.</w:t>
                        </w:r>
                      </w:p>
                      <w:p w14:paraId="2F9B995B" w14:textId="77777777" w:rsidR="00D751A9" w:rsidRPr="00D751A9" w:rsidRDefault="00D751A9" w:rsidP="00D751A9">
                        <w:pPr>
                          <w:rPr>
                            <w:color w:val="000000"/>
                            <w:kern w:val="24"/>
                            <w:sz w:val="20"/>
                            <w:szCs w:val="20"/>
                          </w:rPr>
                        </w:pPr>
                      </w:p>
                      <w:p w14:paraId="7F56FC51" w14:textId="77777777" w:rsidR="00D751A9" w:rsidRPr="00D751A9" w:rsidRDefault="00D751A9" w:rsidP="00D751A9">
                        <w:pPr>
                          <w:rPr>
                            <w:color w:val="000000"/>
                            <w:kern w:val="24"/>
                            <w:sz w:val="20"/>
                            <w:szCs w:val="20"/>
                          </w:rPr>
                        </w:pPr>
                      </w:p>
                      <w:p w14:paraId="471A9B79" w14:textId="77777777" w:rsidR="00D751A9" w:rsidRPr="00D751A9" w:rsidRDefault="00D751A9" w:rsidP="00D751A9">
                        <w:pPr>
                          <w:rPr>
                            <w:color w:val="000000"/>
                            <w:kern w:val="24"/>
                            <w:sz w:val="20"/>
                            <w:szCs w:val="20"/>
                          </w:rPr>
                        </w:pPr>
                      </w:p>
                    </w:txbxContent>
                  </v:textbox>
                </v:shape>
                <v:shape id="Text Box 5" o:spid="_x0000_s1055" type="#_x0000_t202" style="position:absolute;left:59924;top:11874;width:15386;height:3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" fillcolor="#fbfbfb" strokecolor="#c0504d" strokeweight="2.5pt">
                  <v:textbox>
                    <w:txbxContent>
                      <w:p w14:paraId="55FDCA49" w14:textId="6C3AC0D4" w:rsidR="00D751A9" w:rsidRPr="00D751A9" w:rsidRDefault="00D751A9" w:rsidP="009E52B5">
                        <w:pPr>
                          <w:spacing w:after="0" w:line="240" w:lineRule="auto"/>
                          <w:rPr>
                            <w:color w:val="000000"/>
                            <w:kern w:val="24"/>
                            <w:sz w:val="20"/>
                            <w:szCs w:val="20"/>
                          </w:rPr>
                        </w:pPr>
                        <w:r w:rsidRPr="00D751A9">
                          <w:rPr>
                            <w:b/>
                            <w:bCs/>
                            <w:color w:val="000000"/>
                            <w:kern w:val="24"/>
                          </w:rPr>
                          <w:t>Outcomes</w:t>
                        </w:r>
                        <w:r w:rsidRPr="00D751A9">
                          <w:rPr>
                            <w:color w:val="000000"/>
                            <w:kern w:val="24"/>
                            <w:sz w:val="20"/>
                            <w:szCs w:val="20"/>
                          </w:rPr>
                          <w:t xml:space="preserve"> are cumulative changes</w:t>
                        </w:r>
                        <w:r w:rsidR="00FF70ED">
                          <w:rPr>
                            <w:color w:val="000000"/>
                            <w:kern w:val="24"/>
                            <w:sz w:val="20"/>
                            <w:szCs w:val="20"/>
                          </w:rPr>
                          <w:t xml:space="preserve">. </w:t>
                        </w:r>
                        <w:r w:rsidRPr="00D751A9">
                          <w:rPr>
                            <w:color w:val="000000"/>
                            <w:kern w:val="24"/>
                            <w:sz w:val="20"/>
                            <w:szCs w:val="20"/>
                          </w:rPr>
                          <w:t xml:space="preserve">In the short to medium term these changes involve, gains in knowledge, skills or awareness, and </w:t>
                        </w:r>
                        <w:r w:rsidR="00FF70ED">
                          <w:rPr>
                            <w:color w:val="000000"/>
                            <w:kern w:val="24"/>
                            <w:sz w:val="20"/>
                            <w:szCs w:val="20"/>
                          </w:rPr>
                          <w:t xml:space="preserve">other </w:t>
                        </w:r>
                        <w:r w:rsidRPr="00D751A9">
                          <w:rPr>
                            <w:color w:val="000000"/>
                            <w:kern w:val="24"/>
                            <w:sz w:val="20"/>
                            <w:szCs w:val="20"/>
                          </w:rPr>
                          <w:t xml:space="preserve">benefits </w:t>
                        </w:r>
                        <w:r w:rsidR="004767CF">
                          <w:rPr>
                            <w:color w:val="000000"/>
                            <w:kern w:val="24"/>
                            <w:sz w:val="20"/>
                            <w:szCs w:val="20"/>
                          </w:rPr>
                          <w:t>regarding</w:t>
                        </w:r>
                        <w:r w:rsidRPr="00D751A9">
                          <w:rPr>
                            <w:color w:val="000000"/>
                            <w:kern w:val="24"/>
                            <w:sz w:val="20"/>
                            <w:szCs w:val="20"/>
                          </w:rPr>
                          <w:t>:</w:t>
                        </w:r>
                      </w:p>
                      <w:p w14:paraId="044629F7" w14:textId="77777777" w:rsidR="00D751A9" w:rsidRPr="00D751A9" w:rsidRDefault="00D751A9" w:rsidP="009E52B5">
                        <w:pPr>
                          <w:spacing w:after="0" w:line="240" w:lineRule="auto"/>
                          <w:rPr>
                            <w:color w:val="000000"/>
                            <w:kern w:val="24"/>
                            <w:sz w:val="20"/>
                            <w:szCs w:val="20"/>
                          </w:rPr>
                        </w:pPr>
                      </w:p>
                      <w:p w14:paraId="12C49B3C"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Peer relations.</w:t>
                        </w:r>
                      </w:p>
                      <w:p w14:paraId="1B84109C"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Family circumstances</w:t>
                        </w:r>
                      </w:p>
                      <w:p w14:paraId="347DF2E9"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Parenting</w:t>
                        </w:r>
                      </w:p>
                      <w:p w14:paraId="5EDC9DFF"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Education</w:t>
                        </w:r>
                      </w:p>
                      <w:p w14:paraId="50A6392B"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Employment</w:t>
                        </w:r>
                      </w:p>
                      <w:p w14:paraId="13EC184A"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Leisure</w:t>
                        </w:r>
                      </w:p>
                      <w:p w14:paraId="636C9769"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Recreation</w:t>
                        </w:r>
                      </w:p>
                      <w:p w14:paraId="57F990C1"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Substance use</w:t>
                        </w:r>
                      </w:p>
                      <w:p w14:paraId="1C330E63"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Personality and behaviour</w:t>
                        </w:r>
                      </w:p>
                      <w:p w14:paraId="6DBBB05F"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Attitudes and orientation</w:t>
                        </w:r>
                      </w:p>
                      <w:p w14:paraId="546A267E" w14:textId="77777777" w:rsidR="00D751A9" w:rsidRPr="00D751A9" w:rsidRDefault="00D751A9" w:rsidP="009E52B5">
                        <w:pPr>
                          <w:spacing w:after="0" w:line="240" w:lineRule="auto"/>
                          <w:rPr>
                            <w:color w:val="000000"/>
                            <w:kern w:val="24"/>
                            <w:sz w:val="20"/>
                            <w:szCs w:val="20"/>
                          </w:rPr>
                        </w:pPr>
                      </w:p>
                    </w:txbxContent>
                  </v:textbox>
                </v:shape>
                <v:shape id="Text Box 6" o:spid="_x0000_s1056" type="#_x0000_t202" style="position:absolute;left:20177;top:12239;width:35672;height:4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">
                  <v:textbox>
                    <w:txbxContent>
                      <w:p w14:paraId="2EE96EA2" w14:textId="77777777" w:rsidR="00D751A9" w:rsidRPr="0097459A" w:rsidRDefault="00D751A9" w:rsidP="0097459A">
                        <w:pPr>
                          <w:spacing w:after="0" w:line="240" w:lineRule="auto"/>
                          <w:jc w:val="center"/>
                          <w:rPr>
                            <w:b/>
                            <w:bCs/>
                            <w:color w:val="000000"/>
                            <w:kern w:val="24"/>
                            <w:sz w:val="24"/>
                            <w:szCs w:val="24"/>
                            <w:lang w:val="en-IE"/>
                          </w:rPr>
                        </w:pPr>
                        <w:r w:rsidRPr="0097459A">
                          <w:rPr>
                            <w:b/>
                            <w:bCs/>
                            <w:color w:val="000000"/>
                            <w:kern w:val="24"/>
                            <w:sz w:val="24"/>
                            <w:szCs w:val="24"/>
                            <w:lang w:val="en-IE"/>
                          </w:rPr>
                          <w:t>Implementation</w:t>
                        </w:r>
                      </w:p>
                      <w:p w14:paraId="4C461258" w14:textId="2111B8E8" w:rsidR="00D751A9" w:rsidRPr="00D751A9" w:rsidRDefault="00D751A9" w:rsidP="0097459A">
                        <w:pPr>
                          <w:spacing w:after="0" w:line="240" w:lineRule="auto"/>
                          <w:rPr>
                            <w:b/>
                            <w:bCs/>
                            <w:color w:val="000000"/>
                            <w:kern w:val="24"/>
                            <w:sz w:val="20"/>
                            <w:szCs w:val="20"/>
                            <w:lang w:val="en-IE"/>
                          </w:rPr>
                        </w:pPr>
                        <w:r w:rsidRPr="00D751A9">
                          <w:rPr>
                            <w:b/>
                            <w:bCs/>
                            <w:color w:val="000000"/>
                            <w:kern w:val="24"/>
                            <w:sz w:val="20"/>
                            <w:szCs w:val="20"/>
                            <w:lang w:val="en-IE"/>
                          </w:rPr>
                          <w:t xml:space="preserve">             Resources                                             </w:t>
                        </w:r>
                        <w:r w:rsidR="0097459A">
                          <w:rPr>
                            <w:b/>
                            <w:bCs/>
                            <w:color w:val="000000"/>
                            <w:kern w:val="24"/>
                            <w:sz w:val="20"/>
                            <w:szCs w:val="20"/>
                            <w:lang w:val="en-IE"/>
                          </w:rPr>
                          <w:t xml:space="preserve">                      </w:t>
                        </w:r>
                        <w:r w:rsidRPr="00D751A9">
                          <w:rPr>
                            <w:b/>
                            <w:bCs/>
                            <w:color w:val="000000"/>
                            <w:kern w:val="24"/>
                            <w:sz w:val="20"/>
                            <w:szCs w:val="20"/>
                            <w:lang w:val="en-IE"/>
                          </w:rPr>
                          <w:t>Activities</w:t>
                        </w:r>
                      </w:p>
                    </w:txbxContent>
                  </v:textbox>
                </v:shape>
                <v:shape id="Text Box 8" o:spid="_x0000_s1057" type="#_x0000_t202" style="position:absolute;left:137;top:17376;width:18130;height:2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" fillcolor="#fbfbfb" strokecolor="#f79646" strokeweight="2.5pt">
                  <v:textbox>
                    <w:txbxContent>
                      <w:p w14:paraId="5EB80D30" w14:textId="77777777" w:rsidR="00D751A9" w:rsidRDefault="00D751A9" w:rsidP="00307E96">
                        <w:pPr>
                          <w:spacing w:after="0" w:line="240" w:lineRule="auto"/>
                          <w:rPr>
                            <w:color w:val="000000"/>
                            <w:kern w:val="24"/>
                            <w:sz w:val="20"/>
                            <w:szCs w:val="20"/>
                          </w:rPr>
                        </w:pPr>
                        <w:r w:rsidRPr="00D751A9">
                          <w:rPr>
                            <w:b/>
                            <w:bCs/>
                            <w:color w:val="000000"/>
                            <w:kern w:val="24"/>
                          </w:rPr>
                          <w:t xml:space="preserve">Objectives </w:t>
                        </w:r>
                        <w:r w:rsidRPr="00D751A9">
                          <w:rPr>
                            <w:color w:val="000000"/>
                            <w:kern w:val="24"/>
                            <w:sz w:val="20"/>
                            <w:szCs w:val="20"/>
                          </w:rPr>
                          <w:t>express the main ways to achieve outcomes, such as:</w:t>
                        </w:r>
                      </w:p>
                      <w:p w14:paraId="7DA59546" w14:textId="77777777" w:rsidR="00BA670E" w:rsidRPr="00D751A9" w:rsidRDefault="00BA670E" w:rsidP="00307E96">
                        <w:pPr>
                          <w:spacing w:after="0" w:line="240" w:lineRule="auto"/>
                          <w:rPr>
                            <w:b/>
                            <w:bCs/>
                            <w:color w:val="000000"/>
                            <w:kern w:val="24"/>
                          </w:rPr>
                        </w:pPr>
                      </w:p>
                      <w:p w14:paraId="55DEC94C" w14:textId="77777777" w:rsidR="00D751A9" w:rsidRDefault="00D751A9" w:rsidP="00307E96">
                        <w:pPr>
                          <w:numPr>
                            <w:ilvl w:val="0"/>
                            <w:numId w:val="21"/>
                          </w:numPr>
                          <w:spacing w:after="0" w:line="240" w:lineRule="auto"/>
                          <w:ind w:left="184" w:hanging="218"/>
                          <w:contextualSpacing/>
                          <w:textAlignment w:val="baseline"/>
                          <w:rPr>
                            <w:rFonts w:cs="Calibri"/>
                            <w:sz w:val="20"/>
                            <w:szCs w:val="20"/>
                          </w:rPr>
                        </w:pPr>
                        <w:r w:rsidRPr="00C43B20">
                          <w:rPr>
                            <w:rFonts w:eastAsia="Times New Roman" w:cs="Calibri"/>
                            <w:sz w:val="20"/>
                            <w:szCs w:val="20"/>
                          </w:rPr>
                          <w:t xml:space="preserve">Work in partnership with An Garda Síochána to identify youth crime trends and emerging needs </w:t>
                        </w:r>
                        <w:r>
                          <w:rPr>
                            <w:rFonts w:eastAsia="Times New Roman" w:cs="Calibri"/>
                            <w:sz w:val="20"/>
                            <w:szCs w:val="20"/>
                          </w:rPr>
                          <w:t xml:space="preserve">and respond effectively </w:t>
                        </w:r>
                      </w:p>
                      <w:p w14:paraId="5EDD40CC" w14:textId="77777777" w:rsidR="00D751A9" w:rsidRDefault="00D751A9" w:rsidP="00307E96">
                        <w:pPr>
                          <w:numPr>
                            <w:ilvl w:val="0"/>
                            <w:numId w:val="21"/>
                          </w:numPr>
                          <w:spacing w:after="0" w:line="240" w:lineRule="auto"/>
                          <w:ind w:left="184" w:hanging="218"/>
                          <w:contextualSpacing/>
                          <w:textAlignment w:val="baseline"/>
                          <w:rPr>
                            <w:rFonts w:cs="Calibri"/>
                            <w:sz w:val="20"/>
                            <w:szCs w:val="20"/>
                          </w:rPr>
                        </w:pPr>
                        <w:r w:rsidRPr="00CE3C6F">
                          <w:rPr>
                            <w:rFonts w:cs="Calibri"/>
                            <w:sz w:val="20"/>
                            <w:szCs w:val="20"/>
                          </w:rPr>
                          <w:t>Use a collaborative approach to support progression pathways, referrals, and signposting.</w:t>
                        </w:r>
                      </w:p>
                      <w:p w14:paraId="690BCA4B" w14:textId="77777777" w:rsidR="00D751A9" w:rsidRDefault="00D751A9" w:rsidP="00307E96">
                        <w:pPr>
                          <w:numPr>
                            <w:ilvl w:val="0"/>
                            <w:numId w:val="21"/>
                          </w:numPr>
                          <w:spacing w:after="0" w:line="240" w:lineRule="auto"/>
                          <w:ind w:left="184" w:hanging="218"/>
                          <w:contextualSpacing/>
                          <w:textAlignment w:val="baseline"/>
                          <w:rPr>
                            <w:rFonts w:cs="Calibri"/>
                            <w:sz w:val="20"/>
                            <w:szCs w:val="20"/>
                          </w:rPr>
                        </w:pPr>
                        <w:r w:rsidRPr="00636BB0">
                          <w:rPr>
                            <w:rFonts w:cs="Calibri"/>
                            <w:sz w:val="20"/>
                            <w:szCs w:val="20"/>
                          </w:rPr>
                          <w:t>Model and promote prosocial behaviour</w:t>
                        </w:r>
                        <w:r>
                          <w:rPr>
                            <w:rFonts w:cs="Calibri"/>
                            <w:sz w:val="20"/>
                            <w:szCs w:val="20"/>
                          </w:rPr>
                          <w:t>.</w:t>
                        </w:r>
                      </w:p>
                      <w:p w14:paraId="045C8694" w14:textId="287B6F12" w:rsidR="00D751A9" w:rsidRPr="003E36E3" w:rsidRDefault="00D751A9" w:rsidP="00307E96">
                        <w:pPr>
                          <w:numPr>
                            <w:ilvl w:val="0"/>
                            <w:numId w:val="21"/>
                          </w:numPr>
                          <w:spacing w:after="0" w:line="240" w:lineRule="auto"/>
                          <w:ind w:left="184" w:hanging="218"/>
                          <w:contextualSpacing/>
                          <w:textAlignment w:val="baseline"/>
                          <w:rPr>
                            <w:rFonts w:cs="Calibri"/>
                            <w:sz w:val="20"/>
                            <w:szCs w:val="20"/>
                          </w:rPr>
                        </w:pPr>
                        <w:r w:rsidRPr="003E36E3">
                          <w:rPr>
                            <w:rFonts w:cs="Calibri"/>
                            <w:sz w:val="20"/>
                            <w:szCs w:val="20"/>
                          </w:rPr>
                          <w:t>Identify and build on strengths of participants</w:t>
                        </w:r>
                        <w:r>
                          <w:rPr>
                            <w:rFonts w:cs="Calibri"/>
                            <w:sz w:val="20"/>
                            <w:szCs w:val="20"/>
                          </w:rPr>
                          <w:t>.</w:t>
                        </w:r>
                      </w:p>
                      <w:p w14:paraId="6CA37B62" w14:textId="77777777" w:rsidR="00D751A9" w:rsidRPr="00CE3C6F" w:rsidRDefault="00D751A9" w:rsidP="00307E96">
                        <w:pPr>
                          <w:spacing w:after="0" w:line="240" w:lineRule="auto"/>
                          <w:ind w:left="184"/>
                          <w:contextualSpacing/>
                          <w:textAlignment w:val="baseline"/>
                          <w:rPr>
                            <w:rFonts w:cs="Calibri"/>
                            <w:sz w:val="20"/>
                            <w:szCs w:val="20"/>
                          </w:rPr>
                        </w:pPr>
                      </w:p>
                    </w:txbxContent>
                  </v:textbox>
                </v:shape>
                <v:shape id="Text Box 9" o:spid="_x0000_s1058" type="#_x0000_t202" style="position:absolute;left:76759;top:13261;width:4191;height:30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">
                  <v:textbox>
                    <w:txbxContent>
                      <w:p w14:paraId="515F2D9A" w14:textId="77777777" w:rsidR="00D751A9" w:rsidRPr="00D751A9" w:rsidRDefault="00D751A9" w:rsidP="009E52B5">
                        <w:pPr>
                          <w:spacing w:after="0" w:line="240" w:lineRule="auto"/>
                          <w:jc w:val="center"/>
                          <w:rPr>
                            <w:color w:val="000000"/>
                            <w:kern w:val="24"/>
                          </w:rPr>
                        </w:pPr>
                      </w:p>
                      <w:p w14:paraId="4B6551F3" w14:textId="77777777" w:rsidR="00D751A9" w:rsidRPr="00D751A9" w:rsidRDefault="00D751A9" w:rsidP="009E52B5">
                        <w:pPr>
                          <w:spacing w:after="0" w:line="240" w:lineRule="auto"/>
                          <w:jc w:val="center"/>
                          <w:rPr>
                            <w:color w:val="000000"/>
                            <w:kern w:val="24"/>
                          </w:rPr>
                        </w:pPr>
                      </w:p>
                      <w:p w14:paraId="0905AB6D" w14:textId="77777777" w:rsidR="00D751A9" w:rsidRPr="00D751A9" w:rsidRDefault="00D751A9" w:rsidP="009E52B5">
                        <w:pPr>
                          <w:spacing w:after="0" w:line="240" w:lineRule="auto"/>
                          <w:jc w:val="center"/>
                          <w:rPr>
                            <w:color w:val="000000"/>
                            <w:kern w:val="24"/>
                          </w:rPr>
                        </w:pPr>
                        <w:r w:rsidRPr="00D751A9">
                          <w:rPr>
                            <w:color w:val="000000"/>
                            <w:kern w:val="24"/>
                          </w:rPr>
                          <w:t>I</w:t>
                        </w:r>
                      </w:p>
                      <w:p w14:paraId="398E2766" w14:textId="77777777" w:rsidR="00D751A9" w:rsidRPr="00D751A9" w:rsidRDefault="00D751A9" w:rsidP="009E52B5">
                        <w:pPr>
                          <w:spacing w:after="0" w:line="240" w:lineRule="auto"/>
                          <w:jc w:val="center"/>
                          <w:rPr>
                            <w:color w:val="000000"/>
                            <w:kern w:val="24"/>
                          </w:rPr>
                        </w:pPr>
                        <w:r w:rsidRPr="00D751A9">
                          <w:rPr>
                            <w:color w:val="000000"/>
                            <w:kern w:val="24"/>
                          </w:rPr>
                          <w:t>N</w:t>
                        </w:r>
                      </w:p>
                      <w:p w14:paraId="1D8A53BE" w14:textId="77777777" w:rsidR="00D751A9" w:rsidRPr="00D751A9" w:rsidRDefault="00D751A9" w:rsidP="009E52B5">
                        <w:pPr>
                          <w:spacing w:after="0" w:line="240" w:lineRule="auto"/>
                          <w:jc w:val="center"/>
                          <w:rPr>
                            <w:color w:val="000000"/>
                            <w:kern w:val="24"/>
                          </w:rPr>
                        </w:pPr>
                        <w:r w:rsidRPr="00D751A9">
                          <w:rPr>
                            <w:color w:val="000000"/>
                            <w:kern w:val="24"/>
                          </w:rPr>
                          <w:t>D</w:t>
                        </w:r>
                      </w:p>
                      <w:p w14:paraId="5EBB51C6" w14:textId="77777777" w:rsidR="00D751A9" w:rsidRPr="00D751A9" w:rsidRDefault="00D751A9" w:rsidP="009E52B5">
                        <w:pPr>
                          <w:spacing w:after="0" w:line="240" w:lineRule="auto"/>
                          <w:jc w:val="center"/>
                          <w:rPr>
                            <w:color w:val="000000"/>
                            <w:kern w:val="24"/>
                          </w:rPr>
                        </w:pPr>
                        <w:r w:rsidRPr="00D751A9">
                          <w:rPr>
                            <w:color w:val="000000"/>
                            <w:kern w:val="24"/>
                          </w:rPr>
                          <w:t>I</w:t>
                        </w:r>
                      </w:p>
                      <w:p w14:paraId="533D0A25" w14:textId="77777777" w:rsidR="00D751A9" w:rsidRPr="00D751A9" w:rsidRDefault="00D751A9" w:rsidP="009E52B5">
                        <w:pPr>
                          <w:spacing w:after="0" w:line="240" w:lineRule="auto"/>
                          <w:jc w:val="center"/>
                          <w:rPr>
                            <w:color w:val="000000"/>
                            <w:kern w:val="24"/>
                          </w:rPr>
                        </w:pPr>
                        <w:r w:rsidRPr="00D751A9">
                          <w:rPr>
                            <w:color w:val="000000"/>
                            <w:kern w:val="24"/>
                          </w:rPr>
                          <w:t>C</w:t>
                        </w:r>
                      </w:p>
                      <w:p w14:paraId="67BB18E3" w14:textId="77777777" w:rsidR="00D751A9" w:rsidRPr="00D751A9" w:rsidRDefault="00D751A9" w:rsidP="009E52B5">
                        <w:pPr>
                          <w:spacing w:after="0" w:line="240" w:lineRule="auto"/>
                          <w:jc w:val="center"/>
                          <w:rPr>
                            <w:color w:val="000000"/>
                            <w:kern w:val="24"/>
                          </w:rPr>
                        </w:pPr>
                        <w:r w:rsidRPr="00D751A9">
                          <w:rPr>
                            <w:color w:val="000000"/>
                            <w:kern w:val="24"/>
                          </w:rPr>
                          <w:t>A</w:t>
                        </w:r>
                      </w:p>
                      <w:p w14:paraId="0FB6A871" w14:textId="77777777" w:rsidR="00D751A9" w:rsidRPr="00D751A9" w:rsidRDefault="00D751A9" w:rsidP="009E52B5">
                        <w:pPr>
                          <w:spacing w:after="0" w:line="240" w:lineRule="auto"/>
                          <w:jc w:val="center"/>
                          <w:rPr>
                            <w:color w:val="000000"/>
                            <w:kern w:val="24"/>
                          </w:rPr>
                        </w:pPr>
                        <w:r w:rsidRPr="00D751A9">
                          <w:rPr>
                            <w:color w:val="000000"/>
                            <w:kern w:val="24"/>
                          </w:rPr>
                          <w:t>T</w:t>
                        </w:r>
                      </w:p>
                      <w:p w14:paraId="6D68A0B5" w14:textId="77777777" w:rsidR="00D751A9" w:rsidRPr="00D751A9" w:rsidRDefault="00D751A9" w:rsidP="009E52B5">
                        <w:pPr>
                          <w:spacing w:after="0" w:line="240" w:lineRule="auto"/>
                          <w:jc w:val="center"/>
                          <w:rPr>
                            <w:color w:val="000000"/>
                            <w:kern w:val="24"/>
                          </w:rPr>
                        </w:pPr>
                        <w:r w:rsidRPr="00D751A9">
                          <w:rPr>
                            <w:color w:val="000000"/>
                            <w:kern w:val="24"/>
                          </w:rPr>
                          <w:t>O</w:t>
                        </w:r>
                      </w:p>
                      <w:p w14:paraId="61EA3FA8" w14:textId="77777777" w:rsidR="00D751A9" w:rsidRPr="00D751A9" w:rsidRDefault="00D751A9" w:rsidP="009E52B5">
                        <w:pPr>
                          <w:spacing w:after="0" w:line="240" w:lineRule="auto"/>
                          <w:jc w:val="center"/>
                          <w:rPr>
                            <w:color w:val="000000"/>
                            <w:kern w:val="24"/>
                          </w:rPr>
                        </w:pPr>
                        <w:r w:rsidRPr="00D751A9">
                          <w:rPr>
                            <w:color w:val="000000"/>
                            <w:kern w:val="24"/>
                          </w:rPr>
                          <w:t>R</w:t>
                        </w:r>
                      </w:p>
                      <w:p w14:paraId="7298EC44" w14:textId="77777777" w:rsidR="00D751A9" w:rsidRPr="00D751A9" w:rsidRDefault="00D751A9" w:rsidP="009E52B5">
                        <w:pPr>
                          <w:spacing w:after="0" w:line="240" w:lineRule="auto"/>
                          <w:jc w:val="center"/>
                          <w:rPr>
                            <w:color w:val="000000"/>
                            <w:kern w:val="24"/>
                          </w:rPr>
                        </w:pPr>
                        <w:r w:rsidRPr="00D751A9">
                          <w:rPr>
                            <w:color w:val="000000"/>
                            <w:kern w:val="24"/>
                          </w:rPr>
                          <w:t>S</w:t>
                        </w:r>
                      </w:p>
                      <w:p w14:paraId="6FACDD8B"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 xml:space="preserve"> </w:t>
                        </w:r>
                      </w:p>
                      <w:p w14:paraId="55BC0C9D"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 xml:space="preserve">  </w:t>
                        </w:r>
                      </w:p>
                    </w:txbxContent>
                  </v:textbox>
                </v:shape>
                <v:shape id="Text Box 2" o:spid="_x0000_s1059" type="#_x0000_t202" style="position:absolute;left:20265;top:714;width:60849;height:8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" fillcolor="#fbfbfb" strokeweight="1pt">
                  <v:stroke dashstyle="dash"/>
                  <v:textbox>
                    <w:txbxContent>
                      <w:p w14:paraId="794E9637" w14:textId="77777777" w:rsidR="00D751A9" w:rsidRPr="00D751A9" w:rsidRDefault="00D751A9" w:rsidP="00E2697F">
                        <w:pPr>
                          <w:spacing w:after="0" w:line="240" w:lineRule="auto"/>
                          <w:rPr>
                            <w:b/>
                            <w:bCs/>
                            <w:color w:val="000000"/>
                            <w:kern w:val="24"/>
                          </w:rPr>
                        </w:pPr>
                        <w:r w:rsidRPr="00D751A9">
                          <w:rPr>
                            <w:b/>
                            <w:bCs/>
                            <w:color w:val="000000"/>
                            <w:kern w:val="24"/>
                          </w:rPr>
                          <w:t>Monitoring and Evaluation</w:t>
                        </w:r>
                      </w:p>
                      <w:p w14:paraId="56E5A3C1" w14:textId="77777777" w:rsidR="00D751A9" w:rsidRPr="00D751A9" w:rsidRDefault="00D751A9" w:rsidP="00E2697F">
                        <w:pPr>
                          <w:spacing w:after="0" w:line="240" w:lineRule="auto"/>
                          <w:rPr>
                            <w:color w:val="000000"/>
                            <w:kern w:val="24"/>
                            <w:sz w:val="18"/>
                            <w:szCs w:val="18"/>
                          </w:rPr>
                        </w:pPr>
                        <w:r w:rsidRPr="00D751A9">
                          <w:rPr>
                            <w:color w:val="000000"/>
                            <w:kern w:val="24"/>
                            <w:sz w:val="18"/>
                            <w:szCs w:val="18"/>
                          </w:rPr>
                          <w:t xml:space="preserve">Monitoring provides performance feedback and evaluation provides evidence about implementation and results to </w:t>
                        </w:r>
                        <w:r w:rsidRPr="00D751A9">
                          <w:rPr>
                            <w:color w:val="000000"/>
                            <w:kern w:val="24"/>
                            <w:sz w:val="20"/>
                            <w:szCs w:val="20"/>
                          </w:rPr>
                          <w:t>inform analysis, planning, and future implementation.</w:t>
                        </w:r>
                      </w:p>
                      <w:p w14:paraId="42C812FB" w14:textId="7DD83470" w:rsidR="00D751A9" w:rsidRPr="00D751A9" w:rsidRDefault="00D751A9" w:rsidP="00E2697F">
                        <w:pPr>
                          <w:rPr>
                            <w:color w:val="000000"/>
                            <w:kern w:val="24"/>
                            <w:sz w:val="20"/>
                            <w:szCs w:val="20"/>
                          </w:rPr>
                        </w:pPr>
                        <w:r w:rsidRPr="00D751A9">
                          <w:rPr>
                            <w:color w:val="000000"/>
                            <w:kern w:val="24"/>
                            <w:sz w:val="20"/>
                            <w:szCs w:val="20"/>
                          </w:rPr>
                          <w:t xml:space="preserve">Targets </w:t>
                        </w:r>
                        <w:r w:rsidR="00714974">
                          <w:rPr>
                            <w:color w:val="000000"/>
                            <w:kern w:val="24"/>
                            <w:sz w:val="20"/>
                            <w:szCs w:val="20"/>
                          </w:rPr>
                          <w:t>or i</w:t>
                        </w:r>
                        <w:r w:rsidRPr="00D751A9">
                          <w:rPr>
                            <w:color w:val="000000"/>
                            <w:kern w:val="24"/>
                            <w:sz w:val="20"/>
                            <w:szCs w:val="20"/>
                          </w:rPr>
                          <w:t xml:space="preserve">ndicators provide signs of progress or </w:t>
                        </w:r>
                        <w:r w:rsidR="00E2697F" w:rsidRPr="00D751A9">
                          <w:rPr>
                            <w:color w:val="000000"/>
                            <w:kern w:val="24"/>
                            <w:sz w:val="20"/>
                            <w:szCs w:val="20"/>
                          </w:rPr>
                          <w:t>achievement</w:t>
                        </w:r>
                        <w:r w:rsidR="00FF70ED">
                          <w:rPr>
                            <w:color w:val="000000"/>
                            <w:kern w:val="24"/>
                            <w:sz w:val="20"/>
                            <w:szCs w:val="20"/>
                          </w:rPr>
                          <w:t xml:space="preserve"> </w:t>
                        </w:r>
                        <w:r w:rsidR="00E2697F" w:rsidRPr="00D751A9">
                          <w:rPr>
                            <w:color w:val="000000"/>
                            <w:kern w:val="24"/>
                            <w:sz w:val="20"/>
                            <w:szCs w:val="20"/>
                          </w:rPr>
                          <w:t>and</w:t>
                        </w:r>
                        <w:r w:rsidR="00346F72">
                          <w:rPr>
                            <w:color w:val="000000"/>
                            <w:kern w:val="24"/>
                            <w:sz w:val="20"/>
                            <w:szCs w:val="20"/>
                          </w:rPr>
                          <w:t xml:space="preserve"> </w:t>
                        </w:r>
                        <w:r w:rsidRPr="00D751A9">
                          <w:rPr>
                            <w:color w:val="000000"/>
                            <w:kern w:val="24"/>
                            <w:sz w:val="20"/>
                            <w:szCs w:val="20"/>
                          </w:rPr>
                          <w:t>may derive from standards and benchmarks.</w:t>
                        </w:r>
                      </w:p>
                    </w:txbxContent>
                  </v:textbox>
                </v:shape>
                <v:shapetype id="_x0000_t32" coordsize="21600,21600" o:spt="32" o:oned="t" path="m,l21600,21600e" filled="f">
                  <v:path arrowok="t" fillok="f" o:connecttype="none"/>
                  <o:lock v:ext="edit" shapetype="t"/>
                </v:shapetype>
                <v:shape id="Straight Arrow Connector 510402135" o:spid="_x0000_s1060" type="#_x0000_t32" style="position:absolute;left:8438;top:44712;width:0;height:19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" strokecolor="windowText" strokeweight="1.5pt">
                  <v:stroke endarrow="open" joinstyle="miter"/>
                  <o:lock v:ext="edit" shapetype="f"/>
                </v:shape>
                <v:shape id="Straight Arrow Connector 1788360205" o:spid="_x0000_s1061" type="#_x0000_t32" style="position:absolute;left:48357;top:42423;width:56;height:43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" strokecolor="windowText" strokeweight="1.5pt">
                  <v:stroke endarrow="open" joinstyle="miter"/>
                  <o:lock v:ext="edit" shapetype="f"/>
                </v:shape>
                <v:shape id="AutoShape 5" o:spid="_x0000_s1062" type="#_x0000_t32" style="position:absolute;left:81051;top:5634;width:3302;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">
                  <v:stroke endarrow="block"/>
                </v:shape>
                <v:shape id="Text Box 9" o:spid="_x0000_s1063" type="#_x0000_t202" style="position:absolute;left:82388;top:13261;width:4191;height:30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">
                  <v:textbox>
                    <w:txbxContent>
                      <w:p w14:paraId="0D83E84F" w14:textId="77777777" w:rsidR="00D751A9" w:rsidRPr="00D751A9" w:rsidRDefault="00D751A9" w:rsidP="009E52B5">
                        <w:pPr>
                          <w:spacing w:after="0" w:line="240" w:lineRule="auto"/>
                          <w:jc w:val="center"/>
                          <w:rPr>
                            <w:color w:val="000000"/>
                            <w:kern w:val="24"/>
                          </w:rPr>
                        </w:pPr>
                      </w:p>
                      <w:p w14:paraId="1873E7FB" w14:textId="77777777" w:rsidR="00D751A9" w:rsidRPr="00D751A9" w:rsidRDefault="00D751A9" w:rsidP="009E52B5">
                        <w:pPr>
                          <w:spacing w:after="0" w:line="240" w:lineRule="auto"/>
                          <w:jc w:val="center"/>
                          <w:rPr>
                            <w:color w:val="000000"/>
                            <w:kern w:val="24"/>
                          </w:rPr>
                        </w:pPr>
                      </w:p>
                      <w:p w14:paraId="31975463" w14:textId="77777777" w:rsidR="00D751A9" w:rsidRPr="00D751A9" w:rsidRDefault="00D751A9" w:rsidP="009E52B5">
                        <w:pPr>
                          <w:spacing w:after="0" w:line="240" w:lineRule="auto"/>
                          <w:jc w:val="center"/>
                          <w:rPr>
                            <w:color w:val="000000"/>
                            <w:kern w:val="24"/>
                          </w:rPr>
                        </w:pPr>
                      </w:p>
                      <w:p w14:paraId="158D2964" w14:textId="77777777" w:rsidR="00D751A9" w:rsidRPr="00D751A9" w:rsidRDefault="00D751A9" w:rsidP="009E52B5">
                        <w:pPr>
                          <w:spacing w:after="0" w:line="240" w:lineRule="auto"/>
                          <w:jc w:val="center"/>
                          <w:rPr>
                            <w:color w:val="000000"/>
                            <w:kern w:val="24"/>
                          </w:rPr>
                        </w:pPr>
                        <w:r w:rsidRPr="00D751A9">
                          <w:rPr>
                            <w:color w:val="000000"/>
                            <w:kern w:val="24"/>
                          </w:rPr>
                          <w:t>M</w:t>
                        </w:r>
                      </w:p>
                      <w:p w14:paraId="6379A97B" w14:textId="77777777" w:rsidR="00D751A9" w:rsidRPr="00D751A9" w:rsidRDefault="00D751A9" w:rsidP="009E52B5">
                        <w:pPr>
                          <w:spacing w:after="0" w:line="240" w:lineRule="auto"/>
                          <w:jc w:val="center"/>
                          <w:rPr>
                            <w:color w:val="000000"/>
                            <w:kern w:val="24"/>
                          </w:rPr>
                        </w:pPr>
                        <w:r w:rsidRPr="00D751A9">
                          <w:rPr>
                            <w:color w:val="000000"/>
                            <w:kern w:val="24"/>
                          </w:rPr>
                          <w:t>E</w:t>
                        </w:r>
                      </w:p>
                      <w:p w14:paraId="4D67D0D0" w14:textId="77777777" w:rsidR="00D751A9" w:rsidRPr="00D751A9" w:rsidRDefault="00D751A9" w:rsidP="009E52B5">
                        <w:pPr>
                          <w:spacing w:after="0" w:line="240" w:lineRule="auto"/>
                          <w:jc w:val="center"/>
                          <w:rPr>
                            <w:color w:val="000000"/>
                            <w:kern w:val="24"/>
                          </w:rPr>
                        </w:pPr>
                        <w:r w:rsidRPr="00D751A9">
                          <w:rPr>
                            <w:color w:val="000000"/>
                            <w:kern w:val="24"/>
                          </w:rPr>
                          <w:t>A</w:t>
                        </w:r>
                      </w:p>
                      <w:p w14:paraId="22C2A271" w14:textId="77777777" w:rsidR="00D751A9" w:rsidRPr="00D751A9" w:rsidRDefault="00D751A9" w:rsidP="009E52B5">
                        <w:pPr>
                          <w:spacing w:after="0" w:line="240" w:lineRule="auto"/>
                          <w:jc w:val="center"/>
                          <w:rPr>
                            <w:color w:val="000000"/>
                            <w:kern w:val="24"/>
                          </w:rPr>
                        </w:pPr>
                        <w:r w:rsidRPr="00D751A9">
                          <w:rPr>
                            <w:color w:val="000000"/>
                            <w:kern w:val="24"/>
                          </w:rPr>
                          <w:t>S</w:t>
                        </w:r>
                      </w:p>
                      <w:p w14:paraId="1FDE8B97" w14:textId="77777777" w:rsidR="00D751A9" w:rsidRPr="00D751A9" w:rsidRDefault="00D751A9" w:rsidP="009E52B5">
                        <w:pPr>
                          <w:spacing w:after="0" w:line="240" w:lineRule="auto"/>
                          <w:jc w:val="center"/>
                          <w:rPr>
                            <w:color w:val="000000"/>
                            <w:kern w:val="24"/>
                          </w:rPr>
                        </w:pPr>
                        <w:r w:rsidRPr="00D751A9">
                          <w:rPr>
                            <w:color w:val="000000"/>
                            <w:kern w:val="24"/>
                          </w:rPr>
                          <w:t>U</w:t>
                        </w:r>
                      </w:p>
                      <w:p w14:paraId="379DDEB9" w14:textId="77777777" w:rsidR="00D751A9" w:rsidRPr="00D751A9" w:rsidRDefault="00D751A9" w:rsidP="009E52B5">
                        <w:pPr>
                          <w:spacing w:after="0" w:line="240" w:lineRule="auto"/>
                          <w:jc w:val="center"/>
                          <w:rPr>
                            <w:color w:val="000000"/>
                            <w:kern w:val="24"/>
                          </w:rPr>
                        </w:pPr>
                        <w:r w:rsidRPr="00D751A9">
                          <w:rPr>
                            <w:color w:val="000000"/>
                            <w:kern w:val="24"/>
                          </w:rPr>
                          <w:t>R</w:t>
                        </w:r>
                      </w:p>
                      <w:p w14:paraId="3E7621E5" w14:textId="77777777" w:rsidR="00D751A9" w:rsidRPr="00D751A9" w:rsidRDefault="00D751A9" w:rsidP="009E52B5">
                        <w:pPr>
                          <w:spacing w:after="0" w:line="240" w:lineRule="auto"/>
                          <w:jc w:val="center"/>
                          <w:rPr>
                            <w:color w:val="000000"/>
                            <w:kern w:val="24"/>
                          </w:rPr>
                        </w:pPr>
                        <w:r w:rsidRPr="00D751A9">
                          <w:rPr>
                            <w:color w:val="000000"/>
                            <w:kern w:val="24"/>
                          </w:rPr>
                          <w:t>E</w:t>
                        </w:r>
                      </w:p>
                      <w:p w14:paraId="54FF1AFE" w14:textId="77777777" w:rsidR="00D751A9" w:rsidRPr="00D751A9" w:rsidRDefault="00D751A9" w:rsidP="009E52B5">
                        <w:pPr>
                          <w:spacing w:after="0" w:line="240" w:lineRule="auto"/>
                          <w:jc w:val="center"/>
                          <w:rPr>
                            <w:color w:val="000000"/>
                            <w:kern w:val="24"/>
                          </w:rPr>
                        </w:pPr>
                        <w:r w:rsidRPr="00D751A9">
                          <w:rPr>
                            <w:color w:val="000000"/>
                            <w:kern w:val="24"/>
                          </w:rPr>
                          <w:t>S</w:t>
                        </w:r>
                      </w:p>
                      <w:p w14:paraId="59BB6314"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 xml:space="preserve"> </w:t>
                        </w:r>
                      </w:p>
                      <w:p w14:paraId="04D4EA2F" w14:textId="77777777" w:rsidR="00D751A9" w:rsidRPr="00D751A9" w:rsidRDefault="00D751A9" w:rsidP="009E52B5">
                        <w:pPr>
                          <w:spacing w:after="0" w:line="240" w:lineRule="auto"/>
                          <w:rPr>
                            <w:color w:val="000000"/>
                            <w:kern w:val="24"/>
                            <w:sz w:val="20"/>
                            <w:szCs w:val="20"/>
                          </w:rPr>
                        </w:pPr>
                        <w:r w:rsidRPr="00D751A9">
                          <w:rPr>
                            <w:color w:val="000000"/>
                            <w:kern w:val="24"/>
                            <w:sz w:val="20"/>
                            <w:szCs w:val="20"/>
                          </w:rPr>
                          <w:t xml:space="preserve">  </w:t>
                        </w:r>
                      </w:p>
                    </w:txbxContent>
                  </v:textbox>
                </v:shape>
                <v:line id="Straight Connector 1373734649" o:spid="_x0000_s1064" style="position:absolute;visibility:visible;mso-wrap-style:square" from="84353,5634" to="84483,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" strokecolor="windowText" strokeweight="1.5pt">
                  <v:stroke joinstyle="miter"/>
                  <o:lock v:ext="edit" shapetype="f"/>
                </v:line>
              </v:group>
            </w:pict>
          </mc:Fallback>
        </mc:AlternateContent>
      </w:r>
    </w:p>
    <w:p w14:paraId="01467F57" w14:textId="39F34736" w:rsidR="00D751A9" w:rsidRPr="00D751A9" w:rsidRDefault="00346F72" w:rsidP="00D751A9">
      <w:pPr>
        <w:spacing w:after="0" w:line="240" w:lineRule="auto"/>
        <w:jc w:val="both"/>
        <w:rPr>
          <w:rFonts w:ascii="Calibri" w:eastAsia="Calibri" w:hAnsi="Calibri" w:cs="Times New Roman"/>
          <w:kern w:val="3"/>
          <w:sz w:val="24"/>
          <w14:ligatures w14:val="none"/>
        </w:rPr>
      </w:pPr>
      <w:r>
        <w:rPr>
          <w:noProof/>
        </w:rPr>
        <mc:AlternateContent>
          <mc:Choice Requires="wps">
            <w:drawing>
              <wp:anchor distT="0" distB="0" distL="114300" distR="114300" simplePos="0" relativeHeight="251736064" behindDoc="0" locked="0" layoutInCell="1" allowOverlap="1" wp14:anchorId="44FFBB55" wp14:editId="26719FF8">
                <wp:simplePos x="0" y="0"/>
                <wp:positionH relativeFrom="column">
                  <wp:posOffset>8521831</wp:posOffset>
                </wp:positionH>
                <wp:positionV relativeFrom="paragraph">
                  <wp:posOffset>2798177</wp:posOffset>
                </wp:positionV>
                <wp:extent cx="161839" cy="0"/>
                <wp:effectExtent l="0" t="0" r="0" b="0"/>
                <wp:wrapNone/>
                <wp:docPr id="1254271596" name="Straight Connector 85"/>
                <wp:cNvGraphicFramePr/>
                <a:graphic xmlns:a="http://schemas.openxmlformats.org/drawingml/2006/main">
                  <a:graphicData uri="http://schemas.microsoft.com/office/word/2010/wordprocessingShape">
                    <wps:wsp>
                      <wps:cNvCnPr/>
                      <wps:spPr>
                        <a:xfrm>
                          <a:off x="0" y="0"/>
                          <a:ext cx="1618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ACABA" id="Straight Connector 8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220.35pt" to="683.75pt,2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" strokecolor="black [3213]" strokeweight=".5pt">
                <v:stroke joinstyle="miter"/>
              </v:line>
            </w:pict>
          </mc:Fallback>
        </mc:AlternateContent>
      </w:r>
      <w:r w:rsidR="008C4C00">
        <w:rPr>
          <w:noProof/>
        </w:rPr>
        <mc:AlternateContent>
          <mc:Choice Requires="wps">
            <w:drawing>
              <wp:anchor distT="0" distB="0" distL="114300" distR="114300" simplePos="0" relativeHeight="251660800" behindDoc="0" locked="0" layoutInCell="1" allowOverlap="1" wp14:anchorId="77F525D4" wp14:editId="5D3E2A8E">
                <wp:simplePos x="0" y="0"/>
                <wp:positionH relativeFrom="column">
                  <wp:posOffset>2740955</wp:posOffset>
                </wp:positionH>
                <wp:positionV relativeFrom="paragraph">
                  <wp:posOffset>4235450</wp:posOffset>
                </wp:positionV>
                <wp:extent cx="5715" cy="436245"/>
                <wp:effectExtent l="95250" t="38100" r="70485" b="20955"/>
                <wp:wrapNone/>
                <wp:docPr id="109047767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436245"/>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1AC9BB0F" id="Straight Arrow Connector 1" o:spid="_x0000_s1026" type="#_x0000_t32" style="position:absolute;margin-left:215.8pt;margin-top:333.5pt;width:.45pt;height:34.35pt;flip:x 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" strokecolor="windowText" strokeweight="1.5pt">
                <v:stroke endarrow="open" joinstyle="miter"/>
                <o:lock v:ext="edit" shapetype="f"/>
              </v:shape>
            </w:pict>
          </mc:Fallback>
        </mc:AlternateContent>
      </w:r>
      <w:r w:rsidR="00D751A9" w:rsidRPr="00D751A9">
        <w:rPr>
          <w:rFonts w:ascii="Calibri" w:eastAsia="Calibri" w:hAnsi="Calibri" w:cs="Times New Roman"/>
          <w:noProof/>
          <w:kern w:val="3"/>
          <w:sz w:val="24"/>
        </w:rPr>
        <mc:AlternateContent>
          <mc:Choice Requires="wps">
            <w:drawing>
              <wp:anchor distT="0" distB="0" distL="114300" distR="114300" simplePos="0" relativeHeight="251659776" behindDoc="0" locked="0" layoutInCell="1" allowOverlap="1" wp14:anchorId="30117A74" wp14:editId="6DEB1524">
                <wp:simplePos x="0" y="0"/>
                <wp:positionH relativeFrom="column">
                  <wp:posOffset>7038975</wp:posOffset>
                </wp:positionH>
                <wp:positionV relativeFrom="paragraph">
                  <wp:posOffset>4467225</wp:posOffset>
                </wp:positionV>
                <wp:extent cx="0" cy="208241"/>
                <wp:effectExtent l="0" t="0" r="0" b="0"/>
                <wp:wrapNone/>
                <wp:docPr id="126195173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8241"/>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5D7721A5" id="Straight Arrow Connector 1" o:spid="_x0000_s1026" type="#_x0000_t32" style="position:absolute;margin-left:554.25pt;margin-top:351.75pt;width:0;height:16.4pt;flip: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" strokecolor="windowText" strokeweight="1.5pt">
                <v:stroke endarrow="open" joinstyle="miter"/>
                <o:lock v:ext="edit" shapetype="f"/>
              </v:shape>
            </w:pict>
          </mc:Fallback>
        </mc:AlternateContent>
      </w:r>
    </w:p>
    <w:p w14:paraId="088FCFFA" w14:textId="655B8A88" w:rsidR="00D751A9" w:rsidRPr="00D751A9" w:rsidRDefault="00D751A9" w:rsidP="00D751A9">
      <w:pPr>
        <w:spacing w:after="0" w:line="240" w:lineRule="auto"/>
        <w:jc w:val="both"/>
        <w:rPr>
          <w:rFonts w:ascii="Calibri" w:eastAsia="Calibri" w:hAnsi="Calibri" w:cs="Times New Roman"/>
          <w:kern w:val="3"/>
          <w:sz w:val="24"/>
          <w14:ligatures w14:val="none"/>
        </w:rPr>
        <w:sectPr w:rsidR="00D751A9" w:rsidRPr="00D751A9" w:rsidSect="005E0F93">
          <w:pgSz w:w="16838" w:h="11906" w:orient="landscape"/>
          <w:pgMar w:top="1440" w:right="1440" w:bottom="1440" w:left="1440" w:header="708" w:footer="708" w:gutter="0"/>
          <w:cols w:space="708"/>
          <w:docGrid w:linePitch="360"/>
        </w:sectPr>
      </w:pPr>
    </w:p>
    <w:p w14:paraId="102A531C" w14:textId="77777777" w:rsidR="00D751A9" w:rsidRPr="00D751A9" w:rsidRDefault="00D751A9" w:rsidP="00F26C8B">
      <w:pPr>
        <w:pStyle w:val="Heading1"/>
        <w:rPr>
          <w:rFonts w:eastAsia="Times New Roman"/>
        </w:rPr>
      </w:pPr>
      <w:bookmarkStart w:id="55" w:name="_Toc162962988"/>
      <w:bookmarkStart w:id="56" w:name="_Toc164679165"/>
      <w:bookmarkStart w:id="57" w:name="_Toc192228868"/>
      <w:r w:rsidRPr="00D751A9">
        <w:rPr>
          <w:rFonts w:eastAsia="Times New Roman"/>
        </w:rPr>
        <w:lastRenderedPageBreak/>
        <w:t>Appendix 3: Sources of evidence</w:t>
      </w:r>
      <w:bookmarkEnd w:id="55"/>
      <w:bookmarkEnd w:id="56"/>
      <w:bookmarkEnd w:id="57"/>
    </w:p>
    <w:p w14:paraId="42C31B5F"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Figure 4 below depicts various sources of evidence in the form different types of data, information, and accumulated learning, that can contribute to better understanding and resolution of practise problems, and their related issues and contexts. The premise is that drawing judiciously from a range of sources improves decision-making. It is not expected that all sources will be utilised as research, for example, may simply not be available. The point is to use what can be accessed to improve analysis and decision-making about what stands the best chance of making a difference. </w:t>
      </w:r>
    </w:p>
    <w:p w14:paraId="51FDE490"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43650C4"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2C52AA0" w14:textId="77777777" w:rsidR="00D751A9" w:rsidRPr="00D751A9" w:rsidRDefault="00D751A9" w:rsidP="003A2AC9">
      <w:pPr>
        <w:pStyle w:val="Heading11"/>
      </w:pPr>
      <w:bookmarkStart w:id="58" w:name="_Toc164679172"/>
      <w:bookmarkStart w:id="59" w:name="_Toc192228874"/>
      <w:r w:rsidRPr="00D751A9">
        <w:t>Figure 4: A circle of evidence</w:t>
      </w:r>
      <w:bookmarkEnd w:id="58"/>
      <w:bookmarkEnd w:id="59"/>
      <w:r w:rsidRPr="00D751A9">
        <w:t xml:space="preserve"> </w:t>
      </w:r>
    </w:p>
    <w:p w14:paraId="6100F12C"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7C3115E6"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s">
            <w:drawing>
              <wp:anchor distT="0" distB="0" distL="114300" distR="114300" simplePos="0" relativeHeight="251672576" behindDoc="0" locked="0" layoutInCell="1" allowOverlap="1" wp14:anchorId="19CD7F97" wp14:editId="7BA472AF">
                <wp:simplePos x="0" y="0"/>
                <wp:positionH relativeFrom="column">
                  <wp:posOffset>2023548</wp:posOffset>
                </wp:positionH>
                <wp:positionV relativeFrom="paragraph">
                  <wp:posOffset>5831</wp:posOffset>
                </wp:positionV>
                <wp:extent cx="1449387" cy="1266825"/>
                <wp:effectExtent l="0" t="0" r="17780" b="28575"/>
                <wp:wrapNone/>
                <wp:docPr id="709800952" name="Oval 709800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387" cy="1266825"/>
                        </a:xfrm>
                        <a:prstGeom prst="ellipse">
                          <a:avLst/>
                        </a:prstGeom>
                        <a:solidFill>
                          <a:srgbClr val="92D050"/>
                        </a:solidFill>
                        <a:ln w="9525">
                          <a:solidFill>
                            <a:srgbClr val="000000"/>
                          </a:solidFill>
                          <a:round/>
                          <a:headEnd/>
                          <a:tailEnd/>
                        </a:ln>
                      </wps:spPr>
                      <wps:bodyPr/>
                    </wps:wsp>
                  </a:graphicData>
                </a:graphic>
              </wp:anchor>
            </w:drawing>
          </mc:Choice>
          <mc:Fallback>
            <w:pict>
              <v:oval w14:anchorId="2A0115ED" id="Oval 709800952" o:spid="_x0000_s1026" style="position:absolute;margin-left:159.35pt;margin-top:.45pt;width:114.1pt;height:99.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" fillcolor="#92d050"/>
            </w:pict>
          </mc:Fallback>
        </mc:AlternateContent>
      </w:r>
    </w:p>
    <w:p w14:paraId="02222580"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mc:AlternateContent>
          <mc:Choice Requires="wpg">
            <w:drawing>
              <wp:anchor distT="0" distB="0" distL="114300" distR="114300" simplePos="0" relativeHeight="251673600" behindDoc="0" locked="0" layoutInCell="1" allowOverlap="1" wp14:anchorId="6ED09191" wp14:editId="16A367D0">
                <wp:simplePos x="0" y="0"/>
                <wp:positionH relativeFrom="column">
                  <wp:posOffset>101600</wp:posOffset>
                </wp:positionH>
                <wp:positionV relativeFrom="paragraph">
                  <wp:posOffset>156210</wp:posOffset>
                </wp:positionV>
                <wp:extent cx="5631815" cy="5007693"/>
                <wp:effectExtent l="0" t="0" r="26035" b="21590"/>
                <wp:wrapNone/>
                <wp:docPr id="2101553594" name="Group 2101553594"/>
                <wp:cNvGraphicFramePr/>
                <a:graphic xmlns:a="http://schemas.openxmlformats.org/drawingml/2006/main">
                  <a:graphicData uri="http://schemas.microsoft.com/office/word/2010/wordprocessingGroup">
                    <wpg:wgp>
                      <wpg:cNvGrpSpPr/>
                      <wpg:grpSpPr>
                        <a:xfrm>
                          <a:off x="0" y="0"/>
                          <a:ext cx="5631815" cy="5007693"/>
                          <a:chOff x="0" y="-145773"/>
                          <a:chExt cx="6346066" cy="5008146"/>
                        </a:xfrm>
                      </wpg:grpSpPr>
                      <wps:wsp>
                        <wps:cNvPr id="1365758176" name="Oval 16"/>
                        <wps:cNvSpPr>
                          <a:spLocks noChangeArrowheads="1"/>
                        </wps:cNvSpPr>
                        <wps:spPr bwMode="auto">
                          <a:xfrm>
                            <a:off x="3949148" y="59631"/>
                            <a:ext cx="1733549" cy="1266825"/>
                          </a:xfrm>
                          <a:prstGeom prst="ellipse">
                            <a:avLst/>
                          </a:prstGeom>
                          <a:solidFill>
                            <a:srgbClr val="ED7D31">
                              <a:lumMod val="20000"/>
                              <a:lumOff val="80000"/>
                            </a:srgbClr>
                          </a:solidFill>
                          <a:ln w="9525">
                            <a:solidFill>
                              <a:srgbClr val="000000"/>
                            </a:solidFill>
                            <a:round/>
                            <a:headEnd/>
                            <a:tailEnd/>
                          </a:ln>
                        </wps:spPr>
                        <wps:bodyPr/>
                      </wps:wsp>
                      <wps:wsp>
                        <wps:cNvPr id="2003985464" name="Oval 2"/>
                        <wps:cNvSpPr>
                          <a:spLocks noChangeArrowheads="1"/>
                        </wps:cNvSpPr>
                        <wps:spPr bwMode="auto">
                          <a:xfrm>
                            <a:off x="4253948" y="2968486"/>
                            <a:ext cx="1428750" cy="1246188"/>
                          </a:xfrm>
                          <a:prstGeom prst="ellipse">
                            <a:avLst/>
                          </a:prstGeom>
                          <a:solidFill>
                            <a:srgbClr val="D6E3BC"/>
                          </a:solidFill>
                          <a:ln w="9525">
                            <a:solidFill>
                              <a:srgbClr val="000000"/>
                            </a:solidFill>
                            <a:round/>
                            <a:headEnd/>
                            <a:tailEnd/>
                          </a:ln>
                        </wps:spPr>
                        <wps:bodyPr/>
                      </wps:wsp>
                      <wps:wsp>
                        <wps:cNvPr id="1204043652" name="Text Box 6"/>
                        <wps:cNvSpPr txBox="1">
                          <a:spLocks noChangeArrowheads="1"/>
                        </wps:cNvSpPr>
                        <wps:spPr bwMode="auto">
                          <a:xfrm>
                            <a:off x="4406348" y="3332862"/>
                            <a:ext cx="1195387" cy="524766"/>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CD305" w14:textId="77777777" w:rsidR="00D751A9" w:rsidRPr="00D751A9" w:rsidRDefault="00D751A9" w:rsidP="00B120AD">
                              <w:pPr>
                                <w:spacing w:after="0" w:line="240" w:lineRule="auto"/>
                                <w:jc w:val="center"/>
                                <w:rPr>
                                  <w:b/>
                                  <w:bCs/>
                                  <w:color w:val="000000"/>
                                  <w:kern w:val="24"/>
                                </w:rPr>
                              </w:pPr>
                              <w:r w:rsidRPr="00D751A9">
                                <w:rPr>
                                  <w:b/>
                                  <w:bCs/>
                                  <w:color w:val="000000"/>
                                  <w:kern w:val="24"/>
                                </w:rPr>
                                <w:t>Practise</w:t>
                              </w:r>
                            </w:p>
                            <w:p w14:paraId="76E86AC3" w14:textId="77777777" w:rsidR="00D751A9" w:rsidRPr="00D751A9" w:rsidRDefault="00D751A9" w:rsidP="00B120AD">
                              <w:pPr>
                                <w:spacing w:after="0" w:line="240" w:lineRule="auto"/>
                                <w:jc w:val="center"/>
                                <w:rPr>
                                  <w:b/>
                                  <w:bCs/>
                                  <w:color w:val="000000"/>
                                  <w:kern w:val="24"/>
                                </w:rPr>
                              </w:pPr>
                              <w:r w:rsidRPr="00D751A9">
                                <w:rPr>
                                  <w:b/>
                                  <w:bCs/>
                                  <w:color w:val="000000"/>
                                  <w:kern w:val="24"/>
                                </w:rPr>
                                <w:t>Wisdom</w:t>
                              </w:r>
                            </w:p>
                          </w:txbxContent>
                        </wps:txbx>
                        <wps:bodyPr wrap="square">
                          <a:noAutofit/>
                        </wps:bodyPr>
                      </wps:wsp>
                      <wps:wsp>
                        <wps:cNvPr id="261333614" name="Oval 3"/>
                        <wps:cNvSpPr>
                          <a:spLocks noChangeArrowheads="1"/>
                        </wps:cNvSpPr>
                        <wps:spPr bwMode="auto">
                          <a:xfrm>
                            <a:off x="2511287" y="3578086"/>
                            <a:ext cx="1482725" cy="1284287"/>
                          </a:xfrm>
                          <a:prstGeom prst="ellipse">
                            <a:avLst/>
                          </a:prstGeom>
                          <a:solidFill>
                            <a:srgbClr val="DDD8C2"/>
                          </a:solidFill>
                          <a:ln w="9525">
                            <a:solidFill>
                              <a:srgbClr val="000000"/>
                            </a:solidFill>
                            <a:round/>
                            <a:headEnd/>
                            <a:tailEnd/>
                          </a:ln>
                        </wps:spPr>
                        <wps:bodyPr/>
                      </wps:wsp>
                      <wps:wsp>
                        <wps:cNvPr id="927442625" name="Text Box 8"/>
                        <wps:cNvSpPr txBox="1">
                          <a:spLocks noChangeArrowheads="1"/>
                        </wps:cNvSpPr>
                        <wps:spPr bwMode="auto">
                          <a:xfrm>
                            <a:off x="2829339" y="4081669"/>
                            <a:ext cx="838200" cy="38925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AAF47" w14:textId="77777777" w:rsidR="00D751A9" w:rsidRPr="00D751A9" w:rsidRDefault="00D751A9" w:rsidP="00D751A9">
                              <w:pPr>
                                <w:spacing w:after="200"/>
                                <w:jc w:val="center"/>
                                <w:rPr>
                                  <w:b/>
                                  <w:bCs/>
                                  <w:color w:val="000000"/>
                                  <w:kern w:val="24"/>
                                </w:rPr>
                              </w:pPr>
                              <w:r w:rsidRPr="00D751A9">
                                <w:rPr>
                                  <w:b/>
                                  <w:bCs/>
                                  <w:color w:val="000000"/>
                                  <w:kern w:val="24"/>
                                </w:rPr>
                                <w:t>Policy</w:t>
                              </w:r>
                            </w:p>
                          </w:txbxContent>
                        </wps:txbx>
                        <wps:bodyPr wrap="square">
                          <a:noAutofit/>
                        </wps:bodyPr>
                      </wps:wsp>
                      <wps:wsp>
                        <wps:cNvPr id="1793443819" name="Oval 4"/>
                        <wps:cNvSpPr>
                          <a:spLocks noChangeArrowheads="1"/>
                        </wps:cNvSpPr>
                        <wps:spPr bwMode="auto">
                          <a:xfrm>
                            <a:off x="662609" y="2935356"/>
                            <a:ext cx="1514475" cy="1276350"/>
                          </a:xfrm>
                          <a:prstGeom prst="ellipse">
                            <a:avLst/>
                          </a:prstGeom>
                          <a:solidFill>
                            <a:srgbClr val="FFCCFF"/>
                          </a:solidFill>
                          <a:ln w="9525">
                            <a:solidFill>
                              <a:srgbClr val="000000"/>
                            </a:solidFill>
                            <a:round/>
                            <a:headEnd/>
                            <a:tailEnd/>
                          </a:ln>
                        </wps:spPr>
                        <wps:bodyPr/>
                      </wps:wsp>
                      <wps:wsp>
                        <wps:cNvPr id="378787849" name="Text Box 10"/>
                        <wps:cNvSpPr txBox="1">
                          <a:spLocks noChangeArrowheads="1"/>
                        </wps:cNvSpPr>
                        <wps:spPr bwMode="auto">
                          <a:xfrm>
                            <a:off x="887799" y="3379299"/>
                            <a:ext cx="898525" cy="342900"/>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03753" w14:textId="77777777" w:rsidR="00D751A9" w:rsidRPr="00D751A9" w:rsidRDefault="00D751A9" w:rsidP="00D751A9">
                              <w:pPr>
                                <w:spacing w:after="200"/>
                                <w:jc w:val="center"/>
                                <w:rPr>
                                  <w:b/>
                                  <w:bCs/>
                                  <w:color w:val="000000"/>
                                  <w:kern w:val="24"/>
                                </w:rPr>
                              </w:pPr>
                              <w:r w:rsidRPr="00D751A9">
                                <w:rPr>
                                  <w:b/>
                                  <w:bCs/>
                                  <w:color w:val="000000"/>
                                  <w:kern w:val="24"/>
                                </w:rPr>
                                <w:t xml:space="preserve">   Theory</w:t>
                              </w:r>
                            </w:p>
                          </w:txbxContent>
                        </wps:txbx>
                        <wps:bodyPr/>
                      </wps:wsp>
                      <wps:wsp>
                        <wps:cNvPr id="984857325" name="Oval 5"/>
                        <wps:cNvSpPr>
                          <a:spLocks noChangeArrowheads="1"/>
                        </wps:cNvSpPr>
                        <wps:spPr bwMode="auto">
                          <a:xfrm>
                            <a:off x="0" y="1484216"/>
                            <a:ext cx="1631416" cy="1273175"/>
                          </a:xfrm>
                          <a:prstGeom prst="ellipse">
                            <a:avLst/>
                          </a:prstGeom>
                          <a:solidFill>
                            <a:srgbClr val="DAEEF3"/>
                          </a:solidFill>
                          <a:ln w="9525">
                            <a:solidFill>
                              <a:srgbClr val="000000"/>
                            </a:solidFill>
                            <a:round/>
                            <a:headEnd/>
                            <a:tailEnd/>
                          </a:ln>
                        </wps:spPr>
                        <wps:bodyPr/>
                      </wps:wsp>
                      <wps:wsp>
                        <wps:cNvPr id="1040242830" name="Text Box 12"/>
                        <wps:cNvSpPr txBox="1">
                          <a:spLocks noChangeArrowheads="1"/>
                        </wps:cNvSpPr>
                        <wps:spPr bwMode="auto">
                          <a:xfrm>
                            <a:off x="178904" y="1888400"/>
                            <a:ext cx="1323717" cy="569844"/>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9A99A" w14:textId="77777777" w:rsidR="00D751A9" w:rsidRPr="00D751A9" w:rsidRDefault="00D751A9" w:rsidP="00D751A9">
                              <w:pPr>
                                <w:spacing w:after="200"/>
                                <w:jc w:val="center"/>
                                <w:rPr>
                                  <w:b/>
                                  <w:bCs/>
                                  <w:color w:val="000000"/>
                                  <w:kern w:val="24"/>
                                </w:rPr>
                              </w:pPr>
                              <w:r w:rsidRPr="00D751A9">
                                <w:rPr>
                                  <w:b/>
                                  <w:bCs/>
                                  <w:color w:val="000000"/>
                                  <w:kern w:val="24"/>
                                </w:rPr>
                                <w:t>Independent Evaluation</w:t>
                              </w:r>
                            </w:p>
                          </w:txbxContent>
                        </wps:txbx>
                        <wps:bodyPr wrap="square">
                          <a:noAutofit/>
                        </wps:bodyPr>
                      </wps:wsp>
                      <wps:wsp>
                        <wps:cNvPr id="1856194176" name="Oval 6"/>
                        <wps:cNvSpPr>
                          <a:spLocks noChangeArrowheads="1"/>
                        </wps:cNvSpPr>
                        <wps:spPr bwMode="auto">
                          <a:xfrm>
                            <a:off x="279058" y="-6630"/>
                            <a:ext cx="1624722" cy="1333062"/>
                          </a:xfrm>
                          <a:prstGeom prst="ellipse">
                            <a:avLst/>
                          </a:prstGeom>
                          <a:solidFill>
                            <a:srgbClr val="FABF8F"/>
                          </a:solidFill>
                          <a:ln w="9525">
                            <a:solidFill>
                              <a:srgbClr val="000000"/>
                            </a:solidFill>
                            <a:round/>
                            <a:headEnd/>
                            <a:tailEnd/>
                          </a:ln>
                        </wps:spPr>
                        <wps:bodyPr/>
                      </wps:wsp>
                      <wps:wsp>
                        <wps:cNvPr id="663195724" name="Text Box 15"/>
                        <wps:cNvSpPr txBox="1">
                          <a:spLocks noChangeArrowheads="1"/>
                        </wps:cNvSpPr>
                        <wps:spPr bwMode="auto">
                          <a:xfrm>
                            <a:off x="472252" y="311416"/>
                            <a:ext cx="1276989" cy="601663"/>
                          </a:xfrm>
                          <a:prstGeom prst="rect">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265D1" w14:textId="77777777" w:rsidR="00D751A9" w:rsidRPr="00D751A9" w:rsidRDefault="00D751A9" w:rsidP="00D751A9">
                              <w:pPr>
                                <w:spacing w:after="200"/>
                                <w:jc w:val="center"/>
                                <w:rPr>
                                  <w:b/>
                                  <w:bCs/>
                                  <w:color w:val="000000"/>
                                  <w:kern w:val="24"/>
                                </w:rPr>
                              </w:pPr>
                              <w:r w:rsidRPr="00D751A9">
                                <w:rPr>
                                  <w:b/>
                                  <w:bCs/>
                                  <w:color w:val="000000"/>
                                  <w:kern w:val="24"/>
                                </w:rPr>
                                <w:t>Research and grey literature</w:t>
                              </w:r>
                            </w:p>
                          </w:txbxContent>
                        </wps:txbx>
                        <wps:bodyPr/>
                      </wps:wsp>
                      <wps:wsp>
                        <wps:cNvPr id="1836296488" name="Text Box 17"/>
                        <wps:cNvSpPr txBox="1">
                          <a:spLocks noChangeArrowheads="1"/>
                        </wps:cNvSpPr>
                        <wps:spPr bwMode="auto">
                          <a:xfrm>
                            <a:off x="4253948" y="542807"/>
                            <a:ext cx="1228371" cy="389255"/>
                          </a:xfrm>
                          <a:prstGeom prst="rect">
                            <a:avLst/>
                          </a:prstGeom>
                          <a:solidFill>
                            <a:srgbClr val="ED7D31">
                              <a:lumMod val="20000"/>
                              <a:lumOff val="80000"/>
                            </a:srgbClr>
                          </a:solidFill>
                          <a:ln>
                            <a:noFill/>
                          </a:ln>
                        </wps:spPr>
                        <wps:txbx>
                          <w:txbxContent>
                            <w:p w14:paraId="14A6EC23" w14:textId="77777777" w:rsidR="00D751A9" w:rsidRPr="00D751A9" w:rsidRDefault="00D751A9" w:rsidP="00D751A9">
                              <w:pPr>
                                <w:spacing w:after="200"/>
                                <w:rPr>
                                  <w:rFonts w:eastAsia="Osaka"/>
                                  <w:b/>
                                  <w:bCs/>
                                  <w:color w:val="000000"/>
                                  <w:kern w:val="24"/>
                                </w:rPr>
                              </w:pPr>
                              <w:r w:rsidRPr="00D751A9">
                                <w:rPr>
                                  <w:rFonts w:eastAsia="Osaka"/>
                                  <w:b/>
                                  <w:bCs/>
                                  <w:color w:val="000000"/>
                                  <w:kern w:val="24"/>
                                </w:rPr>
                                <w:t>Consultation</w:t>
                              </w:r>
                            </w:p>
                          </w:txbxContent>
                        </wps:txbx>
                        <wps:bodyPr wrap="square">
                          <a:noAutofit/>
                        </wps:bodyPr>
                      </wps:wsp>
                      <wps:wsp>
                        <wps:cNvPr id="1305201852" name="Oval 7"/>
                        <wps:cNvSpPr>
                          <a:spLocks noChangeArrowheads="1"/>
                        </wps:cNvSpPr>
                        <wps:spPr bwMode="auto">
                          <a:xfrm>
                            <a:off x="4896678" y="1417982"/>
                            <a:ext cx="1449388" cy="1265238"/>
                          </a:xfrm>
                          <a:prstGeom prst="ellipse">
                            <a:avLst/>
                          </a:prstGeom>
                          <a:solidFill>
                            <a:srgbClr val="95B3D7"/>
                          </a:solidFill>
                          <a:ln w="9525">
                            <a:solidFill>
                              <a:srgbClr val="000000"/>
                            </a:solidFill>
                            <a:round/>
                            <a:headEnd/>
                            <a:tailEnd/>
                          </a:ln>
                        </wps:spPr>
                        <wps:bodyPr/>
                      </wps:wsp>
                      <wps:wsp>
                        <wps:cNvPr id="1449660273" name="Text Box 21"/>
                        <wps:cNvSpPr txBox="1">
                          <a:spLocks noChangeArrowheads="1"/>
                        </wps:cNvSpPr>
                        <wps:spPr bwMode="auto">
                          <a:xfrm>
                            <a:off x="5064851" y="1709489"/>
                            <a:ext cx="1071880" cy="63324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1B381" w14:textId="77777777" w:rsidR="00D751A9" w:rsidRPr="00D751A9" w:rsidRDefault="00D751A9" w:rsidP="00D751A9">
                              <w:pPr>
                                <w:spacing w:after="200"/>
                                <w:jc w:val="center"/>
                                <w:rPr>
                                  <w:b/>
                                  <w:bCs/>
                                  <w:color w:val="000000"/>
                                  <w:kern w:val="24"/>
                                </w:rPr>
                              </w:pPr>
                              <w:r w:rsidRPr="00D751A9">
                                <w:rPr>
                                  <w:b/>
                                  <w:bCs/>
                                  <w:color w:val="000000"/>
                                  <w:kern w:val="24"/>
                                </w:rPr>
                                <w:t>Monitoring and Evaluation</w:t>
                              </w:r>
                            </w:p>
                          </w:txbxContent>
                        </wps:txbx>
                        <wps:bodyPr wrap="square">
                          <a:noAutofit/>
                        </wps:bodyPr>
                      </wps:wsp>
                      <wps:wsp>
                        <wps:cNvPr id="665652644" name="Text Box 22"/>
                        <wps:cNvSpPr txBox="1">
                          <a:spLocks noChangeArrowheads="1"/>
                        </wps:cNvSpPr>
                        <wps:spPr bwMode="auto">
                          <a:xfrm>
                            <a:off x="2736574" y="2027582"/>
                            <a:ext cx="1006475" cy="2616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56F80" w14:textId="77777777" w:rsidR="00D751A9" w:rsidRPr="00D751A9" w:rsidRDefault="00D751A9" w:rsidP="00D751A9">
                              <w:pPr>
                                <w:jc w:val="center"/>
                                <w:rPr>
                                  <w:rFonts w:eastAsia="Osaka"/>
                                  <w:b/>
                                  <w:bCs/>
                                  <w:color w:val="000000"/>
                                  <w:kern w:val="24"/>
                                </w:rPr>
                              </w:pPr>
                              <w:r w:rsidRPr="00D751A9">
                                <w:rPr>
                                  <w:rFonts w:eastAsia="Osaka"/>
                                  <w:b/>
                                  <w:bCs/>
                                  <w:color w:val="000000"/>
                                  <w:kern w:val="24"/>
                                </w:rPr>
                                <w:t>Problem</w:t>
                              </w:r>
                            </w:p>
                          </w:txbxContent>
                        </wps:txbx>
                        <wps:bodyPr wrap="square">
                          <a:noAutofit/>
                        </wps:bodyPr>
                      </wps:wsp>
                      <wps:wsp>
                        <wps:cNvPr id="1495871556" name="AutoShape 23"/>
                        <wps:cNvSpPr>
                          <a:spLocks noChangeArrowheads="1"/>
                        </wps:cNvSpPr>
                        <wps:spPr bwMode="auto">
                          <a:xfrm>
                            <a:off x="3570633" y="1537252"/>
                            <a:ext cx="619125" cy="1433512"/>
                          </a:xfrm>
                          <a:prstGeom prst="curvedLeftArrow">
                            <a:avLst>
                              <a:gd name="adj1" fmla="val 46308"/>
                              <a:gd name="adj2" fmla="val 92615"/>
                              <a:gd name="adj3" fmla="val 33333"/>
                            </a:avLst>
                          </a:prstGeom>
                          <a:solidFill>
                            <a:srgbClr val="FFFFFF"/>
                          </a:solidFill>
                          <a:ln w="9525">
                            <a:solidFill>
                              <a:srgbClr val="000000"/>
                            </a:solidFill>
                            <a:miter lim="800000"/>
                            <a:headEnd/>
                            <a:tailEnd/>
                          </a:ln>
                        </wps:spPr>
                        <wps:bodyPr/>
                      </wps:wsp>
                      <wps:wsp>
                        <wps:cNvPr id="508342592" name="AutoShape 24"/>
                        <wps:cNvSpPr>
                          <a:spLocks noChangeArrowheads="1"/>
                        </wps:cNvSpPr>
                        <wps:spPr bwMode="auto">
                          <a:xfrm rot="10800000">
                            <a:off x="2160104" y="1404730"/>
                            <a:ext cx="647700" cy="1401762"/>
                          </a:xfrm>
                          <a:prstGeom prst="curvedLeftArrow">
                            <a:avLst>
                              <a:gd name="adj1" fmla="val 46791"/>
                              <a:gd name="adj2" fmla="val 86569"/>
                              <a:gd name="adj3" fmla="val 33333"/>
                            </a:avLst>
                          </a:prstGeom>
                          <a:solidFill>
                            <a:srgbClr val="FFFFFF"/>
                          </a:solidFill>
                          <a:ln w="9525">
                            <a:solidFill>
                              <a:srgbClr val="000000"/>
                            </a:solidFill>
                            <a:miter lim="800000"/>
                            <a:headEnd/>
                            <a:tailEnd/>
                          </a:ln>
                        </wps:spPr>
                        <wps:bodyPr/>
                      </wps:wsp>
                      <wps:wsp>
                        <wps:cNvPr id="851768062" name="Text Box 17"/>
                        <wps:cNvSpPr txBox="1">
                          <a:spLocks noChangeArrowheads="1"/>
                        </wps:cNvSpPr>
                        <wps:spPr bwMode="auto">
                          <a:xfrm>
                            <a:off x="2478805" y="-145773"/>
                            <a:ext cx="948289" cy="58977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11090" w14:textId="77777777" w:rsidR="00D751A9" w:rsidRPr="00D751A9" w:rsidRDefault="00D751A9" w:rsidP="00D751A9">
                              <w:pPr>
                                <w:spacing w:after="200"/>
                                <w:jc w:val="center"/>
                                <w:rPr>
                                  <w:b/>
                                  <w:bCs/>
                                  <w:color w:val="000000"/>
                                  <w:kern w:val="24"/>
                                </w:rPr>
                              </w:pPr>
                              <w:r w:rsidRPr="00D751A9">
                                <w:rPr>
                                  <w:b/>
                                  <w:bCs/>
                                  <w:color w:val="000000"/>
                                  <w:kern w:val="24"/>
                                </w:rPr>
                                <w:t>Needs Analysis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ED09191" id="Group 2101553594" o:spid="_x0000_s1065" style="position:absolute;left:0;text-align:left;margin-left:8pt;margin-top:12.3pt;width:443.45pt;height:394.3pt;z-index:251673600;mso-width-relative:margin;mso-height-relative:margin" coordorigin=",-1457" coordsize="63460,5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">
                <v:oval id="Oval 16" o:spid="_x0000_s1066" style="position:absolute;left:39491;top:596;width:17335;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" fillcolor="#fbe5d6"/>
                <v:oval id="Oval 2" o:spid="_x0000_s1067" style="position:absolute;left:42539;top:29684;width:14287;height:1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" fillcolor="#d6e3bc"/>
                <v:shape id="Text Box 6" o:spid="_x0000_s1068" type="#_x0000_t202" style="position:absolute;left:44063;top:33328;width:11954;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" fillcolor="#d6e3bc" stroked="f">
                  <v:textbox>
                    <w:txbxContent>
                      <w:p w14:paraId="716CD305" w14:textId="77777777" w:rsidR="00D751A9" w:rsidRPr="00D751A9" w:rsidRDefault="00D751A9" w:rsidP="00B120AD">
                        <w:pPr>
                          <w:spacing w:after="0" w:line="240" w:lineRule="auto"/>
                          <w:jc w:val="center"/>
                          <w:rPr>
                            <w:b/>
                            <w:bCs/>
                            <w:color w:val="000000"/>
                            <w:kern w:val="24"/>
                          </w:rPr>
                        </w:pPr>
                        <w:r w:rsidRPr="00D751A9">
                          <w:rPr>
                            <w:b/>
                            <w:bCs/>
                            <w:color w:val="000000"/>
                            <w:kern w:val="24"/>
                          </w:rPr>
                          <w:t>Practise</w:t>
                        </w:r>
                      </w:p>
                      <w:p w14:paraId="76E86AC3" w14:textId="77777777" w:rsidR="00D751A9" w:rsidRPr="00D751A9" w:rsidRDefault="00D751A9" w:rsidP="00B120AD">
                        <w:pPr>
                          <w:spacing w:after="0" w:line="240" w:lineRule="auto"/>
                          <w:jc w:val="center"/>
                          <w:rPr>
                            <w:b/>
                            <w:bCs/>
                            <w:color w:val="000000"/>
                            <w:kern w:val="24"/>
                          </w:rPr>
                        </w:pPr>
                        <w:r w:rsidRPr="00D751A9">
                          <w:rPr>
                            <w:b/>
                            <w:bCs/>
                            <w:color w:val="000000"/>
                            <w:kern w:val="24"/>
                          </w:rPr>
                          <w:t>Wisdom</w:t>
                        </w:r>
                      </w:p>
                    </w:txbxContent>
                  </v:textbox>
                </v:shape>
                <v:oval id="Oval 3" o:spid="_x0000_s1069" style="position:absolute;left:25112;top:35780;width:14828;height:1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" fillcolor="#ddd8c2"/>
                <v:shape id="Text Box 8" o:spid="_x0000_s1070" type="#_x0000_t202" style="position:absolute;left:28293;top:40816;width:8382;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" fillcolor="#ddd8c2" stroked="f">
                  <v:textbox>
                    <w:txbxContent>
                      <w:p w14:paraId="45DAAF47" w14:textId="77777777" w:rsidR="00D751A9" w:rsidRPr="00D751A9" w:rsidRDefault="00D751A9" w:rsidP="00D751A9">
                        <w:pPr>
                          <w:spacing w:after="200"/>
                          <w:jc w:val="center"/>
                          <w:rPr>
                            <w:b/>
                            <w:bCs/>
                            <w:color w:val="000000"/>
                            <w:kern w:val="24"/>
                          </w:rPr>
                        </w:pPr>
                        <w:r w:rsidRPr="00D751A9">
                          <w:rPr>
                            <w:b/>
                            <w:bCs/>
                            <w:color w:val="000000"/>
                            <w:kern w:val="24"/>
                          </w:rPr>
                          <w:t>Policy</w:t>
                        </w:r>
                      </w:p>
                    </w:txbxContent>
                  </v:textbox>
                </v:shape>
                <v:oval id="Oval 4" o:spid="_x0000_s1071" style="position:absolute;left:6626;top:29353;width:15144;height:1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" fillcolor="#fcf"/>
                <v:shape id="Text Box 10" o:spid="_x0000_s1072" type="#_x0000_t202" style="position:absolute;left:8877;top:33792;width:89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" fillcolor="#fcf" stroked="f">
                  <v:textbox>
                    <w:txbxContent>
                      <w:p w14:paraId="4DA03753" w14:textId="77777777" w:rsidR="00D751A9" w:rsidRPr="00D751A9" w:rsidRDefault="00D751A9" w:rsidP="00D751A9">
                        <w:pPr>
                          <w:spacing w:after="200"/>
                          <w:jc w:val="center"/>
                          <w:rPr>
                            <w:b/>
                            <w:bCs/>
                            <w:color w:val="000000"/>
                            <w:kern w:val="24"/>
                          </w:rPr>
                        </w:pPr>
                        <w:r w:rsidRPr="00D751A9">
                          <w:rPr>
                            <w:b/>
                            <w:bCs/>
                            <w:color w:val="000000"/>
                            <w:kern w:val="24"/>
                          </w:rPr>
                          <w:t xml:space="preserve">   Theory</w:t>
                        </w:r>
                      </w:p>
                    </w:txbxContent>
                  </v:textbox>
                </v:shape>
                <v:oval id="Oval 5" o:spid="_x0000_s1073" style="position:absolute;top:14842;width:16314;height:1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" fillcolor="#daeef3"/>
                <v:shape id="Text Box 12" o:spid="_x0000_s1074" type="#_x0000_t202" style="position:absolute;left:1789;top:18884;width:13237;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" fillcolor="#daeef3" stroked="f">
                  <v:textbox>
                    <w:txbxContent>
                      <w:p w14:paraId="76E9A99A" w14:textId="77777777" w:rsidR="00D751A9" w:rsidRPr="00D751A9" w:rsidRDefault="00D751A9" w:rsidP="00D751A9">
                        <w:pPr>
                          <w:spacing w:after="200"/>
                          <w:jc w:val="center"/>
                          <w:rPr>
                            <w:b/>
                            <w:bCs/>
                            <w:color w:val="000000"/>
                            <w:kern w:val="24"/>
                          </w:rPr>
                        </w:pPr>
                        <w:r w:rsidRPr="00D751A9">
                          <w:rPr>
                            <w:b/>
                            <w:bCs/>
                            <w:color w:val="000000"/>
                            <w:kern w:val="24"/>
                          </w:rPr>
                          <w:t>Independent Evaluation</w:t>
                        </w:r>
                      </w:p>
                    </w:txbxContent>
                  </v:textbox>
                </v:shape>
                <v:oval id="Oval 6" o:spid="_x0000_s1075" style="position:absolute;left:2790;top:-66;width:16247;height:1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" fillcolor="#fabf8f"/>
                <v:shape id="Text Box 15" o:spid="_x0000_s1076" type="#_x0000_t202" style="position:absolute;left:4722;top:3114;width:12770;height:6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" fillcolor="#fabf8f" stroked="f">
                  <v:textbox>
                    <w:txbxContent>
                      <w:p w14:paraId="447265D1" w14:textId="77777777" w:rsidR="00D751A9" w:rsidRPr="00D751A9" w:rsidRDefault="00D751A9" w:rsidP="00D751A9">
                        <w:pPr>
                          <w:spacing w:after="200"/>
                          <w:jc w:val="center"/>
                          <w:rPr>
                            <w:b/>
                            <w:bCs/>
                            <w:color w:val="000000"/>
                            <w:kern w:val="24"/>
                          </w:rPr>
                        </w:pPr>
                        <w:r w:rsidRPr="00D751A9">
                          <w:rPr>
                            <w:b/>
                            <w:bCs/>
                            <w:color w:val="000000"/>
                            <w:kern w:val="24"/>
                          </w:rPr>
                          <w:t>Research and grey literature</w:t>
                        </w:r>
                      </w:p>
                    </w:txbxContent>
                  </v:textbox>
                </v:shape>
                <v:shape id="Text Box 17" o:spid="_x0000_s1077" type="#_x0000_t202" style="position:absolute;left:42539;top:5428;width:12284;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" fillcolor="#fbe5d6" stroked="f">
                  <v:textbox>
                    <w:txbxContent>
                      <w:p w14:paraId="14A6EC23" w14:textId="77777777" w:rsidR="00D751A9" w:rsidRPr="00D751A9" w:rsidRDefault="00D751A9" w:rsidP="00D751A9">
                        <w:pPr>
                          <w:spacing w:after="200"/>
                          <w:rPr>
                            <w:rFonts w:eastAsia="Osaka"/>
                            <w:b/>
                            <w:bCs/>
                            <w:color w:val="000000"/>
                            <w:kern w:val="24"/>
                          </w:rPr>
                        </w:pPr>
                        <w:r w:rsidRPr="00D751A9">
                          <w:rPr>
                            <w:rFonts w:eastAsia="Osaka"/>
                            <w:b/>
                            <w:bCs/>
                            <w:color w:val="000000"/>
                            <w:kern w:val="24"/>
                          </w:rPr>
                          <w:t>Consultation</w:t>
                        </w:r>
                      </w:p>
                    </w:txbxContent>
                  </v:textbox>
                </v:shape>
                <v:oval id="Oval 7" o:spid="_x0000_s1078" style="position:absolute;left:48966;top:14179;width:14494;height:1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" fillcolor="#95b3d7"/>
                <v:shape id="Text Box 21" o:spid="_x0000_s1079" type="#_x0000_t202" style="position:absolute;left:50648;top:17094;width:10719;height:6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" fillcolor="#95b3d7" stroked="f">
                  <v:textbox>
                    <w:txbxContent>
                      <w:p w14:paraId="25A1B381" w14:textId="77777777" w:rsidR="00D751A9" w:rsidRPr="00D751A9" w:rsidRDefault="00D751A9" w:rsidP="00D751A9">
                        <w:pPr>
                          <w:spacing w:after="200"/>
                          <w:jc w:val="center"/>
                          <w:rPr>
                            <w:b/>
                            <w:bCs/>
                            <w:color w:val="000000"/>
                            <w:kern w:val="24"/>
                          </w:rPr>
                        </w:pPr>
                        <w:r w:rsidRPr="00D751A9">
                          <w:rPr>
                            <w:b/>
                            <w:bCs/>
                            <w:color w:val="000000"/>
                            <w:kern w:val="24"/>
                          </w:rPr>
                          <w:t>Monitoring and Evaluation</w:t>
                        </w:r>
                      </w:p>
                    </w:txbxContent>
                  </v:textbox>
                </v:shape>
                <v:shape id="Text Box 22" o:spid="_x0000_s1080" type="#_x0000_t202" style="position:absolute;left:27365;top:20275;width:1006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" fillcolor="#ffc000" stroked="f">
                  <v:textbox>
                    <w:txbxContent>
                      <w:p w14:paraId="33B56F80" w14:textId="77777777" w:rsidR="00D751A9" w:rsidRPr="00D751A9" w:rsidRDefault="00D751A9" w:rsidP="00D751A9">
                        <w:pPr>
                          <w:jc w:val="center"/>
                          <w:rPr>
                            <w:rFonts w:eastAsia="Osaka"/>
                            <w:b/>
                            <w:bCs/>
                            <w:color w:val="000000"/>
                            <w:kern w:val="24"/>
                          </w:rPr>
                        </w:pPr>
                        <w:r w:rsidRPr="00D751A9">
                          <w:rPr>
                            <w:rFonts w:eastAsia="Osaka"/>
                            <w:b/>
                            <w:bCs/>
                            <w:color w:val="000000"/>
                            <w:kern w:val="24"/>
                          </w:rPr>
                          <w:t>Problem</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3" o:spid="_x0000_s1081" type="#_x0000_t103" style="position:absolute;left:35706;top:15372;width:6191;height:1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"/>
                <v:shape id="AutoShape 24" o:spid="_x0000_s1082" type="#_x0000_t103" style="position:absolute;left:21601;top:14047;width:6477;height:1401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" adj=",19615"/>
                <v:shape id="Text Box 17" o:spid="_x0000_s1083" type="#_x0000_t202" style="position:absolute;left:24788;top:-1457;width:9482;height: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" fillcolor="#92d050" stroked="f">
                  <v:textbox>
                    <w:txbxContent>
                      <w:p w14:paraId="11011090" w14:textId="77777777" w:rsidR="00D751A9" w:rsidRPr="00D751A9" w:rsidRDefault="00D751A9" w:rsidP="00D751A9">
                        <w:pPr>
                          <w:spacing w:after="200"/>
                          <w:jc w:val="center"/>
                          <w:rPr>
                            <w:b/>
                            <w:bCs/>
                            <w:color w:val="000000"/>
                            <w:kern w:val="24"/>
                          </w:rPr>
                        </w:pPr>
                        <w:r w:rsidRPr="00D751A9">
                          <w:rPr>
                            <w:b/>
                            <w:bCs/>
                            <w:color w:val="000000"/>
                            <w:kern w:val="24"/>
                          </w:rPr>
                          <w:t>Needs Analysis</w:t>
                        </w:r>
                      </w:p>
                    </w:txbxContent>
                  </v:textbox>
                </v:shape>
              </v:group>
            </w:pict>
          </mc:Fallback>
        </mc:AlternateContent>
      </w:r>
    </w:p>
    <w:p w14:paraId="7305463C"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C64687B"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3090AD5"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CF1402F"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E380465"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60D6ED0"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C60C60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79ACC2C"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897799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76208C3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59B10010"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765C420C"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C5EB733"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8A70EA5"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BE9B817"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04836A2"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D64841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42C831B"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7AAE8ABB"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50D25AB"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46ABCCE"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7DDA00B3"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F59D960"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4F50594"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6E3C01A"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A4D8E45"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C57CB54"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F201C52"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DEB6894"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B17DA19"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D16ACE0"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FD769FE" w14:textId="77777777" w:rsidR="002A151C" w:rsidRDefault="002A151C" w:rsidP="00D751A9">
      <w:pPr>
        <w:spacing w:after="0" w:line="240" w:lineRule="auto"/>
        <w:jc w:val="both"/>
        <w:rPr>
          <w:rFonts w:ascii="Calibri" w:eastAsia="Calibri" w:hAnsi="Calibri" w:cs="Times New Roman"/>
          <w:kern w:val="3"/>
          <w:sz w:val="24"/>
          <w14:ligatures w14:val="none"/>
        </w:rPr>
        <w:sectPr w:rsidR="002A151C" w:rsidSect="005E0F93">
          <w:pgSz w:w="11906" w:h="16838"/>
          <w:pgMar w:top="1440" w:right="1440" w:bottom="1440" w:left="1440" w:header="708" w:footer="708" w:gutter="0"/>
          <w:cols w:space="708"/>
          <w:docGrid w:linePitch="360"/>
        </w:sectPr>
      </w:pPr>
    </w:p>
    <w:p w14:paraId="35877F5E" w14:textId="2D658CF6" w:rsidR="00D30467" w:rsidRDefault="00D30467" w:rsidP="00D30467">
      <w:pPr>
        <w:spacing w:after="0" w:line="240" w:lineRule="auto"/>
        <w:ind w:right="521"/>
        <w:contextualSpacing/>
        <w:jc w:val="both"/>
        <w:rPr>
          <w:rFonts w:ascii="Calibri" w:eastAsia="Calibri" w:hAnsi="Calibri" w:cs="Times New Roman"/>
          <w:kern w:val="3"/>
          <w:sz w:val="24"/>
          <w14:ligatures w14:val="none"/>
        </w:rPr>
      </w:pPr>
      <w:r>
        <w:rPr>
          <w:rFonts w:ascii="Calibri" w:eastAsia="Calibri" w:hAnsi="Calibri" w:cs="Times New Roman"/>
          <w:kern w:val="3"/>
          <w:sz w:val="24"/>
          <w14:ligatures w14:val="none"/>
        </w:rPr>
        <w:lastRenderedPageBreak/>
        <w:t xml:space="preserve">These sources </w:t>
      </w:r>
      <w:r w:rsidR="00BB302F">
        <w:rPr>
          <w:rFonts w:ascii="Calibri" w:eastAsia="Calibri" w:hAnsi="Calibri" w:cs="Times New Roman"/>
          <w:kern w:val="3"/>
          <w:sz w:val="24"/>
          <w14:ligatures w14:val="none"/>
        </w:rPr>
        <w:t>can be briefly explained as follows.</w:t>
      </w:r>
    </w:p>
    <w:p w14:paraId="6AA7F4FD" w14:textId="77777777" w:rsidR="00BB302F" w:rsidRPr="00D30467" w:rsidRDefault="00BB302F" w:rsidP="00D30467">
      <w:pPr>
        <w:spacing w:after="0" w:line="240" w:lineRule="auto"/>
        <w:ind w:right="521"/>
        <w:contextualSpacing/>
        <w:jc w:val="both"/>
        <w:rPr>
          <w:rFonts w:ascii="Calibri" w:eastAsia="Calibri" w:hAnsi="Calibri" w:cs="Times New Roman"/>
          <w:kern w:val="3"/>
          <w:sz w:val="24"/>
          <w14:ligatures w14:val="none"/>
        </w:rPr>
      </w:pPr>
    </w:p>
    <w:p w14:paraId="0CEF6652" w14:textId="2A2E0354" w:rsidR="002A151C" w:rsidRPr="00D751A9" w:rsidRDefault="002A151C" w:rsidP="002A151C">
      <w:pPr>
        <w:numPr>
          <w:ilvl w:val="0"/>
          <w:numId w:val="1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Practise wisdom, which can often be accessed in manuals, guides to good practise, codes of ethics, standards, and so on. </w:t>
      </w:r>
    </w:p>
    <w:p w14:paraId="57350A4A" w14:textId="77777777" w:rsidR="002A151C" w:rsidRPr="00D751A9" w:rsidRDefault="002A151C" w:rsidP="002A151C">
      <w:pPr>
        <w:numPr>
          <w:ilvl w:val="0"/>
          <w:numId w:val="1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Independent research that is relevant to an area or topic, which can be accessed in journals or through using search engines. </w:t>
      </w:r>
    </w:p>
    <w:p w14:paraId="28D8A30F" w14:textId="77777777" w:rsidR="002A151C" w:rsidRPr="00D751A9" w:rsidRDefault="002A151C" w:rsidP="002A151C">
      <w:pPr>
        <w:numPr>
          <w:ilvl w:val="0"/>
          <w:numId w:val="1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Consultation with young people, other professionals, or experts, which can help to establish the nature or extent of the need, issue, or opportunity, what is to be done in response, how things are going, and what were the results.</w:t>
      </w:r>
    </w:p>
    <w:p w14:paraId="19F438B0" w14:textId="77777777" w:rsidR="002A151C" w:rsidRPr="00D751A9" w:rsidRDefault="002A151C" w:rsidP="002A151C">
      <w:pPr>
        <w:numPr>
          <w:ilvl w:val="0"/>
          <w:numId w:val="1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Theory in the form of key concepts such as ‘empowerment’, ‘participation’, or ‘bottom-up approach’, or as contained in bodies of knowledge such as psychology, formal or informal education, or community development, which can help to broaden understanding and test assumptions and habitual ways of thinking.</w:t>
      </w:r>
    </w:p>
    <w:p w14:paraId="492F814B" w14:textId="77777777" w:rsidR="002A151C" w:rsidRPr="00D751A9" w:rsidRDefault="002A151C" w:rsidP="002A151C">
      <w:pPr>
        <w:numPr>
          <w:ilvl w:val="0"/>
          <w:numId w:val="1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Monitoring through routine data collection processes, and evaluations through assessing results and outcomes, which can provide a quick route to learning about how best to deal with similar or identical problems and issues. If an external assessment has been made, for example, through a formal inspection, then this information is also available. </w:t>
      </w:r>
    </w:p>
    <w:p w14:paraId="3E7FED6B" w14:textId="77777777" w:rsidR="002A151C" w:rsidRPr="00D751A9" w:rsidRDefault="002A151C" w:rsidP="002A151C">
      <w:pPr>
        <w:numPr>
          <w:ilvl w:val="0"/>
          <w:numId w:val="16"/>
        </w:numPr>
        <w:spacing w:after="0" w:line="240" w:lineRule="auto"/>
        <w:ind w:right="521"/>
        <w:contextualSpacing/>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Grey literature, which contains unpublished sources, government reports, materials and resources that offer valuable information about experience in different parts of the world, or about practises, strategies, tools, and materials that have been found to be useful.  </w:t>
      </w:r>
    </w:p>
    <w:p w14:paraId="460A1C60" w14:textId="798A2A25" w:rsidR="002A151C" w:rsidRPr="001A3F19" w:rsidRDefault="002A151C" w:rsidP="00D751A9">
      <w:pPr>
        <w:numPr>
          <w:ilvl w:val="0"/>
          <w:numId w:val="16"/>
        </w:numPr>
        <w:spacing w:after="0" w:line="240" w:lineRule="auto"/>
        <w:ind w:right="521"/>
        <w:contextualSpacing/>
        <w:jc w:val="both"/>
        <w:rPr>
          <w:rFonts w:ascii="Calibri" w:eastAsia="Calibri" w:hAnsi="Calibri" w:cs="Times New Roman"/>
          <w:kern w:val="3"/>
          <w:sz w:val="24"/>
          <w14:ligatures w14:val="none"/>
        </w:rPr>
        <w:sectPr w:rsidR="002A151C" w:rsidRPr="001A3F19" w:rsidSect="005E0F93">
          <w:pgSz w:w="11906" w:h="16838"/>
          <w:pgMar w:top="1440" w:right="1440" w:bottom="1440" w:left="1440" w:header="708" w:footer="708" w:gutter="0"/>
          <w:cols w:space="708"/>
          <w:docGrid w:linePitch="360"/>
        </w:sectPr>
      </w:pPr>
      <w:r w:rsidRPr="00D751A9">
        <w:rPr>
          <w:rFonts w:ascii="Calibri" w:eastAsia="Calibri" w:hAnsi="Calibri" w:cs="Times New Roman"/>
          <w:kern w:val="3"/>
          <w:sz w:val="24"/>
          <w14:ligatures w14:val="none"/>
        </w:rPr>
        <w:t>Needs analysis, which is about drawing from local data and information to get a deeper understanding of the problem or issue. A good needs analysis is necessary foundation for effective work</w:t>
      </w:r>
    </w:p>
    <w:p w14:paraId="2C21F0E7" w14:textId="77777777" w:rsidR="00D751A9" w:rsidRPr="00D751A9" w:rsidRDefault="00D751A9" w:rsidP="00F26C8B">
      <w:pPr>
        <w:pStyle w:val="Heading1"/>
        <w:rPr>
          <w:rFonts w:eastAsia="Times New Roman"/>
        </w:rPr>
      </w:pPr>
      <w:bookmarkStart w:id="60" w:name="_Toc162962989"/>
      <w:bookmarkStart w:id="61" w:name="_Toc164679166"/>
      <w:bookmarkStart w:id="62" w:name="_Toc192228869"/>
      <w:r w:rsidRPr="00D751A9">
        <w:rPr>
          <w:rFonts w:eastAsia="Times New Roman"/>
        </w:rPr>
        <w:lastRenderedPageBreak/>
        <w:t>Appendix 4: Monitoring and evaluation</w:t>
      </w:r>
      <w:bookmarkEnd w:id="60"/>
      <w:bookmarkEnd w:id="61"/>
      <w:bookmarkEnd w:id="62"/>
    </w:p>
    <w:p w14:paraId="2D239267"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8B45402" w14:textId="77777777" w:rsidR="00D751A9" w:rsidRPr="00D751A9" w:rsidRDefault="00D751A9" w:rsidP="00D751A9">
      <w:pPr>
        <w:spacing w:after="0" w:line="240" w:lineRule="auto"/>
        <w:jc w:val="both"/>
        <w:rPr>
          <w:rFonts w:ascii="Calibri" w:eastAsia="Calibri" w:hAnsi="Calibri" w:cs="Times New Roman"/>
          <w:b/>
          <w:bCs/>
          <w:kern w:val="0"/>
          <w:sz w:val="24"/>
          <w:lang w:val="en-IE"/>
          <w14:ligatures w14:val="none"/>
        </w:rPr>
      </w:pPr>
      <w:r w:rsidRPr="00D751A9">
        <w:rPr>
          <w:rFonts w:ascii="Calibri" w:eastAsia="Calibri" w:hAnsi="Calibri" w:cs="Times New Roman"/>
          <w:b/>
          <w:bCs/>
          <w:kern w:val="0"/>
          <w:sz w:val="24"/>
          <w:lang w:val="en-IE"/>
          <w14:ligatures w14:val="none"/>
        </w:rPr>
        <w:t>Monitoring</w:t>
      </w:r>
    </w:p>
    <w:p w14:paraId="49079B5B" w14:textId="1CD5AD64" w:rsidR="00D751A9" w:rsidRPr="00D751A9" w:rsidRDefault="00D751A9" w:rsidP="00D751A9">
      <w:pPr>
        <w:spacing w:after="0" w:line="240" w:lineRule="auto"/>
        <w:jc w:val="both"/>
        <w:rPr>
          <w:rFonts w:ascii="Calibri" w:eastAsia="Calibri" w:hAnsi="Calibri" w:cs="Times New Roman"/>
          <w:kern w:val="0"/>
          <w:sz w:val="24"/>
          <w:lang w:val="en-IE"/>
          <w14:ligatures w14:val="none"/>
        </w:rPr>
      </w:pPr>
      <w:r w:rsidRPr="00D751A9">
        <w:rPr>
          <w:rFonts w:ascii="Calibri" w:eastAsia="Calibri" w:hAnsi="Calibri" w:cs="Times New Roman"/>
          <w:kern w:val="0"/>
          <w:sz w:val="24"/>
          <w:lang w:val="en-IE"/>
          <w14:ligatures w14:val="none"/>
        </w:rPr>
        <w:t xml:space="preserve">Often, the terms monitoring and evaluation are used interchangeably. While there are some similarities between the two, they are two discrete </w:t>
      </w:r>
      <w:r w:rsidR="001A3F19">
        <w:rPr>
          <w:rFonts w:ascii="Calibri" w:eastAsia="Calibri" w:hAnsi="Calibri" w:cs="Times New Roman"/>
          <w:kern w:val="0"/>
          <w:sz w:val="24"/>
          <w:lang w:val="en-IE"/>
          <w14:ligatures w14:val="none"/>
        </w:rPr>
        <w:t>if compl</w:t>
      </w:r>
      <w:r w:rsidR="00DB280C">
        <w:rPr>
          <w:rFonts w:ascii="Calibri" w:eastAsia="Calibri" w:hAnsi="Calibri" w:cs="Times New Roman"/>
          <w:kern w:val="0"/>
          <w:sz w:val="24"/>
          <w:lang w:val="en-IE"/>
          <w14:ligatures w14:val="none"/>
        </w:rPr>
        <w:t xml:space="preserve">ementary </w:t>
      </w:r>
      <w:r w:rsidRPr="00D751A9">
        <w:rPr>
          <w:rFonts w:ascii="Calibri" w:eastAsia="Calibri" w:hAnsi="Calibri" w:cs="Times New Roman"/>
          <w:kern w:val="0"/>
          <w:sz w:val="24"/>
          <w:lang w:val="en-IE"/>
          <w14:ligatures w14:val="none"/>
        </w:rPr>
        <w:t xml:space="preserve">activities. Monitoring involves the routine collection of information about a programme or service. However, monitoring is not just about collecting numbers, for example the number of counselling sessions delivered, or the number of attendees at workshops. Monitoring can be a self-motivating process where workers can keep track of variations in service user attendance, response rates to information collecting exercises and staff turnover and utilise this to make amendments to service delivery and programme plans. An effective monitoring system can make the evaluative process easier and produce more robust results. </w:t>
      </w:r>
    </w:p>
    <w:p w14:paraId="43DFC89A" w14:textId="77777777" w:rsidR="00D751A9" w:rsidRPr="00D751A9" w:rsidRDefault="00D751A9" w:rsidP="00D751A9">
      <w:pPr>
        <w:spacing w:after="0" w:line="240" w:lineRule="auto"/>
        <w:jc w:val="both"/>
        <w:rPr>
          <w:rFonts w:ascii="Calibri" w:eastAsia="Calibri" w:hAnsi="Calibri" w:cs="Times New Roman"/>
          <w:kern w:val="0"/>
          <w:sz w:val="24"/>
          <w:lang w:val="en-IE"/>
          <w14:ligatures w14:val="none"/>
        </w:rPr>
      </w:pPr>
    </w:p>
    <w:p w14:paraId="7B1F8DEA" w14:textId="77777777" w:rsidR="00D751A9" w:rsidRPr="00D751A9" w:rsidRDefault="00D751A9" w:rsidP="00D751A9">
      <w:pPr>
        <w:spacing w:after="0" w:line="240" w:lineRule="auto"/>
        <w:jc w:val="both"/>
        <w:rPr>
          <w:rFonts w:ascii="Calibri" w:eastAsia="Calibri" w:hAnsi="Calibri" w:cs="Times New Roman"/>
          <w:b/>
          <w:bCs/>
          <w:kern w:val="0"/>
          <w:sz w:val="24"/>
          <w:lang w:val="en-IE"/>
          <w14:ligatures w14:val="none"/>
        </w:rPr>
      </w:pPr>
      <w:r w:rsidRPr="00D751A9">
        <w:rPr>
          <w:rFonts w:ascii="Calibri" w:eastAsia="Calibri" w:hAnsi="Calibri" w:cs="Times New Roman"/>
          <w:b/>
          <w:bCs/>
          <w:kern w:val="0"/>
          <w:sz w:val="24"/>
          <w:lang w:val="en-IE"/>
          <w14:ligatures w14:val="none"/>
        </w:rPr>
        <w:t>Evaluation</w:t>
      </w:r>
    </w:p>
    <w:p w14:paraId="04943F46" w14:textId="77777777" w:rsidR="00D751A9" w:rsidRPr="00D751A9" w:rsidRDefault="00D751A9" w:rsidP="00D751A9">
      <w:pPr>
        <w:spacing w:after="0" w:line="240" w:lineRule="auto"/>
        <w:jc w:val="both"/>
        <w:rPr>
          <w:rFonts w:ascii="Calibri" w:eastAsia="Calibri" w:hAnsi="Calibri" w:cs="Times New Roman"/>
          <w:kern w:val="0"/>
          <w:sz w:val="24"/>
          <w:lang w:val="en-IE"/>
          <w14:ligatures w14:val="none"/>
        </w:rPr>
      </w:pPr>
      <w:r w:rsidRPr="00D751A9">
        <w:rPr>
          <w:rFonts w:ascii="Calibri" w:eastAsia="Calibri" w:hAnsi="Calibri" w:cs="Times New Roman"/>
          <w:kern w:val="0"/>
          <w:sz w:val="24"/>
          <w:lang w:val="en-IE"/>
          <w14:ligatures w14:val="none"/>
        </w:rPr>
        <w:t>Evaluation is a step forward from monitoring as it periodically investigates and measures how and why certain outcomes were (or were not) achieved. According to Noble et al (2022), measuring means using data and evidence, both quantitative and qualitative, to see if your project or service has made a difference in people’s lives.</w:t>
      </w:r>
    </w:p>
    <w:p w14:paraId="464C1E3F" w14:textId="77777777" w:rsidR="00D751A9" w:rsidRPr="00D751A9" w:rsidRDefault="00D751A9" w:rsidP="00D751A9">
      <w:pPr>
        <w:spacing w:after="0" w:line="240" w:lineRule="auto"/>
        <w:jc w:val="both"/>
        <w:rPr>
          <w:rFonts w:ascii="Calibri" w:eastAsia="Calibri" w:hAnsi="Calibri" w:cs="Times New Roman"/>
          <w:kern w:val="0"/>
          <w:sz w:val="24"/>
          <w:lang w:val="en-IE"/>
          <w14:ligatures w14:val="none"/>
        </w:rPr>
      </w:pPr>
    </w:p>
    <w:p w14:paraId="71312B1A" w14:textId="77777777" w:rsidR="00D751A9" w:rsidRPr="00D751A9" w:rsidRDefault="00D751A9" w:rsidP="00D751A9">
      <w:pPr>
        <w:spacing w:after="0" w:line="240" w:lineRule="auto"/>
        <w:jc w:val="both"/>
        <w:rPr>
          <w:rFonts w:ascii="Calibri" w:eastAsia="Calibri" w:hAnsi="Calibri" w:cs="Times New Roman"/>
          <w:b/>
          <w:bCs/>
          <w:kern w:val="0"/>
          <w:sz w:val="24"/>
          <w:lang w:val="en-IE"/>
          <w14:ligatures w14:val="none"/>
        </w:rPr>
      </w:pPr>
      <w:r w:rsidRPr="00D751A9">
        <w:rPr>
          <w:rFonts w:ascii="Calibri" w:eastAsia="Calibri" w:hAnsi="Calibri" w:cs="Times New Roman"/>
          <w:b/>
          <w:bCs/>
          <w:kern w:val="0"/>
          <w:sz w:val="24"/>
          <w:lang w:val="en-IE"/>
          <w14:ligatures w14:val="none"/>
        </w:rPr>
        <w:t>Linking outcomes to measures</w:t>
      </w:r>
    </w:p>
    <w:p w14:paraId="064F8AF2" w14:textId="77777777" w:rsidR="00D751A9" w:rsidRPr="00D751A9" w:rsidRDefault="00D751A9" w:rsidP="00D751A9">
      <w:pPr>
        <w:spacing w:after="0" w:line="240" w:lineRule="auto"/>
        <w:jc w:val="both"/>
        <w:rPr>
          <w:rFonts w:ascii="Calibri" w:eastAsia="Calibri" w:hAnsi="Calibri" w:cs="Times New Roman"/>
          <w:kern w:val="0"/>
          <w:sz w:val="24"/>
          <w:lang w:val="en-IE"/>
          <w14:ligatures w14:val="none"/>
        </w:rPr>
      </w:pPr>
      <w:r w:rsidRPr="00D751A9">
        <w:rPr>
          <w:rFonts w:ascii="Calibri" w:eastAsia="Calibri" w:hAnsi="Calibri" w:cs="Times New Roman"/>
          <w:kern w:val="0"/>
          <w:sz w:val="24"/>
          <w:lang w:val="en-IE"/>
          <w14:ligatures w14:val="none"/>
        </w:rPr>
        <w:t xml:space="preserve">Figure 5 below </w:t>
      </w:r>
      <w:r w:rsidRPr="00D751A9">
        <w:rPr>
          <w:rFonts w:ascii="Calibri" w:eastAsia="Calibri" w:hAnsi="Calibri" w:cs="Times New Roman"/>
          <w:kern w:val="3"/>
          <w:sz w:val="24"/>
          <w14:ligatures w14:val="none"/>
        </w:rPr>
        <w:t xml:space="preserve">illustrates how different methods of measurement might be used for monitoring progress or evaluating outcomes. The diagram is arranged in four quadrants, with each of four outcome areas (blue shading) broken down into more specific aspects (green shading) and linked to common ways of measuring these aspects (beige shading).  For example, regarding Personal Development, more specific aspects might include Relationships, Self-management, or Personal Qualities. In the case of personal qualities, an improvement in self-efficacy would be an indicator of learning and development. One way of measuring this improvement might be to use a validated scale such as the Rosenberg Self-Esteem Scale, or something similar such as the Strengths and Difficulties Questionnaire. It would be equally valuable to use a creative and user-friendly method such as making a collage, or socio-drama (yellow shading). The main point here is the thoughtful use of </w:t>
      </w:r>
      <w:r w:rsidRPr="00D751A9">
        <w:rPr>
          <w:rFonts w:ascii="Calibri" w:eastAsia="Calibri" w:hAnsi="Calibri" w:cs="Times New Roman"/>
          <w:b/>
          <w:bCs/>
          <w:color w:val="C45911"/>
          <w:kern w:val="3"/>
          <w:sz w:val="24"/>
          <w14:ligatures w14:val="none"/>
        </w:rPr>
        <w:t>measures that are appropriate to the context and purpose of the work</w:t>
      </w:r>
      <w:r w:rsidRPr="00D751A9">
        <w:rPr>
          <w:rFonts w:ascii="Calibri" w:eastAsia="Calibri" w:hAnsi="Calibri" w:cs="Times New Roman"/>
          <w:kern w:val="3"/>
          <w:sz w:val="24"/>
          <w14:ligatures w14:val="none"/>
        </w:rPr>
        <w:t>.</w:t>
      </w:r>
    </w:p>
    <w:p w14:paraId="34921B30"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429DFE5"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57F3DC4"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D715F6B"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1667632"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2D12C6A" w14:textId="77777777" w:rsidR="00D751A9" w:rsidRPr="00D751A9" w:rsidRDefault="00D751A9" w:rsidP="00D751A9">
      <w:pPr>
        <w:spacing w:after="0" w:line="240" w:lineRule="auto"/>
        <w:jc w:val="both"/>
        <w:rPr>
          <w:rFonts w:ascii="Calibri" w:eastAsia="Calibri" w:hAnsi="Calibri" w:cs="Times New Roman"/>
          <w:kern w:val="3"/>
          <w:sz w:val="24"/>
          <w14:ligatures w14:val="none"/>
        </w:rPr>
        <w:sectPr w:rsidR="00D751A9" w:rsidRPr="00D751A9" w:rsidSect="005E0F93">
          <w:pgSz w:w="11906" w:h="16838"/>
          <w:pgMar w:top="1440" w:right="1440" w:bottom="1440" w:left="1440" w:header="708" w:footer="708" w:gutter="0"/>
          <w:cols w:space="708"/>
          <w:docGrid w:linePitch="360"/>
        </w:sectPr>
      </w:pPr>
    </w:p>
    <w:p w14:paraId="6DA1A696" w14:textId="77777777" w:rsidR="00D751A9" w:rsidRPr="00D751A9" w:rsidRDefault="00D751A9" w:rsidP="003A2AC9">
      <w:pPr>
        <w:pStyle w:val="Heading11"/>
      </w:pPr>
      <w:bookmarkStart w:id="63" w:name="_Toc164679173"/>
      <w:bookmarkStart w:id="64" w:name="_Toc192228875"/>
      <w:r w:rsidRPr="00D751A9">
        <w:lastRenderedPageBreak/>
        <w:t>Figure 5: Linking outcomes to measures</w:t>
      </w:r>
      <w:bookmarkEnd w:id="63"/>
      <w:bookmarkEnd w:id="64"/>
    </w:p>
    <w:p w14:paraId="6D80BEA7"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tbl>
      <w:tblPr>
        <w:tblStyle w:val="TableGrid1"/>
        <w:tblW w:w="0" w:type="auto"/>
        <w:tblLook w:val="04A0" w:firstRow="1" w:lastRow="0" w:firstColumn="1" w:lastColumn="0" w:noHBand="0" w:noVBand="1"/>
      </w:tblPr>
      <w:tblGrid>
        <w:gridCol w:w="1838"/>
        <w:gridCol w:w="2552"/>
        <w:gridCol w:w="2585"/>
        <w:gridCol w:w="2518"/>
        <w:gridCol w:w="2693"/>
        <w:gridCol w:w="1762"/>
      </w:tblGrid>
      <w:tr w:rsidR="00D751A9" w:rsidRPr="00D751A9" w14:paraId="567FDBA7" w14:textId="77777777" w:rsidTr="00D751A9">
        <w:tc>
          <w:tcPr>
            <w:tcW w:w="1838" w:type="dxa"/>
            <w:vMerge w:val="restart"/>
            <w:shd w:val="clear" w:color="auto" w:fill="FFE599"/>
          </w:tcPr>
          <w:p w14:paraId="7F1EF7BD" w14:textId="77777777" w:rsidR="00D751A9" w:rsidRPr="00D751A9" w:rsidRDefault="00D751A9" w:rsidP="00D751A9">
            <w:pPr>
              <w:jc w:val="center"/>
              <w:rPr>
                <w:rFonts w:ascii="Calibri" w:eastAsia="Calibri" w:hAnsi="Calibri" w:cs="Times New Roman"/>
                <w:sz w:val="20"/>
                <w:szCs w:val="20"/>
              </w:rPr>
            </w:pPr>
          </w:p>
          <w:p w14:paraId="6212FD3A" w14:textId="77777777" w:rsidR="00D751A9" w:rsidRPr="00D751A9" w:rsidRDefault="00D751A9" w:rsidP="00D751A9">
            <w:pPr>
              <w:jc w:val="center"/>
              <w:rPr>
                <w:rFonts w:ascii="Calibri" w:eastAsia="Calibri" w:hAnsi="Calibri" w:cs="Times New Roman"/>
                <w:sz w:val="20"/>
                <w:szCs w:val="20"/>
              </w:rPr>
            </w:pPr>
          </w:p>
          <w:p w14:paraId="0D8985BF" w14:textId="77777777" w:rsidR="00D751A9" w:rsidRPr="00D751A9" w:rsidRDefault="00D751A9" w:rsidP="00D751A9">
            <w:pPr>
              <w:jc w:val="center"/>
              <w:rPr>
                <w:rFonts w:ascii="Calibri" w:eastAsia="Calibri" w:hAnsi="Calibri" w:cs="Times New Roman"/>
                <w:sz w:val="20"/>
                <w:szCs w:val="20"/>
              </w:rPr>
            </w:pPr>
          </w:p>
          <w:p w14:paraId="6FDCA489"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Creative, interactive, and informal methods</w:t>
            </w:r>
          </w:p>
        </w:tc>
        <w:tc>
          <w:tcPr>
            <w:tcW w:w="2552" w:type="dxa"/>
            <w:shd w:val="clear" w:color="auto" w:fill="F7CAAC"/>
          </w:tcPr>
          <w:p w14:paraId="7EA105CA" w14:textId="77777777" w:rsidR="00D751A9" w:rsidRPr="00D751A9" w:rsidRDefault="00D751A9" w:rsidP="00D751A9">
            <w:pPr>
              <w:jc w:val="center"/>
              <w:rPr>
                <w:rFonts w:ascii="Calibri" w:eastAsia="Calibri" w:hAnsi="Calibri" w:cs="Times New Roman"/>
                <w:sz w:val="24"/>
              </w:rPr>
            </w:pPr>
          </w:p>
          <w:p w14:paraId="0268177D"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Case study</w:t>
            </w:r>
          </w:p>
        </w:tc>
        <w:tc>
          <w:tcPr>
            <w:tcW w:w="2585" w:type="dxa"/>
            <w:shd w:val="clear" w:color="auto" w:fill="F7CAAC"/>
          </w:tcPr>
          <w:p w14:paraId="6E59C8AF" w14:textId="77777777" w:rsidR="00D751A9" w:rsidRPr="00D751A9" w:rsidRDefault="00D751A9" w:rsidP="00D751A9">
            <w:pPr>
              <w:jc w:val="center"/>
              <w:rPr>
                <w:rFonts w:ascii="Calibri" w:eastAsia="Calibri" w:hAnsi="Calibri" w:cs="Times New Roman"/>
                <w:sz w:val="24"/>
              </w:rPr>
            </w:pPr>
          </w:p>
          <w:p w14:paraId="0574DD36"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Validated Scale</w:t>
            </w:r>
          </w:p>
          <w:p w14:paraId="6F571FEE" w14:textId="77777777" w:rsidR="00D751A9" w:rsidRPr="00D751A9" w:rsidRDefault="00D751A9" w:rsidP="00D751A9">
            <w:pPr>
              <w:jc w:val="center"/>
              <w:rPr>
                <w:rFonts w:ascii="Calibri" w:eastAsia="Calibri" w:hAnsi="Calibri" w:cs="Times New Roman"/>
                <w:sz w:val="18"/>
                <w:szCs w:val="18"/>
              </w:rPr>
            </w:pPr>
          </w:p>
        </w:tc>
        <w:tc>
          <w:tcPr>
            <w:tcW w:w="2518" w:type="dxa"/>
            <w:shd w:val="clear" w:color="auto" w:fill="F7CAAC"/>
          </w:tcPr>
          <w:p w14:paraId="7C70D9F4" w14:textId="77777777" w:rsidR="00D751A9" w:rsidRPr="00D751A9" w:rsidRDefault="00D751A9" w:rsidP="00D751A9">
            <w:pPr>
              <w:jc w:val="center"/>
              <w:rPr>
                <w:rFonts w:ascii="Calibri" w:eastAsia="Calibri" w:hAnsi="Calibri" w:cs="Times New Roman"/>
                <w:sz w:val="24"/>
              </w:rPr>
            </w:pPr>
          </w:p>
          <w:p w14:paraId="10666672"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Interview</w:t>
            </w:r>
          </w:p>
          <w:p w14:paraId="4374E02E" w14:textId="77777777" w:rsidR="00D751A9" w:rsidRPr="00D751A9" w:rsidRDefault="00D751A9" w:rsidP="00D751A9">
            <w:pPr>
              <w:jc w:val="center"/>
              <w:rPr>
                <w:rFonts w:ascii="Calibri" w:eastAsia="Calibri" w:hAnsi="Calibri" w:cs="Times New Roman"/>
                <w:sz w:val="24"/>
              </w:rPr>
            </w:pPr>
          </w:p>
          <w:p w14:paraId="75C92A76" w14:textId="77777777" w:rsidR="00D751A9" w:rsidRPr="00D751A9" w:rsidRDefault="00D751A9" w:rsidP="00D751A9">
            <w:pPr>
              <w:jc w:val="center"/>
              <w:rPr>
                <w:rFonts w:ascii="Calibri" w:eastAsia="Calibri" w:hAnsi="Calibri" w:cs="Times New Roman"/>
                <w:sz w:val="24"/>
              </w:rPr>
            </w:pPr>
          </w:p>
        </w:tc>
        <w:tc>
          <w:tcPr>
            <w:tcW w:w="2693" w:type="dxa"/>
            <w:shd w:val="clear" w:color="auto" w:fill="F7CAAC"/>
          </w:tcPr>
          <w:p w14:paraId="416EE455" w14:textId="77777777" w:rsidR="00D751A9" w:rsidRPr="00D751A9" w:rsidRDefault="00D751A9" w:rsidP="00D751A9">
            <w:pPr>
              <w:jc w:val="center"/>
              <w:rPr>
                <w:rFonts w:ascii="Calibri" w:eastAsia="Calibri" w:hAnsi="Calibri" w:cs="Times New Roman"/>
                <w:sz w:val="20"/>
                <w:szCs w:val="20"/>
              </w:rPr>
            </w:pPr>
          </w:p>
          <w:p w14:paraId="563A6745" w14:textId="77777777" w:rsidR="00D751A9" w:rsidRPr="00D751A9" w:rsidRDefault="00D751A9" w:rsidP="00D751A9">
            <w:pPr>
              <w:jc w:val="center"/>
              <w:rPr>
                <w:rFonts w:ascii="Calibri" w:eastAsia="Calibri" w:hAnsi="Calibri" w:cs="Times New Roman"/>
                <w:sz w:val="24"/>
              </w:rPr>
            </w:pPr>
            <w:r w:rsidRPr="00D751A9">
              <w:rPr>
                <w:rFonts w:ascii="Calibri" w:eastAsia="Calibri" w:hAnsi="Calibri" w:cs="Times New Roman"/>
                <w:sz w:val="20"/>
                <w:szCs w:val="20"/>
              </w:rPr>
              <w:t>Focus Group</w:t>
            </w:r>
          </w:p>
        </w:tc>
        <w:tc>
          <w:tcPr>
            <w:tcW w:w="1762" w:type="dxa"/>
            <w:vMerge w:val="restart"/>
            <w:shd w:val="clear" w:color="auto" w:fill="FFE599"/>
          </w:tcPr>
          <w:p w14:paraId="1998AC78" w14:textId="77777777" w:rsidR="00D751A9" w:rsidRPr="00D751A9" w:rsidRDefault="00D751A9" w:rsidP="00D751A9">
            <w:pPr>
              <w:jc w:val="center"/>
              <w:rPr>
                <w:rFonts w:ascii="Calibri" w:eastAsia="Calibri" w:hAnsi="Calibri" w:cs="Times New Roman"/>
                <w:sz w:val="20"/>
                <w:szCs w:val="20"/>
              </w:rPr>
            </w:pPr>
          </w:p>
          <w:p w14:paraId="111D2860" w14:textId="77777777" w:rsidR="00D751A9" w:rsidRPr="00D751A9" w:rsidRDefault="00D751A9" w:rsidP="00D751A9">
            <w:pPr>
              <w:jc w:val="center"/>
              <w:rPr>
                <w:rFonts w:ascii="Calibri" w:eastAsia="Calibri" w:hAnsi="Calibri" w:cs="Times New Roman"/>
                <w:sz w:val="20"/>
                <w:szCs w:val="20"/>
              </w:rPr>
            </w:pPr>
          </w:p>
          <w:p w14:paraId="26A2A7DE" w14:textId="77777777" w:rsidR="00D751A9" w:rsidRPr="00D751A9" w:rsidRDefault="00D751A9" w:rsidP="00D751A9">
            <w:pPr>
              <w:jc w:val="center"/>
              <w:rPr>
                <w:rFonts w:ascii="Calibri" w:eastAsia="Calibri" w:hAnsi="Calibri" w:cs="Times New Roman"/>
                <w:sz w:val="20"/>
                <w:szCs w:val="20"/>
              </w:rPr>
            </w:pPr>
          </w:p>
          <w:p w14:paraId="490EC3F1"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Creative, interactive, and informal methods</w:t>
            </w:r>
          </w:p>
        </w:tc>
      </w:tr>
      <w:tr w:rsidR="00D751A9" w:rsidRPr="00D751A9" w14:paraId="313BBC44" w14:textId="77777777" w:rsidTr="00D751A9">
        <w:trPr>
          <w:trHeight w:val="1476"/>
        </w:trPr>
        <w:tc>
          <w:tcPr>
            <w:tcW w:w="1838" w:type="dxa"/>
            <w:vMerge/>
            <w:shd w:val="clear" w:color="auto" w:fill="FFE599"/>
          </w:tcPr>
          <w:p w14:paraId="021A6D1D" w14:textId="77777777" w:rsidR="00D751A9" w:rsidRPr="00D751A9" w:rsidRDefault="00D751A9" w:rsidP="00D751A9">
            <w:pPr>
              <w:jc w:val="center"/>
              <w:rPr>
                <w:rFonts w:ascii="Calibri" w:eastAsia="Calibri" w:hAnsi="Calibri" w:cs="Times New Roman"/>
                <w:sz w:val="20"/>
                <w:szCs w:val="20"/>
              </w:rPr>
            </w:pPr>
          </w:p>
        </w:tc>
        <w:tc>
          <w:tcPr>
            <w:tcW w:w="2552" w:type="dxa"/>
            <w:shd w:val="clear" w:color="auto" w:fill="C5E0B3"/>
          </w:tcPr>
          <w:p w14:paraId="4AD8A409" w14:textId="77777777" w:rsidR="00D751A9" w:rsidRPr="00D751A9" w:rsidRDefault="00D751A9" w:rsidP="00D751A9">
            <w:pPr>
              <w:jc w:val="center"/>
              <w:rPr>
                <w:rFonts w:ascii="Calibri" w:eastAsia="Calibri" w:hAnsi="Calibri" w:cs="Times New Roman"/>
                <w:b/>
                <w:sz w:val="24"/>
                <w:szCs w:val="24"/>
              </w:rPr>
            </w:pPr>
            <w:r w:rsidRPr="00D751A9">
              <w:rPr>
                <w:rFonts w:ascii="Calibri" w:eastAsia="Calibri" w:hAnsi="Calibri" w:cs="Times New Roman"/>
                <w:b/>
                <w:sz w:val="24"/>
                <w:szCs w:val="24"/>
              </w:rPr>
              <w:t>Relationships</w:t>
            </w:r>
          </w:p>
          <w:p w14:paraId="7419D771" w14:textId="77777777" w:rsidR="00D751A9" w:rsidRPr="00D751A9" w:rsidRDefault="00D751A9" w:rsidP="00D751A9">
            <w:pPr>
              <w:ind w:left="192"/>
              <w:jc w:val="center"/>
              <w:rPr>
                <w:rFonts w:ascii="Calibri" w:eastAsia="Calibri" w:hAnsi="Calibri" w:cs="Times New Roman"/>
                <w:sz w:val="20"/>
                <w:szCs w:val="20"/>
              </w:rPr>
            </w:pPr>
            <w:r w:rsidRPr="00D751A9">
              <w:rPr>
                <w:rFonts w:ascii="Calibri" w:eastAsia="Calibri" w:hAnsi="Calibri" w:cs="Times New Roman"/>
                <w:sz w:val="20"/>
                <w:szCs w:val="20"/>
              </w:rPr>
              <w:t>Communication skills</w:t>
            </w:r>
          </w:p>
          <w:p w14:paraId="1E6B09A8" w14:textId="77777777" w:rsidR="00D751A9" w:rsidRPr="00D751A9" w:rsidRDefault="00D751A9" w:rsidP="00D751A9">
            <w:pPr>
              <w:ind w:left="192"/>
              <w:jc w:val="center"/>
              <w:rPr>
                <w:rFonts w:ascii="Calibri" w:eastAsia="Calibri" w:hAnsi="Calibri" w:cs="Times New Roman"/>
                <w:sz w:val="20"/>
                <w:szCs w:val="20"/>
              </w:rPr>
            </w:pPr>
            <w:r w:rsidRPr="00D751A9">
              <w:rPr>
                <w:rFonts w:ascii="Calibri" w:eastAsia="Calibri" w:hAnsi="Calibri" w:cs="Times New Roman"/>
                <w:sz w:val="20"/>
                <w:szCs w:val="20"/>
              </w:rPr>
              <w:t>Empathy</w:t>
            </w:r>
          </w:p>
          <w:p w14:paraId="0B5E3266" w14:textId="77777777" w:rsidR="00D751A9" w:rsidRPr="00D751A9" w:rsidRDefault="00D751A9" w:rsidP="00D751A9">
            <w:pPr>
              <w:ind w:left="192"/>
              <w:jc w:val="center"/>
              <w:rPr>
                <w:rFonts w:ascii="Calibri" w:eastAsia="Calibri" w:hAnsi="Calibri" w:cs="Times New Roman"/>
                <w:sz w:val="20"/>
                <w:szCs w:val="20"/>
              </w:rPr>
            </w:pPr>
            <w:r w:rsidRPr="00D751A9">
              <w:rPr>
                <w:rFonts w:ascii="Calibri" w:eastAsia="Calibri" w:hAnsi="Calibri" w:cs="Times New Roman"/>
                <w:sz w:val="20"/>
                <w:szCs w:val="20"/>
              </w:rPr>
              <w:t>Open to other’s ideas and opinions</w:t>
            </w:r>
          </w:p>
          <w:p w14:paraId="37C027A8" w14:textId="77777777" w:rsidR="00D751A9" w:rsidRPr="00D751A9" w:rsidRDefault="00D751A9" w:rsidP="00D751A9">
            <w:pPr>
              <w:jc w:val="both"/>
              <w:rPr>
                <w:rFonts w:ascii="Calibri" w:eastAsia="Calibri" w:hAnsi="Calibri" w:cs="Times New Roman"/>
                <w:sz w:val="20"/>
                <w:szCs w:val="20"/>
              </w:rPr>
            </w:pPr>
          </w:p>
        </w:tc>
        <w:tc>
          <w:tcPr>
            <w:tcW w:w="2585" w:type="dxa"/>
            <w:tcBorders>
              <w:bottom w:val="single" w:sz="4" w:space="0" w:color="auto"/>
            </w:tcBorders>
            <w:shd w:val="clear" w:color="auto" w:fill="C5E0B3"/>
          </w:tcPr>
          <w:p w14:paraId="61BE1F23" w14:textId="77777777" w:rsidR="00D751A9" w:rsidRPr="00D751A9" w:rsidRDefault="00D751A9" w:rsidP="00D751A9">
            <w:pPr>
              <w:jc w:val="center"/>
              <w:rPr>
                <w:rFonts w:ascii="Calibri" w:eastAsia="Calibri" w:hAnsi="Calibri" w:cs="Times New Roman"/>
                <w:b/>
                <w:sz w:val="24"/>
                <w:szCs w:val="24"/>
              </w:rPr>
            </w:pPr>
            <w:r w:rsidRPr="00D751A9">
              <w:rPr>
                <w:rFonts w:ascii="Calibri" w:eastAsia="Calibri" w:hAnsi="Calibri" w:cs="Times New Roman"/>
                <w:b/>
                <w:sz w:val="24"/>
                <w:szCs w:val="24"/>
              </w:rPr>
              <w:t>Personal qualities</w:t>
            </w:r>
          </w:p>
          <w:p w14:paraId="55BD6A04" w14:textId="77777777" w:rsidR="00D751A9" w:rsidRPr="00D751A9" w:rsidRDefault="00D751A9" w:rsidP="00D751A9">
            <w:pPr>
              <w:ind w:left="204"/>
              <w:jc w:val="center"/>
              <w:rPr>
                <w:rFonts w:ascii="Calibri" w:eastAsia="Calibri" w:hAnsi="Calibri" w:cs="Times New Roman"/>
                <w:sz w:val="20"/>
                <w:szCs w:val="20"/>
              </w:rPr>
            </w:pPr>
            <w:r w:rsidRPr="00D751A9">
              <w:rPr>
                <w:rFonts w:ascii="Calibri" w:eastAsia="Calibri" w:hAnsi="Calibri" w:cs="Times New Roman"/>
                <w:sz w:val="20"/>
                <w:szCs w:val="20"/>
              </w:rPr>
              <w:t>Emotional Intelligence</w:t>
            </w:r>
          </w:p>
          <w:p w14:paraId="5E98EF4C" w14:textId="77777777" w:rsidR="00D751A9" w:rsidRPr="00D751A9" w:rsidRDefault="00D751A9" w:rsidP="00D751A9">
            <w:pPr>
              <w:ind w:left="204"/>
              <w:jc w:val="center"/>
              <w:rPr>
                <w:rFonts w:ascii="Calibri" w:eastAsia="Calibri" w:hAnsi="Calibri" w:cs="Times New Roman"/>
                <w:sz w:val="20"/>
                <w:szCs w:val="20"/>
              </w:rPr>
            </w:pPr>
            <w:r w:rsidRPr="00D751A9">
              <w:rPr>
                <w:rFonts w:ascii="Calibri" w:eastAsia="Calibri" w:hAnsi="Calibri" w:cs="Times New Roman"/>
                <w:sz w:val="20"/>
                <w:szCs w:val="20"/>
              </w:rPr>
              <w:t xml:space="preserve">Resilience and determination </w:t>
            </w:r>
          </w:p>
          <w:p w14:paraId="2C211A44" w14:textId="77777777" w:rsidR="00D751A9" w:rsidRPr="00D751A9" w:rsidRDefault="00D751A9" w:rsidP="00D751A9">
            <w:pPr>
              <w:ind w:left="204"/>
              <w:jc w:val="center"/>
              <w:rPr>
                <w:rFonts w:ascii="Calibri" w:eastAsia="Calibri" w:hAnsi="Calibri" w:cs="Times New Roman"/>
                <w:sz w:val="20"/>
                <w:szCs w:val="20"/>
              </w:rPr>
            </w:pPr>
          </w:p>
        </w:tc>
        <w:tc>
          <w:tcPr>
            <w:tcW w:w="2518" w:type="dxa"/>
            <w:tcBorders>
              <w:bottom w:val="single" w:sz="4" w:space="0" w:color="auto"/>
            </w:tcBorders>
            <w:shd w:val="clear" w:color="auto" w:fill="C5E0B3"/>
          </w:tcPr>
          <w:p w14:paraId="0CF96C83" w14:textId="77777777" w:rsidR="00D751A9" w:rsidRPr="00D751A9" w:rsidRDefault="00D751A9" w:rsidP="00D751A9">
            <w:pPr>
              <w:jc w:val="center"/>
              <w:rPr>
                <w:rFonts w:ascii="Calibri" w:eastAsia="Calibri" w:hAnsi="Calibri" w:cs="Times New Roman"/>
                <w:b/>
                <w:sz w:val="24"/>
                <w:szCs w:val="24"/>
              </w:rPr>
            </w:pPr>
            <w:r w:rsidRPr="00D751A9">
              <w:rPr>
                <w:rFonts w:ascii="Calibri" w:eastAsia="Calibri" w:hAnsi="Calibri" w:cs="Times New Roman"/>
                <w:b/>
                <w:sz w:val="24"/>
                <w:szCs w:val="24"/>
              </w:rPr>
              <w:t>Activity</w:t>
            </w:r>
          </w:p>
          <w:p w14:paraId="57C48DD8"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Positive use of leisure time</w:t>
            </w:r>
          </w:p>
          <w:p w14:paraId="2A827069" w14:textId="77777777" w:rsidR="00D751A9" w:rsidRPr="00D751A9" w:rsidRDefault="00D751A9" w:rsidP="00D751A9">
            <w:pPr>
              <w:ind w:left="216"/>
              <w:jc w:val="center"/>
              <w:rPr>
                <w:rFonts w:ascii="Calibri" w:eastAsia="Calibri" w:hAnsi="Calibri" w:cs="Times New Roman"/>
                <w:sz w:val="20"/>
                <w:szCs w:val="20"/>
              </w:rPr>
            </w:pPr>
          </w:p>
        </w:tc>
        <w:tc>
          <w:tcPr>
            <w:tcW w:w="2693" w:type="dxa"/>
            <w:shd w:val="clear" w:color="auto" w:fill="C5E0B3"/>
          </w:tcPr>
          <w:p w14:paraId="691F36EC" w14:textId="77777777" w:rsidR="00D751A9" w:rsidRPr="00D751A9" w:rsidRDefault="00D751A9" w:rsidP="00D751A9">
            <w:pPr>
              <w:jc w:val="center"/>
              <w:rPr>
                <w:rFonts w:ascii="Calibri" w:eastAsia="Calibri" w:hAnsi="Calibri" w:cs="Times New Roman"/>
                <w:b/>
                <w:sz w:val="24"/>
                <w:szCs w:val="24"/>
              </w:rPr>
            </w:pPr>
            <w:r w:rsidRPr="00D751A9">
              <w:rPr>
                <w:rFonts w:ascii="Calibri" w:eastAsia="Calibri" w:hAnsi="Calibri" w:cs="Times New Roman"/>
                <w:b/>
                <w:sz w:val="24"/>
                <w:szCs w:val="24"/>
              </w:rPr>
              <w:t>Attitude</w:t>
            </w:r>
          </w:p>
          <w:p w14:paraId="6D8AE036" w14:textId="77777777" w:rsidR="00D751A9" w:rsidRPr="00D751A9" w:rsidRDefault="00D751A9" w:rsidP="00D751A9">
            <w:pPr>
              <w:ind w:left="228"/>
              <w:jc w:val="center"/>
              <w:rPr>
                <w:rFonts w:ascii="Calibri" w:eastAsia="Calibri" w:hAnsi="Calibri" w:cs="Times New Roman"/>
                <w:sz w:val="20"/>
                <w:szCs w:val="20"/>
              </w:rPr>
            </w:pPr>
            <w:r w:rsidRPr="00D751A9">
              <w:rPr>
                <w:rFonts w:ascii="Calibri" w:eastAsia="Calibri" w:hAnsi="Calibri" w:cs="Times New Roman"/>
                <w:sz w:val="20"/>
                <w:szCs w:val="20"/>
              </w:rPr>
              <w:t>Relations with authority</w:t>
            </w:r>
          </w:p>
          <w:p w14:paraId="03C867B7" w14:textId="77777777" w:rsidR="00D751A9" w:rsidRPr="00D751A9" w:rsidRDefault="00D751A9" w:rsidP="00D751A9">
            <w:pPr>
              <w:ind w:left="228"/>
              <w:jc w:val="center"/>
              <w:rPr>
                <w:rFonts w:ascii="Calibri" w:eastAsia="Calibri" w:hAnsi="Calibri" w:cs="Times New Roman"/>
                <w:bCs/>
                <w:sz w:val="20"/>
                <w:szCs w:val="20"/>
              </w:rPr>
            </w:pPr>
            <w:r w:rsidRPr="00D751A9">
              <w:rPr>
                <w:rFonts w:ascii="Calibri" w:eastAsia="Calibri" w:hAnsi="Calibri" w:cs="Times New Roman"/>
                <w:bCs/>
                <w:sz w:val="20"/>
                <w:szCs w:val="20"/>
              </w:rPr>
              <w:t>Aggression</w:t>
            </w:r>
          </w:p>
        </w:tc>
        <w:tc>
          <w:tcPr>
            <w:tcW w:w="1762" w:type="dxa"/>
            <w:vMerge/>
            <w:shd w:val="clear" w:color="auto" w:fill="FFE599"/>
          </w:tcPr>
          <w:p w14:paraId="3A3F80C4" w14:textId="77777777" w:rsidR="00D751A9" w:rsidRPr="00D751A9" w:rsidRDefault="00D751A9" w:rsidP="00D751A9">
            <w:pPr>
              <w:jc w:val="center"/>
              <w:rPr>
                <w:rFonts w:ascii="Calibri" w:eastAsia="Calibri" w:hAnsi="Calibri" w:cs="Times New Roman"/>
                <w:sz w:val="20"/>
                <w:szCs w:val="20"/>
              </w:rPr>
            </w:pPr>
          </w:p>
        </w:tc>
      </w:tr>
      <w:tr w:rsidR="00D751A9" w:rsidRPr="00D751A9" w14:paraId="744F4BF5" w14:textId="77777777" w:rsidTr="00D751A9">
        <w:tc>
          <w:tcPr>
            <w:tcW w:w="1838" w:type="dxa"/>
            <w:shd w:val="clear" w:color="auto" w:fill="F7CAAC"/>
          </w:tcPr>
          <w:p w14:paraId="5BB2471B" w14:textId="77777777" w:rsidR="00D751A9" w:rsidRPr="00D751A9" w:rsidRDefault="00D751A9" w:rsidP="00D751A9">
            <w:pPr>
              <w:jc w:val="center"/>
              <w:rPr>
                <w:rFonts w:ascii="Calibri" w:eastAsia="Calibri" w:hAnsi="Calibri" w:cs="Times New Roman"/>
                <w:sz w:val="20"/>
                <w:szCs w:val="20"/>
              </w:rPr>
            </w:pPr>
          </w:p>
          <w:p w14:paraId="615EBECF" w14:textId="77777777" w:rsidR="00D751A9" w:rsidRPr="00D751A9" w:rsidRDefault="00D751A9" w:rsidP="00D751A9">
            <w:pPr>
              <w:jc w:val="center"/>
              <w:rPr>
                <w:rFonts w:ascii="Calibri" w:eastAsia="Calibri" w:hAnsi="Calibri" w:cs="Times New Roman"/>
                <w:sz w:val="20"/>
                <w:szCs w:val="20"/>
              </w:rPr>
            </w:pPr>
          </w:p>
          <w:p w14:paraId="0ACAE98A"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Self-rating Scale</w:t>
            </w:r>
          </w:p>
        </w:tc>
        <w:tc>
          <w:tcPr>
            <w:tcW w:w="2552" w:type="dxa"/>
            <w:shd w:val="clear" w:color="auto" w:fill="C5E0B3"/>
          </w:tcPr>
          <w:p w14:paraId="256DFA8C" w14:textId="77777777" w:rsidR="00D751A9" w:rsidRPr="00D751A9" w:rsidRDefault="00D751A9" w:rsidP="00D751A9">
            <w:pPr>
              <w:jc w:val="center"/>
              <w:rPr>
                <w:rFonts w:ascii="Calibri" w:eastAsia="Calibri" w:hAnsi="Calibri" w:cs="Times New Roman"/>
                <w:b/>
                <w:sz w:val="24"/>
              </w:rPr>
            </w:pPr>
            <w:r w:rsidRPr="00D751A9">
              <w:rPr>
                <w:rFonts w:ascii="Calibri" w:eastAsia="Calibri" w:hAnsi="Calibri" w:cs="Times New Roman"/>
                <w:b/>
                <w:sz w:val="24"/>
              </w:rPr>
              <w:t>Self-management</w:t>
            </w:r>
          </w:p>
          <w:p w14:paraId="0731952B" w14:textId="77777777" w:rsidR="00D751A9" w:rsidRPr="00D751A9" w:rsidRDefault="00D751A9" w:rsidP="00D751A9">
            <w:pPr>
              <w:jc w:val="center"/>
              <w:rPr>
                <w:rFonts w:ascii="Calibri" w:eastAsia="Calibri" w:hAnsi="Calibri" w:cs="Times New Roman"/>
                <w:bCs/>
                <w:sz w:val="18"/>
                <w:szCs w:val="18"/>
              </w:rPr>
            </w:pPr>
          </w:p>
          <w:p w14:paraId="143450F7" w14:textId="77777777" w:rsidR="00D751A9" w:rsidRPr="00D751A9" w:rsidRDefault="00D751A9" w:rsidP="00D751A9">
            <w:pPr>
              <w:jc w:val="center"/>
              <w:rPr>
                <w:rFonts w:ascii="Calibri" w:eastAsia="Calibri" w:hAnsi="Calibri" w:cs="Times New Roman"/>
                <w:bCs/>
                <w:sz w:val="18"/>
                <w:szCs w:val="18"/>
              </w:rPr>
            </w:pPr>
            <w:r w:rsidRPr="00D751A9">
              <w:rPr>
                <w:rFonts w:ascii="Calibri" w:eastAsia="Calibri" w:hAnsi="Calibri" w:cs="Times New Roman"/>
                <w:bCs/>
                <w:sz w:val="18"/>
                <w:szCs w:val="18"/>
              </w:rPr>
              <w:t>Problem solving</w:t>
            </w:r>
          </w:p>
          <w:p w14:paraId="3612CC01" w14:textId="77777777" w:rsidR="00D751A9" w:rsidRPr="00D751A9" w:rsidRDefault="00D751A9" w:rsidP="00D751A9">
            <w:pPr>
              <w:ind w:left="204"/>
              <w:jc w:val="center"/>
              <w:rPr>
                <w:rFonts w:ascii="Calibri" w:eastAsia="Calibri" w:hAnsi="Calibri" w:cs="Times New Roman"/>
                <w:sz w:val="20"/>
                <w:szCs w:val="20"/>
              </w:rPr>
            </w:pPr>
            <w:r w:rsidRPr="00D751A9">
              <w:rPr>
                <w:rFonts w:ascii="Calibri" w:eastAsia="Calibri" w:hAnsi="Calibri" w:cs="Times New Roman"/>
                <w:sz w:val="20"/>
                <w:szCs w:val="20"/>
              </w:rPr>
              <w:t xml:space="preserve">Sense of self-efficacy </w:t>
            </w:r>
          </w:p>
          <w:p w14:paraId="0A2905A7" w14:textId="77777777" w:rsidR="00D751A9" w:rsidRPr="00D751A9" w:rsidRDefault="00D751A9" w:rsidP="00D751A9">
            <w:pPr>
              <w:ind w:left="204"/>
              <w:jc w:val="center"/>
              <w:rPr>
                <w:rFonts w:ascii="Calibri" w:eastAsia="Calibri" w:hAnsi="Calibri" w:cs="Times New Roman"/>
                <w:sz w:val="20"/>
                <w:szCs w:val="20"/>
              </w:rPr>
            </w:pPr>
            <w:r w:rsidRPr="00D751A9">
              <w:rPr>
                <w:rFonts w:ascii="Calibri" w:eastAsia="Calibri" w:hAnsi="Calibri" w:cs="Times New Roman"/>
                <w:sz w:val="20"/>
                <w:szCs w:val="20"/>
              </w:rPr>
              <w:t>Self-regulation</w:t>
            </w:r>
          </w:p>
          <w:p w14:paraId="62CA8F7D" w14:textId="77777777" w:rsidR="00D751A9" w:rsidRPr="00D751A9" w:rsidRDefault="00D751A9" w:rsidP="00D751A9">
            <w:pPr>
              <w:jc w:val="center"/>
              <w:rPr>
                <w:rFonts w:ascii="Calibri" w:eastAsia="Calibri" w:hAnsi="Calibri" w:cs="Times New Roman"/>
                <w:sz w:val="20"/>
                <w:szCs w:val="20"/>
              </w:rPr>
            </w:pPr>
          </w:p>
        </w:tc>
        <w:tc>
          <w:tcPr>
            <w:tcW w:w="2585" w:type="dxa"/>
            <w:tcBorders>
              <w:bottom w:val="single" w:sz="6" w:space="0" w:color="auto"/>
              <w:right w:val="single" w:sz="6" w:space="0" w:color="auto"/>
            </w:tcBorders>
            <w:shd w:val="clear" w:color="auto" w:fill="B4C6E7"/>
            <w:vAlign w:val="center"/>
          </w:tcPr>
          <w:p w14:paraId="0FEF949E" w14:textId="77777777" w:rsidR="00D751A9" w:rsidRPr="00D751A9" w:rsidRDefault="00D751A9" w:rsidP="00D751A9">
            <w:pPr>
              <w:jc w:val="both"/>
              <w:rPr>
                <w:rFonts w:ascii="Calibri" w:eastAsia="Calibri" w:hAnsi="Calibri" w:cs="Times New Roman"/>
                <w:b/>
                <w:sz w:val="28"/>
                <w:szCs w:val="28"/>
              </w:rPr>
            </w:pPr>
          </w:p>
          <w:p w14:paraId="75251B95" w14:textId="77777777" w:rsidR="00D751A9" w:rsidRPr="00D751A9" w:rsidRDefault="00D751A9" w:rsidP="00D751A9">
            <w:pPr>
              <w:jc w:val="center"/>
              <w:rPr>
                <w:rFonts w:ascii="Calibri" w:eastAsia="Calibri" w:hAnsi="Calibri" w:cs="Times New Roman"/>
                <w:b/>
                <w:sz w:val="28"/>
                <w:szCs w:val="28"/>
              </w:rPr>
            </w:pPr>
            <w:r w:rsidRPr="00D751A9">
              <w:rPr>
                <w:rFonts w:ascii="Calibri" w:eastAsia="Calibri" w:hAnsi="Calibri" w:cs="Times New Roman"/>
                <w:b/>
                <w:sz w:val="28"/>
                <w:szCs w:val="28"/>
              </w:rPr>
              <w:t>Personal development</w:t>
            </w:r>
          </w:p>
          <w:p w14:paraId="2BA00716" w14:textId="77777777" w:rsidR="00D751A9" w:rsidRPr="00D751A9" w:rsidRDefault="00D751A9" w:rsidP="00D751A9">
            <w:pPr>
              <w:jc w:val="center"/>
              <w:rPr>
                <w:rFonts w:ascii="Calibri" w:eastAsia="Calibri" w:hAnsi="Calibri" w:cs="Times New Roman"/>
                <w:b/>
                <w:sz w:val="28"/>
                <w:szCs w:val="28"/>
              </w:rPr>
            </w:pPr>
          </w:p>
        </w:tc>
        <w:tc>
          <w:tcPr>
            <w:tcW w:w="2518" w:type="dxa"/>
            <w:tcBorders>
              <w:left w:val="single" w:sz="6" w:space="0" w:color="auto"/>
              <w:bottom w:val="single" w:sz="6" w:space="0" w:color="auto"/>
            </w:tcBorders>
            <w:shd w:val="clear" w:color="auto" w:fill="B4C6E7"/>
            <w:vAlign w:val="center"/>
          </w:tcPr>
          <w:p w14:paraId="353C9675" w14:textId="77777777" w:rsidR="00D751A9" w:rsidRPr="00D751A9" w:rsidRDefault="00D751A9" w:rsidP="00D751A9">
            <w:pPr>
              <w:jc w:val="center"/>
              <w:rPr>
                <w:rFonts w:ascii="Calibri" w:eastAsia="Calibri" w:hAnsi="Calibri" w:cs="Times New Roman"/>
                <w:b/>
                <w:sz w:val="28"/>
                <w:szCs w:val="28"/>
              </w:rPr>
            </w:pPr>
          </w:p>
          <w:p w14:paraId="7064DA92" w14:textId="77777777" w:rsidR="00D751A9" w:rsidRPr="00D751A9" w:rsidRDefault="00D751A9" w:rsidP="00D751A9">
            <w:pPr>
              <w:jc w:val="center"/>
              <w:rPr>
                <w:rFonts w:ascii="Calibri" w:eastAsia="Calibri" w:hAnsi="Calibri" w:cs="Times New Roman"/>
                <w:b/>
                <w:sz w:val="28"/>
                <w:szCs w:val="28"/>
              </w:rPr>
            </w:pPr>
            <w:r w:rsidRPr="00D751A9">
              <w:rPr>
                <w:rFonts w:ascii="Calibri" w:eastAsia="Calibri" w:hAnsi="Calibri" w:cs="Times New Roman"/>
                <w:b/>
                <w:sz w:val="28"/>
                <w:szCs w:val="28"/>
              </w:rPr>
              <w:t xml:space="preserve">Prosocial </w:t>
            </w:r>
          </w:p>
          <w:p w14:paraId="68220B99" w14:textId="77777777" w:rsidR="00D751A9" w:rsidRPr="00D751A9" w:rsidRDefault="00D751A9" w:rsidP="00D751A9">
            <w:pPr>
              <w:jc w:val="center"/>
              <w:rPr>
                <w:rFonts w:ascii="Calibri" w:eastAsia="Calibri" w:hAnsi="Calibri" w:cs="Times New Roman"/>
                <w:b/>
                <w:sz w:val="28"/>
                <w:szCs w:val="28"/>
              </w:rPr>
            </w:pPr>
            <w:r w:rsidRPr="00D751A9">
              <w:rPr>
                <w:rFonts w:ascii="Calibri" w:eastAsia="Calibri" w:hAnsi="Calibri" w:cs="Times New Roman"/>
                <w:b/>
                <w:sz w:val="28"/>
                <w:szCs w:val="28"/>
              </w:rPr>
              <w:t>behaviour</w:t>
            </w:r>
          </w:p>
          <w:p w14:paraId="7D23D075" w14:textId="77777777" w:rsidR="00D751A9" w:rsidRPr="00D751A9" w:rsidRDefault="00D751A9" w:rsidP="00D751A9">
            <w:pPr>
              <w:jc w:val="center"/>
              <w:rPr>
                <w:rFonts w:ascii="Calibri" w:eastAsia="Calibri" w:hAnsi="Calibri" w:cs="Times New Roman"/>
                <w:b/>
                <w:sz w:val="28"/>
                <w:szCs w:val="28"/>
              </w:rPr>
            </w:pPr>
          </w:p>
        </w:tc>
        <w:tc>
          <w:tcPr>
            <w:tcW w:w="2693" w:type="dxa"/>
            <w:shd w:val="clear" w:color="auto" w:fill="D6E3BC"/>
          </w:tcPr>
          <w:p w14:paraId="62011D93" w14:textId="77777777" w:rsidR="00D751A9" w:rsidRPr="00D751A9" w:rsidRDefault="00D751A9" w:rsidP="00D751A9">
            <w:pPr>
              <w:jc w:val="center"/>
              <w:rPr>
                <w:rFonts w:ascii="Calibri" w:eastAsia="Calibri" w:hAnsi="Calibri" w:cs="Times New Roman"/>
                <w:b/>
                <w:sz w:val="24"/>
                <w:szCs w:val="24"/>
              </w:rPr>
            </w:pPr>
            <w:r w:rsidRPr="00D751A9">
              <w:rPr>
                <w:rFonts w:ascii="Calibri" w:eastAsia="Calibri" w:hAnsi="Calibri" w:cs="Times New Roman"/>
                <w:b/>
                <w:sz w:val="24"/>
                <w:szCs w:val="24"/>
              </w:rPr>
              <w:t xml:space="preserve">Behaviour  </w:t>
            </w:r>
          </w:p>
          <w:p w14:paraId="5FD88105" w14:textId="77777777" w:rsidR="00D751A9" w:rsidRPr="00D751A9" w:rsidRDefault="00D751A9" w:rsidP="00D751A9">
            <w:pPr>
              <w:ind w:left="228"/>
              <w:jc w:val="center"/>
              <w:rPr>
                <w:rFonts w:ascii="Calibri" w:eastAsia="Calibri" w:hAnsi="Calibri" w:cs="Times New Roman"/>
                <w:sz w:val="20"/>
                <w:szCs w:val="20"/>
              </w:rPr>
            </w:pPr>
            <w:r w:rsidRPr="00D751A9">
              <w:rPr>
                <w:rFonts w:ascii="Calibri" w:eastAsia="Calibri" w:hAnsi="Calibri" w:cs="Times New Roman"/>
                <w:sz w:val="20"/>
                <w:szCs w:val="20"/>
              </w:rPr>
              <w:t>Substance abuse</w:t>
            </w:r>
          </w:p>
          <w:p w14:paraId="0FDA76E2" w14:textId="77777777" w:rsidR="00D751A9" w:rsidRPr="00D751A9" w:rsidRDefault="00D751A9" w:rsidP="00D751A9">
            <w:pPr>
              <w:ind w:left="318" w:firstLine="42"/>
              <w:jc w:val="center"/>
              <w:rPr>
                <w:rFonts w:ascii="Calibri" w:eastAsia="Calibri" w:hAnsi="Calibri" w:cs="Times New Roman"/>
                <w:b/>
                <w:sz w:val="24"/>
                <w:szCs w:val="24"/>
              </w:rPr>
            </w:pPr>
          </w:p>
        </w:tc>
        <w:tc>
          <w:tcPr>
            <w:tcW w:w="1762" w:type="dxa"/>
            <w:shd w:val="clear" w:color="auto" w:fill="F7CAAC"/>
          </w:tcPr>
          <w:p w14:paraId="4B0F7C51" w14:textId="77777777" w:rsidR="00D751A9" w:rsidRPr="00D751A9" w:rsidRDefault="00D751A9" w:rsidP="00D751A9">
            <w:pPr>
              <w:jc w:val="center"/>
              <w:rPr>
                <w:rFonts w:ascii="Calibri" w:eastAsia="Calibri" w:hAnsi="Calibri" w:cs="Times New Roman"/>
                <w:sz w:val="20"/>
                <w:szCs w:val="20"/>
              </w:rPr>
            </w:pPr>
          </w:p>
          <w:p w14:paraId="2C20FC74" w14:textId="77777777" w:rsidR="00D751A9" w:rsidRPr="00D751A9" w:rsidRDefault="00D751A9" w:rsidP="00D751A9">
            <w:pPr>
              <w:jc w:val="center"/>
              <w:rPr>
                <w:rFonts w:ascii="Calibri" w:eastAsia="Calibri" w:hAnsi="Calibri" w:cs="Times New Roman"/>
                <w:sz w:val="20"/>
                <w:szCs w:val="20"/>
              </w:rPr>
            </w:pPr>
          </w:p>
          <w:p w14:paraId="0881BD7E"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Observation</w:t>
            </w:r>
          </w:p>
        </w:tc>
      </w:tr>
      <w:tr w:rsidR="00D751A9" w:rsidRPr="00D751A9" w14:paraId="1F665449" w14:textId="77777777" w:rsidTr="00D751A9">
        <w:trPr>
          <w:trHeight w:val="1443"/>
        </w:trPr>
        <w:tc>
          <w:tcPr>
            <w:tcW w:w="1838" w:type="dxa"/>
            <w:shd w:val="clear" w:color="auto" w:fill="F7CAAC"/>
          </w:tcPr>
          <w:p w14:paraId="2121F742" w14:textId="77777777" w:rsidR="00D751A9" w:rsidRPr="00D751A9" w:rsidRDefault="00D751A9" w:rsidP="00D751A9">
            <w:pPr>
              <w:jc w:val="center"/>
              <w:rPr>
                <w:rFonts w:ascii="Calibri" w:eastAsia="Calibri" w:hAnsi="Calibri" w:cs="Times New Roman"/>
                <w:sz w:val="20"/>
                <w:szCs w:val="20"/>
              </w:rPr>
            </w:pPr>
          </w:p>
          <w:p w14:paraId="2F175F31" w14:textId="77777777" w:rsidR="00D751A9" w:rsidRPr="00D751A9" w:rsidRDefault="00D751A9" w:rsidP="00D751A9">
            <w:pPr>
              <w:jc w:val="center"/>
              <w:rPr>
                <w:rFonts w:ascii="Calibri" w:eastAsia="Calibri" w:hAnsi="Calibri" w:cs="Times New Roman"/>
                <w:sz w:val="20"/>
                <w:szCs w:val="20"/>
              </w:rPr>
            </w:pPr>
          </w:p>
          <w:p w14:paraId="2EABA7D4"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Testimonials</w:t>
            </w:r>
          </w:p>
        </w:tc>
        <w:tc>
          <w:tcPr>
            <w:tcW w:w="2552" w:type="dxa"/>
            <w:shd w:val="clear" w:color="auto" w:fill="C5E0B3"/>
          </w:tcPr>
          <w:p w14:paraId="0A523F5E" w14:textId="77777777" w:rsidR="00D751A9" w:rsidRPr="00D751A9" w:rsidRDefault="00D751A9" w:rsidP="00D751A9">
            <w:pPr>
              <w:jc w:val="center"/>
              <w:rPr>
                <w:rFonts w:ascii="Calibri" w:eastAsia="Calibri" w:hAnsi="Calibri" w:cs="Times New Roman"/>
                <w:b/>
                <w:sz w:val="24"/>
                <w:szCs w:val="24"/>
              </w:rPr>
            </w:pPr>
            <w:r w:rsidRPr="00D751A9">
              <w:rPr>
                <w:rFonts w:ascii="Calibri" w:eastAsia="Calibri" w:hAnsi="Calibri" w:cs="Times New Roman"/>
                <w:b/>
                <w:sz w:val="24"/>
                <w:szCs w:val="24"/>
              </w:rPr>
              <w:t>Community</w:t>
            </w:r>
          </w:p>
          <w:p w14:paraId="1055BA57"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Sense of belonging and connection to community</w:t>
            </w:r>
          </w:p>
        </w:tc>
        <w:tc>
          <w:tcPr>
            <w:tcW w:w="2585" w:type="dxa"/>
            <w:tcBorders>
              <w:top w:val="single" w:sz="6" w:space="0" w:color="auto"/>
              <w:right w:val="single" w:sz="6" w:space="0" w:color="auto"/>
            </w:tcBorders>
            <w:shd w:val="clear" w:color="auto" w:fill="B4C6E7"/>
            <w:vAlign w:val="center"/>
          </w:tcPr>
          <w:p w14:paraId="43DA5021" w14:textId="77777777" w:rsidR="00D751A9" w:rsidRPr="00D751A9" w:rsidRDefault="00D751A9" w:rsidP="00D751A9">
            <w:pPr>
              <w:jc w:val="center"/>
              <w:rPr>
                <w:rFonts w:ascii="Calibri" w:eastAsia="Calibri" w:hAnsi="Calibri" w:cs="Times New Roman"/>
                <w:b/>
                <w:sz w:val="28"/>
                <w:szCs w:val="28"/>
              </w:rPr>
            </w:pPr>
            <w:r w:rsidRPr="00D751A9">
              <w:rPr>
                <w:rFonts w:ascii="Calibri" w:eastAsia="Calibri" w:hAnsi="Calibri" w:cs="Times New Roman"/>
                <w:b/>
                <w:sz w:val="28"/>
                <w:szCs w:val="28"/>
              </w:rPr>
              <w:t>Connection</w:t>
            </w:r>
          </w:p>
        </w:tc>
        <w:tc>
          <w:tcPr>
            <w:tcW w:w="2518" w:type="dxa"/>
            <w:tcBorders>
              <w:top w:val="single" w:sz="6" w:space="0" w:color="auto"/>
              <w:left w:val="single" w:sz="6" w:space="0" w:color="auto"/>
            </w:tcBorders>
            <w:shd w:val="clear" w:color="auto" w:fill="B4C6E7"/>
            <w:vAlign w:val="center"/>
          </w:tcPr>
          <w:p w14:paraId="2940E87E" w14:textId="77777777" w:rsidR="00D751A9" w:rsidRPr="00D751A9" w:rsidRDefault="00D751A9" w:rsidP="00D751A9">
            <w:pPr>
              <w:jc w:val="center"/>
              <w:rPr>
                <w:rFonts w:ascii="Calibri" w:eastAsia="Calibri" w:hAnsi="Calibri" w:cs="Times New Roman"/>
                <w:b/>
                <w:sz w:val="28"/>
                <w:szCs w:val="28"/>
              </w:rPr>
            </w:pPr>
            <w:r w:rsidRPr="00D751A9">
              <w:rPr>
                <w:rFonts w:ascii="Calibri" w:eastAsia="Calibri" w:hAnsi="Calibri" w:cs="Times New Roman"/>
                <w:b/>
                <w:sz w:val="28"/>
                <w:szCs w:val="28"/>
              </w:rPr>
              <w:t>Education and</w:t>
            </w:r>
          </w:p>
          <w:p w14:paraId="3A23EFD5" w14:textId="77777777" w:rsidR="00D751A9" w:rsidRPr="00D751A9" w:rsidRDefault="00D751A9" w:rsidP="00D751A9">
            <w:pPr>
              <w:jc w:val="center"/>
              <w:rPr>
                <w:rFonts w:ascii="Calibri" w:eastAsia="Calibri" w:hAnsi="Calibri" w:cs="Times New Roman"/>
                <w:b/>
                <w:sz w:val="28"/>
                <w:szCs w:val="28"/>
              </w:rPr>
            </w:pPr>
            <w:r w:rsidRPr="00D751A9">
              <w:rPr>
                <w:rFonts w:ascii="Calibri" w:eastAsia="Calibri" w:hAnsi="Calibri" w:cs="Times New Roman"/>
                <w:b/>
                <w:sz w:val="28"/>
                <w:szCs w:val="28"/>
              </w:rPr>
              <w:t>Employment</w:t>
            </w:r>
          </w:p>
          <w:p w14:paraId="0FB491DA" w14:textId="77777777" w:rsidR="00D751A9" w:rsidRPr="00D751A9" w:rsidRDefault="00D751A9" w:rsidP="00D751A9">
            <w:pPr>
              <w:jc w:val="center"/>
              <w:rPr>
                <w:rFonts w:ascii="Calibri" w:eastAsia="Calibri" w:hAnsi="Calibri" w:cs="Times New Roman"/>
                <w:b/>
                <w:sz w:val="28"/>
                <w:szCs w:val="28"/>
              </w:rPr>
            </w:pPr>
          </w:p>
        </w:tc>
        <w:tc>
          <w:tcPr>
            <w:tcW w:w="2693" w:type="dxa"/>
            <w:shd w:val="clear" w:color="auto" w:fill="C5E0B3"/>
          </w:tcPr>
          <w:p w14:paraId="1D4C1903" w14:textId="77777777" w:rsidR="00D751A9" w:rsidRPr="00D751A9" w:rsidRDefault="00D751A9" w:rsidP="00D751A9">
            <w:pPr>
              <w:jc w:val="center"/>
              <w:rPr>
                <w:rFonts w:ascii="Calibri" w:eastAsia="Calibri" w:hAnsi="Calibri" w:cs="Times New Roman"/>
                <w:b/>
                <w:sz w:val="24"/>
                <w:szCs w:val="24"/>
              </w:rPr>
            </w:pPr>
            <w:r w:rsidRPr="00D751A9">
              <w:rPr>
                <w:rFonts w:ascii="Calibri" w:eastAsia="Calibri" w:hAnsi="Calibri" w:cs="Times New Roman"/>
                <w:b/>
                <w:sz w:val="24"/>
                <w:szCs w:val="24"/>
              </w:rPr>
              <w:t>Aspiration</w:t>
            </w:r>
          </w:p>
          <w:p w14:paraId="0B684024" w14:textId="77777777" w:rsidR="00D751A9" w:rsidRPr="00D751A9" w:rsidRDefault="00D751A9" w:rsidP="00D751A9">
            <w:pPr>
              <w:ind w:left="228"/>
              <w:jc w:val="center"/>
              <w:rPr>
                <w:rFonts w:ascii="Calibri" w:eastAsia="Calibri" w:hAnsi="Calibri" w:cs="Times New Roman"/>
                <w:sz w:val="20"/>
                <w:szCs w:val="20"/>
              </w:rPr>
            </w:pPr>
            <w:r w:rsidRPr="00D751A9">
              <w:rPr>
                <w:rFonts w:ascii="Calibri" w:eastAsia="Calibri" w:hAnsi="Calibri" w:cs="Times New Roman"/>
                <w:sz w:val="20"/>
                <w:szCs w:val="20"/>
              </w:rPr>
              <w:t>Open to opportunities:</w:t>
            </w:r>
          </w:p>
          <w:p w14:paraId="39715376" w14:textId="77777777" w:rsidR="00D751A9" w:rsidRPr="00D751A9" w:rsidRDefault="00D751A9" w:rsidP="00D751A9">
            <w:pPr>
              <w:ind w:left="228"/>
              <w:jc w:val="center"/>
              <w:rPr>
                <w:rFonts w:ascii="Calibri" w:eastAsia="Calibri" w:hAnsi="Calibri" w:cs="Times New Roman"/>
                <w:sz w:val="20"/>
                <w:szCs w:val="20"/>
              </w:rPr>
            </w:pPr>
            <w:r w:rsidRPr="00D751A9">
              <w:rPr>
                <w:rFonts w:ascii="Calibri" w:eastAsia="Calibri" w:hAnsi="Calibri" w:cs="Times New Roman"/>
                <w:sz w:val="20"/>
                <w:szCs w:val="20"/>
              </w:rPr>
              <w:t>education</w:t>
            </w:r>
          </w:p>
          <w:p w14:paraId="4B9B9A0D" w14:textId="77777777" w:rsidR="00D751A9" w:rsidRPr="00D751A9" w:rsidRDefault="00D751A9" w:rsidP="00D751A9">
            <w:pPr>
              <w:ind w:left="228"/>
              <w:jc w:val="center"/>
              <w:rPr>
                <w:rFonts w:ascii="Calibri" w:eastAsia="Calibri" w:hAnsi="Calibri" w:cs="Times New Roman"/>
                <w:sz w:val="20"/>
                <w:szCs w:val="20"/>
              </w:rPr>
            </w:pPr>
            <w:r w:rsidRPr="00D751A9">
              <w:rPr>
                <w:rFonts w:ascii="Calibri" w:eastAsia="Calibri" w:hAnsi="Calibri" w:cs="Times New Roman"/>
                <w:sz w:val="20"/>
                <w:szCs w:val="20"/>
              </w:rPr>
              <w:t>training</w:t>
            </w:r>
          </w:p>
          <w:p w14:paraId="2B71C9CD" w14:textId="77777777" w:rsidR="00D751A9" w:rsidRPr="00D751A9" w:rsidRDefault="00D751A9" w:rsidP="00D751A9">
            <w:pPr>
              <w:ind w:left="228"/>
              <w:jc w:val="center"/>
              <w:rPr>
                <w:rFonts w:ascii="Calibri" w:eastAsia="Calibri" w:hAnsi="Calibri" w:cs="Times New Roman"/>
                <w:sz w:val="20"/>
                <w:szCs w:val="20"/>
              </w:rPr>
            </w:pPr>
            <w:r w:rsidRPr="00D751A9">
              <w:rPr>
                <w:rFonts w:ascii="Calibri" w:eastAsia="Calibri" w:hAnsi="Calibri" w:cs="Times New Roman"/>
                <w:sz w:val="20"/>
                <w:szCs w:val="20"/>
              </w:rPr>
              <w:t>work</w:t>
            </w:r>
          </w:p>
        </w:tc>
        <w:tc>
          <w:tcPr>
            <w:tcW w:w="1762" w:type="dxa"/>
            <w:shd w:val="clear" w:color="auto" w:fill="F7CAAC"/>
          </w:tcPr>
          <w:p w14:paraId="47579896" w14:textId="77777777" w:rsidR="00D751A9" w:rsidRPr="00D751A9" w:rsidRDefault="00D751A9" w:rsidP="00D751A9">
            <w:pPr>
              <w:jc w:val="center"/>
              <w:rPr>
                <w:rFonts w:ascii="Calibri" w:eastAsia="Calibri" w:hAnsi="Calibri" w:cs="Times New Roman"/>
                <w:sz w:val="20"/>
                <w:szCs w:val="20"/>
              </w:rPr>
            </w:pPr>
          </w:p>
          <w:p w14:paraId="0685878A" w14:textId="77777777" w:rsidR="00D751A9" w:rsidRPr="00D751A9" w:rsidRDefault="00D751A9" w:rsidP="00D751A9">
            <w:pPr>
              <w:jc w:val="center"/>
              <w:rPr>
                <w:rFonts w:ascii="Calibri" w:eastAsia="Calibri" w:hAnsi="Calibri" w:cs="Times New Roman"/>
                <w:sz w:val="20"/>
                <w:szCs w:val="20"/>
              </w:rPr>
            </w:pPr>
          </w:p>
          <w:p w14:paraId="4BAD72D4"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Personal Development Plan</w:t>
            </w:r>
          </w:p>
          <w:p w14:paraId="581B039C" w14:textId="77777777" w:rsidR="00D751A9" w:rsidRPr="00D751A9" w:rsidRDefault="00D751A9" w:rsidP="00D751A9">
            <w:pPr>
              <w:jc w:val="center"/>
              <w:rPr>
                <w:rFonts w:ascii="Calibri" w:eastAsia="Calibri" w:hAnsi="Calibri" w:cs="Times New Roman"/>
                <w:sz w:val="20"/>
                <w:szCs w:val="20"/>
              </w:rPr>
            </w:pPr>
          </w:p>
        </w:tc>
      </w:tr>
      <w:tr w:rsidR="00D751A9" w:rsidRPr="00D751A9" w14:paraId="504F6366" w14:textId="77777777" w:rsidTr="00D751A9">
        <w:tc>
          <w:tcPr>
            <w:tcW w:w="1838" w:type="dxa"/>
            <w:vMerge w:val="restart"/>
            <w:shd w:val="clear" w:color="auto" w:fill="FFE599"/>
          </w:tcPr>
          <w:p w14:paraId="33BC3B7A" w14:textId="77777777" w:rsidR="00D751A9" w:rsidRPr="00D751A9" w:rsidRDefault="00D751A9" w:rsidP="00D751A9">
            <w:pPr>
              <w:jc w:val="center"/>
              <w:rPr>
                <w:rFonts w:ascii="Calibri" w:eastAsia="Calibri" w:hAnsi="Calibri" w:cs="Times New Roman"/>
                <w:sz w:val="20"/>
                <w:szCs w:val="20"/>
              </w:rPr>
            </w:pPr>
          </w:p>
          <w:p w14:paraId="574291AF" w14:textId="77777777" w:rsidR="00D751A9" w:rsidRPr="00D751A9" w:rsidRDefault="00D751A9" w:rsidP="00D751A9">
            <w:pPr>
              <w:jc w:val="center"/>
              <w:rPr>
                <w:rFonts w:ascii="Calibri" w:eastAsia="Calibri" w:hAnsi="Calibri" w:cs="Times New Roman"/>
                <w:sz w:val="20"/>
                <w:szCs w:val="20"/>
              </w:rPr>
            </w:pPr>
          </w:p>
          <w:p w14:paraId="2FDBC2AA" w14:textId="77777777" w:rsidR="00D751A9" w:rsidRPr="00D751A9" w:rsidRDefault="00D751A9" w:rsidP="00D751A9">
            <w:pPr>
              <w:jc w:val="center"/>
              <w:rPr>
                <w:rFonts w:ascii="Calibri" w:eastAsia="Calibri" w:hAnsi="Calibri" w:cs="Times New Roman"/>
                <w:sz w:val="20"/>
                <w:szCs w:val="20"/>
              </w:rPr>
            </w:pPr>
          </w:p>
          <w:p w14:paraId="1CC7B04D"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Creative, interactive, and informal methods</w:t>
            </w:r>
          </w:p>
        </w:tc>
        <w:tc>
          <w:tcPr>
            <w:tcW w:w="2552" w:type="dxa"/>
            <w:shd w:val="clear" w:color="auto" w:fill="C5E0B3"/>
          </w:tcPr>
          <w:p w14:paraId="33C34AD2" w14:textId="77777777" w:rsidR="00D751A9" w:rsidRPr="00D751A9" w:rsidRDefault="00D751A9" w:rsidP="00D751A9">
            <w:pPr>
              <w:jc w:val="center"/>
              <w:rPr>
                <w:rFonts w:ascii="Calibri" w:eastAsia="Calibri" w:hAnsi="Calibri" w:cs="Times New Roman"/>
                <w:b/>
                <w:sz w:val="24"/>
                <w:szCs w:val="24"/>
              </w:rPr>
            </w:pPr>
            <w:r w:rsidRPr="00D751A9">
              <w:rPr>
                <w:rFonts w:ascii="Calibri" w:eastAsia="Calibri" w:hAnsi="Calibri" w:cs="Times New Roman"/>
                <w:b/>
                <w:sz w:val="24"/>
                <w:szCs w:val="24"/>
              </w:rPr>
              <w:t>Peers</w:t>
            </w:r>
          </w:p>
          <w:p w14:paraId="661A33C0"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Relationships with</w:t>
            </w:r>
          </w:p>
          <w:p w14:paraId="1640484F"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peers</w:t>
            </w:r>
          </w:p>
          <w:p w14:paraId="3B22C655" w14:textId="77777777" w:rsidR="00D751A9" w:rsidRPr="00D751A9" w:rsidRDefault="00D751A9" w:rsidP="00D751A9">
            <w:pPr>
              <w:jc w:val="center"/>
              <w:rPr>
                <w:rFonts w:ascii="Calibri" w:eastAsia="Calibri" w:hAnsi="Calibri" w:cs="Times New Roman"/>
                <w:sz w:val="20"/>
                <w:szCs w:val="20"/>
              </w:rPr>
            </w:pPr>
          </w:p>
          <w:p w14:paraId="401F773B" w14:textId="77777777" w:rsidR="00D751A9" w:rsidRPr="00D751A9" w:rsidRDefault="00D751A9" w:rsidP="00D751A9">
            <w:pPr>
              <w:jc w:val="center"/>
              <w:rPr>
                <w:rFonts w:ascii="Calibri" w:eastAsia="Calibri" w:hAnsi="Calibri" w:cs="Times New Roman"/>
                <w:b/>
                <w:sz w:val="24"/>
                <w:szCs w:val="24"/>
              </w:rPr>
            </w:pPr>
          </w:p>
        </w:tc>
        <w:tc>
          <w:tcPr>
            <w:tcW w:w="2585" w:type="dxa"/>
            <w:shd w:val="clear" w:color="auto" w:fill="C5E0B3"/>
          </w:tcPr>
          <w:p w14:paraId="122DEFCC" w14:textId="77777777" w:rsidR="00D751A9" w:rsidRPr="00D751A9" w:rsidRDefault="00D751A9" w:rsidP="00D751A9">
            <w:pPr>
              <w:jc w:val="center"/>
              <w:rPr>
                <w:rFonts w:ascii="Calibri" w:eastAsia="Calibri" w:hAnsi="Calibri" w:cs="Times New Roman"/>
                <w:b/>
                <w:sz w:val="24"/>
                <w:szCs w:val="24"/>
              </w:rPr>
            </w:pPr>
            <w:r w:rsidRPr="00D751A9">
              <w:rPr>
                <w:rFonts w:ascii="Calibri" w:eastAsia="Calibri" w:hAnsi="Calibri" w:cs="Times New Roman"/>
                <w:b/>
                <w:sz w:val="24"/>
                <w:szCs w:val="24"/>
              </w:rPr>
              <w:t>Family</w:t>
            </w:r>
          </w:p>
          <w:p w14:paraId="07552507"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Parenting and family functioning</w:t>
            </w:r>
          </w:p>
        </w:tc>
        <w:tc>
          <w:tcPr>
            <w:tcW w:w="2518" w:type="dxa"/>
            <w:shd w:val="clear" w:color="auto" w:fill="C5E0B3"/>
          </w:tcPr>
          <w:p w14:paraId="687A2EB2" w14:textId="77777777" w:rsidR="00D751A9" w:rsidRPr="00D751A9" w:rsidRDefault="00D751A9" w:rsidP="00D751A9">
            <w:pPr>
              <w:jc w:val="center"/>
              <w:rPr>
                <w:rFonts w:ascii="Calibri" w:eastAsia="Calibri" w:hAnsi="Calibri" w:cs="Times New Roman"/>
                <w:b/>
                <w:sz w:val="24"/>
                <w:szCs w:val="24"/>
              </w:rPr>
            </w:pPr>
            <w:r w:rsidRPr="00D751A9">
              <w:rPr>
                <w:rFonts w:ascii="Calibri" w:eastAsia="Calibri" w:hAnsi="Calibri" w:cs="Times New Roman"/>
                <w:b/>
                <w:sz w:val="24"/>
                <w:szCs w:val="24"/>
              </w:rPr>
              <w:t>Performance</w:t>
            </w:r>
          </w:p>
          <w:p w14:paraId="325E4280" w14:textId="77777777" w:rsidR="00D751A9" w:rsidRPr="00D751A9" w:rsidRDefault="00D751A9" w:rsidP="00D751A9">
            <w:pPr>
              <w:ind w:left="216"/>
              <w:jc w:val="center"/>
              <w:rPr>
                <w:rFonts w:ascii="Calibri" w:eastAsia="Calibri" w:hAnsi="Calibri" w:cs="Times New Roman"/>
                <w:sz w:val="20"/>
                <w:szCs w:val="20"/>
              </w:rPr>
            </w:pPr>
            <w:r w:rsidRPr="00D751A9">
              <w:rPr>
                <w:rFonts w:ascii="Calibri" w:eastAsia="Calibri" w:hAnsi="Calibri" w:cs="Times New Roman"/>
                <w:sz w:val="20"/>
                <w:szCs w:val="20"/>
              </w:rPr>
              <w:t>Seeking, accepting help</w:t>
            </w:r>
          </w:p>
          <w:p w14:paraId="6529E830" w14:textId="77777777" w:rsidR="00D751A9" w:rsidRPr="00D751A9" w:rsidRDefault="00D751A9" w:rsidP="00D751A9">
            <w:pPr>
              <w:ind w:left="216"/>
              <w:jc w:val="center"/>
              <w:rPr>
                <w:rFonts w:ascii="Calibri" w:eastAsia="Calibri" w:hAnsi="Calibri" w:cs="Times New Roman"/>
                <w:sz w:val="20"/>
                <w:szCs w:val="20"/>
              </w:rPr>
            </w:pPr>
            <w:r w:rsidRPr="00D751A9">
              <w:rPr>
                <w:rFonts w:ascii="Calibri" w:eastAsia="Calibri" w:hAnsi="Calibri" w:cs="Times New Roman"/>
                <w:sz w:val="20"/>
                <w:szCs w:val="20"/>
              </w:rPr>
              <w:t>Perseverance</w:t>
            </w:r>
          </w:p>
          <w:p w14:paraId="13BD626A" w14:textId="77777777" w:rsidR="00D751A9" w:rsidRPr="00D751A9" w:rsidRDefault="00D751A9" w:rsidP="00D751A9">
            <w:pPr>
              <w:ind w:left="216"/>
              <w:jc w:val="center"/>
              <w:rPr>
                <w:rFonts w:ascii="Calibri" w:eastAsia="Calibri" w:hAnsi="Calibri" w:cs="Times New Roman"/>
                <w:sz w:val="20"/>
                <w:szCs w:val="20"/>
              </w:rPr>
            </w:pPr>
            <w:r w:rsidRPr="00D751A9">
              <w:rPr>
                <w:rFonts w:ascii="Calibri" w:eastAsia="Calibri" w:hAnsi="Calibri" w:cs="Times New Roman"/>
                <w:sz w:val="20"/>
                <w:szCs w:val="20"/>
              </w:rPr>
              <w:t>Open to learning</w:t>
            </w:r>
          </w:p>
        </w:tc>
        <w:tc>
          <w:tcPr>
            <w:tcW w:w="2693" w:type="dxa"/>
            <w:shd w:val="clear" w:color="auto" w:fill="C5E0B3"/>
          </w:tcPr>
          <w:p w14:paraId="63754257" w14:textId="77777777" w:rsidR="00D751A9" w:rsidRPr="00D751A9" w:rsidRDefault="00D751A9" w:rsidP="00D751A9">
            <w:pPr>
              <w:jc w:val="center"/>
              <w:rPr>
                <w:rFonts w:ascii="Calibri" w:eastAsia="Calibri" w:hAnsi="Calibri" w:cs="Times New Roman"/>
                <w:b/>
                <w:sz w:val="24"/>
                <w:szCs w:val="24"/>
              </w:rPr>
            </w:pPr>
            <w:r w:rsidRPr="00D751A9">
              <w:rPr>
                <w:rFonts w:ascii="Calibri" w:eastAsia="Calibri" w:hAnsi="Calibri" w:cs="Times New Roman"/>
                <w:b/>
                <w:sz w:val="24"/>
                <w:szCs w:val="24"/>
              </w:rPr>
              <w:t>Achievement</w:t>
            </w:r>
          </w:p>
          <w:p w14:paraId="247EE889" w14:textId="77777777" w:rsidR="00D751A9" w:rsidRPr="00D751A9" w:rsidRDefault="00D751A9" w:rsidP="00D751A9">
            <w:pPr>
              <w:ind w:left="228"/>
              <w:jc w:val="center"/>
              <w:rPr>
                <w:rFonts w:ascii="Calibri" w:eastAsia="Calibri" w:hAnsi="Calibri" w:cs="Times New Roman"/>
                <w:sz w:val="20"/>
                <w:szCs w:val="20"/>
              </w:rPr>
            </w:pPr>
            <w:r w:rsidRPr="00D751A9">
              <w:rPr>
                <w:rFonts w:ascii="Calibri" w:eastAsia="Calibri" w:hAnsi="Calibri" w:cs="Times New Roman"/>
                <w:sz w:val="20"/>
                <w:szCs w:val="20"/>
              </w:rPr>
              <w:t>Qualifications</w:t>
            </w:r>
          </w:p>
          <w:p w14:paraId="33AB9CF2" w14:textId="77777777" w:rsidR="00D751A9" w:rsidRPr="00D751A9" w:rsidRDefault="00D751A9" w:rsidP="00D751A9">
            <w:pPr>
              <w:ind w:left="228"/>
              <w:jc w:val="center"/>
              <w:rPr>
                <w:rFonts w:ascii="Calibri" w:eastAsia="Calibri" w:hAnsi="Calibri" w:cs="Times New Roman"/>
                <w:sz w:val="20"/>
                <w:szCs w:val="20"/>
              </w:rPr>
            </w:pPr>
            <w:r w:rsidRPr="00D751A9">
              <w:rPr>
                <w:rFonts w:ascii="Calibri" w:eastAsia="Calibri" w:hAnsi="Calibri" w:cs="Times New Roman"/>
                <w:sz w:val="20"/>
                <w:szCs w:val="20"/>
              </w:rPr>
              <w:t>Work experience</w:t>
            </w:r>
          </w:p>
          <w:p w14:paraId="59B0CD33" w14:textId="77777777" w:rsidR="00D751A9" w:rsidRPr="00D751A9" w:rsidRDefault="00D751A9" w:rsidP="00D751A9">
            <w:pPr>
              <w:ind w:left="228"/>
              <w:jc w:val="center"/>
              <w:rPr>
                <w:rFonts w:ascii="Calibri" w:eastAsia="Calibri" w:hAnsi="Calibri" w:cs="Times New Roman"/>
                <w:sz w:val="20"/>
                <w:szCs w:val="20"/>
              </w:rPr>
            </w:pPr>
            <w:r w:rsidRPr="00D751A9">
              <w:rPr>
                <w:rFonts w:ascii="Calibri" w:eastAsia="Calibri" w:hAnsi="Calibri" w:cs="Times New Roman"/>
                <w:sz w:val="20"/>
                <w:szCs w:val="20"/>
              </w:rPr>
              <w:t>Building CV</w:t>
            </w:r>
          </w:p>
          <w:p w14:paraId="6EBCFCD5" w14:textId="77777777" w:rsidR="00D751A9" w:rsidRPr="00D751A9" w:rsidRDefault="00D751A9" w:rsidP="00D751A9">
            <w:pPr>
              <w:jc w:val="center"/>
              <w:rPr>
                <w:rFonts w:ascii="Calibri" w:eastAsia="Calibri" w:hAnsi="Calibri" w:cs="Times New Roman"/>
                <w:b/>
                <w:sz w:val="24"/>
                <w:szCs w:val="24"/>
              </w:rPr>
            </w:pPr>
          </w:p>
        </w:tc>
        <w:tc>
          <w:tcPr>
            <w:tcW w:w="1762" w:type="dxa"/>
            <w:vMerge w:val="restart"/>
            <w:shd w:val="clear" w:color="auto" w:fill="FFE599"/>
          </w:tcPr>
          <w:p w14:paraId="633C7961" w14:textId="77777777" w:rsidR="00D751A9" w:rsidRPr="00D751A9" w:rsidRDefault="00D751A9" w:rsidP="00D751A9">
            <w:pPr>
              <w:jc w:val="center"/>
              <w:rPr>
                <w:rFonts w:ascii="Calibri" w:eastAsia="Calibri" w:hAnsi="Calibri" w:cs="Times New Roman"/>
                <w:sz w:val="20"/>
                <w:szCs w:val="20"/>
              </w:rPr>
            </w:pPr>
          </w:p>
          <w:p w14:paraId="22095DC6" w14:textId="77777777" w:rsidR="00D751A9" w:rsidRPr="00D751A9" w:rsidRDefault="00D751A9" w:rsidP="00D751A9">
            <w:pPr>
              <w:jc w:val="center"/>
              <w:rPr>
                <w:rFonts w:ascii="Calibri" w:eastAsia="Calibri" w:hAnsi="Calibri" w:cs="Times New Roman"/>
                <w:sz w:val="20"/>
                <w:szCs w:val="20"/>
              </w:rPr>
            </w:pPr>
          </w:p>
          <w:p w14:paraId="5C5F3F1B" w14:textId="77777777" w:rsidR="00D751A9" w:rsidRPr="00D751A9" w:rsidRDefault="00D751A9" w:rsidP="00D751A9">
            <w:pPr>
              <w:jc w:val="center"/>
              <w:rPr>
                <w:rFonts w:ascii="Calibri" w:eastAsia="Calibri" w:hAnsi="Calibri" w:cs="Times New Roman"/>
                <w:sz w:val="20"/>
                <w:szCs w:val="20"/>
              </w:rPr>
            </w:pPr>
          </w:p>
          <w:p w14:paraId="4D04E844"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Creative, interactive, and informal methods</w:t>
            </w:r>
          </w:p>
        </w:tc>
      </w:tr>
      <w:tr w:rsidR="00D751A9" w:rsidRPr="00D751A9" w14:paraId="1BBB2848" w14:textId="77777777" w:rsidTr="00D751A9">
        <w:tc>
          <w:tcPr>
            <w:tcW w:w="1838" w:type="dxa"/>
            <w:vMerge/>
            <w:shd w:val="clear" w:color="auto" w:fill="FFE599"/>
          </w:tcPr>
          <w:p w14:paraId="10A53313" w14:textId="77777777" w:rsidR="00D751A9" w:rsidRPr="00D751A9" w:rsidRDefault="00D751A9" w:rsidP="00D751A9">
            <w:pPr>
              <w:jc w:val="center"/>
              <w:rPr>
                <w:rFonts w:ascii="Calibri" w:eastAsia="Calibri" w:hAnsi="Calibri" w:cs="Times New Roman"/>
                <w:sz w:val="24"/>
              </w:rPr>
            </w:pPr>
          </w:p>
        </w:tc>
        <w:tc>
          <w:tcPr>
            <w:tcW w:w="2552" w:type="dxa"/>
            <w:shd w:val="clear" w:color="auto" w:fill="F7CAAC"/>
          </w:tcPr>
          <w:p w14:paraId="2CA50C69" w14:textId="77777777" w:rsidR="00D751A9" w:rsidRPr="00D751A9" w:rsidRDefault="00D751A9" w:rsidP="00D751A9">
            <w:pPr>
              <w:jc w:val="center"/>
              <w:rPr>
                <w:rFonts w:ascii="Calibri" w:eastAsia="Calibri" w:hAnsi="Calibri" w:cs="Times New Roman"/>
                <w:sz w:val="24"/>
              </w:rPr>
            </w:pPr>
          </w:p>
          <w:p w14:paraId="52D9EDF0"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Instrument</w:t>
            </w:r>
          </w:p>
          <w:p w14:paraId="0D89E935"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E.g. Outcome Star</w:t>
            </w:r>
          </w:p>
          <w:p w14:paraId="7EC441A2" w14:textId="77777777" w:rsidR="00D751A9" w:rsidRPr="00D751A9" w:rsidRDefault="00D751A9" w:rsidP="00D751A9">
            <w:pPr>
              <w:jc w:val="center"/>
              <w:rPr>
                <w:rFonts w:ascii="Calibri" w:eastAsia="Calibri" w:hAnsi="Calibri" w:cs="Times New Roman"/>
                <w:sz w:val="24"/>
              </w:rPr>
            </w:pPr>
          </w:p>
        </w:tc>
        <w:tc>
          <w:tcPr>
            <w:tcW w:w="2585" w:type="dxa"/>
            <w:shd w:val="clear" w:color="auto" w:fill="F7CAAC"/>
          </w:tcPr>
          <w:p w14:paraId="4A16EA93" w14:textId="77777777" w:rsidR="00D751A9" w:rsidRPr="00D751A9" w:rsidRDefault="00D751A9" w:rsidP="00D751A9">
            <w:pPr>
              <w:jc w:val="center"/>
              <w:rPr>
                <w:rFonts w:ascii="Calibri" w:eastAsia="Calibri" w:hAnsi="Calibri" w:cs="Times New Roman"/>
                <w:sz w:val="24"/>
              </w:rPr>
            </w:pPr>
          </w:p>
          <w:p w14:paraId="6C31D3A7"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Questionnaire</w:t>
            </w:r>
          </w:p>
          <w:p w14:paraId="4E91AE18"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‘Before and after’</w:t>
            </w:r>
          </w:p>
          <w:p w14:paraId="45D0B572" w14:textId="77777777" w:rsidR="00D751A9" w:rsidRPr="00D751A9" w:rsidRDefault="00D751A9" w:rsidP="00D751A9">
            <w:pPr>
              <w:jc w:val="center"/>
              <w:rPr>
                <w:rFonts w:ascii="Calibri" w:eastAsia="Calibri" w:hAnsi="Calibri" w:cs="Times New Roman"/>
                <w:sz w:val="20"/>
                <w:szCs w:val="20"/>
              </w:rPr>
            </w:pPr>
          </w:p>
        </w:tc>
        <w:tc>
          <w:tcPr>
            <w:tcW w:w="2518" w:type="dxa"/>
            <w:shd w:val="clear" w:color="auto" w:fill="F7CAAC"/>
          </w:tcPr>
          <w:p w14:paraId="72CDB160" w14:textId="77777777" w:rsidR="00D751A9" w:rsidRPr="00D751A9" w:rsidRDefault="00D751A9" w:rsidP="00D751A9">
            <w:pPr>
              <w:jc w:val="center"/>
              <w:rPr>
                <w:rFonts w:ascii="Calibri" w:eastAsia="Calibri" w:hAnsi="Calibri" w:cs="Times New Roman"/>
                <w:sz w:val="20"/>
                <w:szCs w:val="20"/>
              </w:rPr>
            </w:pPr>
          </w:p>
          <w:p w14:paraId="581A9D58"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Project records</w:t>
            </w:r>
          </w:p>
          <w:p w14:paraId="10132159" w14:textId="77777777" w:rsidR="00D751A9" w:rsidRPr="00D751A9" w:rsidRDefault="00D751A9" w:rsidP="00D751A9">
            <w:pPr>
              <w:jc w:val="center"/>
              <w:rPr>
                <w:rFonts w:ascii="Calibri" w:eastAsia="Calibri" w:hAnsi="Calibri" w:cs="Times New Roman"/>
                <w:sz w:val="24"/>
              </w:rPr>
            </w:pPr>
          </w:p>
        </w:tc>
        <w:tc>
          <w:tcPr>
            <w:tcW w:w="2693" w:type="dxa"/>
            <w:shd w:val="clear" w:color="auto" w:fill="F7CAAC"/>
          </w:tcPr>
          <w:p w14:paraId="48F307C8" w14:textId="77777777" w:rsidR="00D751A9" w:rsidRPr="00D751A9" w:rsidRDefault="00D751A9" w:rsidP="00D751A9">
            <w:pPr>
              <w:jc w:val="center"/>
              <w:rPr>
                <w:rFonts w:ascii="Calibri" w:eastAsia="Calibri" w:hAnsi="Calibri" w:cs="Times New Roman"/>
                <w:sz w:val="24"/>
              </w:rPr>
            </w:pPr>
          </w:p>
          <w:p w14:paraId="2E7E6331" w14:textId="77777777" w:rsidR="00D751A9" w:rsidRPr="00D751A9" w:rsidRDefault="00D751A9" w:rsidP="00D751A9">
            <w:pPr>
              <w:jc w:val="center"/>
              <w:rPr>
                <w:rFonts w:ascii="Calibri" w:eastAsia="Calibri" w:hAnsi="Calibri" w:cs="Times New Roman"/>
                <w:sz w:val="20"/>
                <w:szCs w:val="20"/>
              </w:rPr>
            </w:pPr>
            <w:r w:rsidRPr="00D751A9">
              <w:rPr>
                <w:rFonts w:ascii="Calibri" w:eastAsia="Calibri" w:hAnsi="Calibri" w:cs="Times New Roman"/>
                <w:sz w:val="20"/>
                <w:szCs w:val="20"/>
              </w:rPr>
              <w:t>Portfolio</w:t>
            </w:r>
          </w:p>
        </w:tc>
        <w:tc>
          <w:tcPr>
            <w:tcW w:w="1762" w:type="dxa"/>
            <w:vMerge/>
            <w:shd w:val="clear" w:color="auto" w:fill="FFE599"/>
          </w:tcPr>
          <w:p w14:paraId="41B018FB" w14:textId="77777777" w:rsidR="00D751A9" w:rsidRPr="00D751A9" w:rsidRDefault="00D751A9" w:rsidP="00D751A9">
            <w:pPr>
              <w:jc w:val="center"/>
              <w:rPr>
                <w:rFonts w:ascii="Calibri" w:eastAsia="Calibri" w:hAnsi="Calibri" w:cs="Times New Roman"/>
                <w:sz w:val="24"/>
              </w:rPr>
            </w:pPr>
          </w:p>
        </w:tc>
      </w:tr>
    </w:tbl>
    <w:p w14:paraId="7605167D" w14:textId="77777777" w:rsidR="00D751A9" w:rsidRPr="00D751A9" w:rsidRDefault="00D751A9" w:rsidP="00D751A9">
      <w:pPr>
        <w:spacing w:after="0" w:line="240" w:lineRule="auto"/>
        <w:jc w:val="both"/>
        <w:rPr>
          <w:rFonts w:ascii="Calibri" w:eastAsia="Times New Roman" w:hAnsi="Calibri" w:cs="Times New Roman"/>
          <w:kern w:val="36"/>
          <w:sz w:val="24"/>
          <w14:ligatures w14:val="none"/>
        </w:rPr>
        <w:sectPr w:rsidR="00D751A9" w:rsidRPr="00D751A9" w:rsidSect="005E0F93">
          <w:pgSz w:w="16838" w:h="11906" w:orient="landscape"/>
          <w:pgMar w:top="1440" w:right="1440" w:bottom="1440" w:left="1440" w:header="708" w:footer="708" w:gutter="0"/>
          <w:cols w:space="708"/>
          <w:docGrid w:linePitch="360"/>
        </w:sectPr>
      </w:pPr>
    </w:p>
    <w:p w14:paraId="3C3CAC6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lastRenderedPageBreak/>
        <w:t>Evaluation is not an end. As Figure 6 shows, its purpose is to inform a continuous cycle of action, reflection, and development. In terms of demonstrating an evidence-informed approach, it should be clear how the data from monitoring and the results of evaluation, have enabled adjustments to the work, and have informed future planning. The results of evaluation, therefore, contribute to a cycle of continuous improvement.</w:t>
      </w:r>
    </w:p>
    <w:p w14:paraId="7EAFA48A"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33484542" w14:textId="77777777" w:rsidR="00D751A9" w:rsidRPr="00D751A9" w:rsidRDefault="00D751A9" w:rsidP="003A2AC9">
      <w:pPr>
        <w:pStyle w:val="Heading11"/>
      </w:pPr>
      <w:bookmarkStart w:id="65" w:name="_Toc164679174"/>
      <w:bookmarkStart w:id="66" w:name="_Toc192228876"/>
      <w:r w:rsidRPr="00D751A9">
        <w:t>Figure 6: Action, reflection, and development</w:t>
      </w:r>
      <w:bookmarkEnd w:id="65"/>
      <w:bookmarkEnd w:id="66"/>
    </w:p>
    <w:p w14:paraId="7695CA04"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B7401DF"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r w:rsidRPr="00D751A9">
        <w:rPr>
          <w:rFonts w:ascii="Calibri" w:eastAsia="Calibri" w:hAnsi="Calibri" w:cs="Times New Roman"/>
          <w:noProof/>
          <w:kern w:val="3"/>
          <w:sz w:val="24"/>
        </w:rPr>
        <w:drawing>
          <wp:inline distT="0" distB="0" distL="0" distR="0" wp14:anchorId="48318BC3" wp14:editId="2FCBA516">
            <wp:extent cx="5731510" cy="3223895"/>
            <wp:effectExtent l="0" t="0" r="2540" b="0"/>
            <wp:docPr id="19374817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11212"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3223895"/>
                    </a:xfrm>
                    <a:prstGeom prst="rect">
                      <a:avLst/>
                    </a:prstGeom>
                  </pic:spPr>
                </pic:pic>
              </a:graphicData>
            </a:graphic>
          </wp:inline>
        </w:drawing>
      </w:r>
    </w:p>
    <w:p w14:paraId="5C78C31E"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FE24086"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5D21A5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84A38C7"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270FFB6"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40EC5A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5C17E05"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B0C644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570B9B0"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0905501"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5C19C674"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3DF27BB"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30417B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F0F693A"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1D44BF6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71706B8C"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0DAC77C"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642389A1"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263DE6D"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0C58C0FC"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43F03EAA"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72A0E5A8" w14:textId="77777777" w:rsidR="00D751A9" w:rsidRPr="00D751A9" w:rsidRDefault="00D751A9" w:rsidP="00D751A9">
      <w:pPr>
        <w:spacing w:after="0" w:line="240" w:lineRule="auto"/>
        <w:jc w:val="both"/>
        <w:rPr>
          <w:rFonts w:ascii="Calibri" w:eastAsia="Calibri" w:hAnsi="Calibri" w:cs="Times New Roman"/>
          <w:kern w:val="3"/>
          <w:sz w:val="24"/>
          <w14:ligatures w14:val="none"/>
        </w:rPr>
      </w:pPr>
    </w:p>
    <w:p w14:paraId="21975F6F" w14:textId="77777777" w:rsidR="00D751A9" w:rsidRPr="00EA0042" w:rsidRDefault="00D751A9" w:rsidP="00EA0042">
      <w:pPr>
        <w:pStyle w:val="Heading1"/>
      </w:pPr>
      <w:bookmarkStart w:id="67" w:name="_Toc162962990"/>
      <w:bookmarkStart w:id="68" w:name="_Toc164679167"/>
      <w:bookmarkStart w:id="69" w:name="_Toc192228870"/>
      <w:r w:rsidRPr="00EA0042">
        <w:lastRenderedPageBreak/>
        <w:t>References and links</w:t>
      </w:r>
      <w:bookmarkEnd w:id="67"/>
      <w:bookmarkEnd w:id="68"/>
      <w:bookmarkEnd w:id="69"/>
    </w:p>
    <w:p w14:paraId="4734F379" w14:textId="77777777" w:rsidR="00D751A9" w:rsidRPr="00D751A9" w:rsidRDefault="00D751A9" w:rsidP="00D751A9">
      <w:pPr>
        <w:spacing w:after="0" w:line="240" w:lineRule="auto"/>
        <w:ind w:right="521"/>
        <w:jc w:val="both"/>
        <w:rPr>
          <w:rFonts w:ascii="Calibri" w:eastAsia="Calibri" w:hAnsi="Calibri" w:cs="Times New Roman"/>
          <w:kern w:val="3"/>
          <w:sz w:val="24"/>
          <w14:ligatures w14:val="none"/>
        </w:rPr>
      </w:pPr>
    </w:p>
    <w:p w14:paraId="556D541A" w14:textId="77777777" w:rsidR="00D751A9" w:rsidRPr="00D751A9" w:rsidRDefault="00D751A9" w:rsidP="00D751A9">
      <w:pPr>
        <w:spacing w:after="0" w:line="240" w:lineRule="auto"/>
        <w:ind w:right="521"/>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Bamber, J., Rowley, C. and Power, A. (2012) Speaking evidence to youth work and vice versa. In A Journal of Youth Work. Glasgow: University of Strathclyde. Link </w:t>
      </w:r>
      <w:hyperlink r:id="rId16" w:history="1">
        <w:r w:rsidRPr="00D751A9">
          <w:rPr>
            <w:rFonts w:ascii="Calibri" w:eastAsia="Calibri" w:hAnsi="Calibri" w:cs="Times New Roman"/>
            <w:color w:val="0563C1"/>
            <w:kern w:val="3"/>
            <w:sz w:val="24"/>
            <w:u w:val="single"/>
            <w14:ligatures w14:val="none"/>
          </w:rPr>
          <w:t>here</w:t>
        </w:r>
      </w:hyperlink>
      <w:r w:rsidRPr="00D751A9">
        <w:rPr>
          <w:rFonts w:ascii="Calibri" w:eastAsia="Calibri" w:hAnsi="Calibri" w:cs="Times New Roman"/>
          <w:kern w:val="3"/>
          <w:sz w:val="24"/>
          <w14:ligatures w14:val="none"/>
        </w:rPr>
        <w:t>.</w:t>
      </w:r>
    </w:p>
    <w:p w14:paraId="5E405FE8" w14:textId="77777777" w:rsidR="00D751A9" w:rsidRPr="00D751A9" w:rsidRDefault="00D751A9" w:rsidP="00D751A9">
      <w:pPr>
        <w:spacing w:after="0" w:line="240" w:lineRule="auto"/>
        <w:ind w:right="521"/>
        <w:jc w:val="both"/>
        <w:rPr>
          <w:rFonts w:ascii="Calibri" w:eastAsia="Calibri" w:hAnsi="Calibri" w:cs="Times New Roman"/>
          <w:kern w:val="3"/>
          <w:sz w:val="24"/>
          <w14:ligatures w14:val="none"/>
        </w:rPr>
      </w:pPr>
    </w:p>
    <w:p w14:paraId="66AC27C9" w14:textId="77777777" w:rsidR="00D751A9" w:rsidRPr="00D751A9" w:rsidRDefault="00D751A9" w:rsidP="00D751A9">
      <w:pPr>
        <w:spacing w:after="0" w:line="240" w:lineRule="auto"/>
        <w:ind w:right="521"/>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EUCPN (2012) </w:t>
      </w:r>
      <w:r w:rsidRPr="00D751A9">
        <w:rPr>
          <w:rFonts w:ascii="Calibri" w:eastAsia="Calibri" w:hAnsi="Calibri" w:cs="Times New Roman"/>
          <w:kern w:val="3"/>
          <w:sz w:val="24"/>
          <w:lang w:val="en-IE" w:eastAsia="ja-JP"/>
          <w14:ligatures w14:val="none"/>
        </w:rPr>
        <w:t xml:space="preserve">Towards Evidence-Based Crime Prevention in the EU. European Union Crime Prevention Network. Link </w:t>
      </w:r>
      <w:hyperlink r:id="rId17" w:history="1">
        <w:r w:rsidRPr="00D751A9">
          <w:rPr>
            <w:rFonts w:ascii="Calibri" w:eastAsia="Calibri" w:hAnsi="Calibri" w:cs="Times New Roman"/>
            <w:color w:val="0563C1"/>
            <w:kern w:val="3"/>
            <w:sz w:val="24"/>
            <w:u w:val="single"/>
            <w:lang w:val="en-IE" w:eastAsia="ja-JP"/>
            <w14:ligatures w14:val="none"/>
          </w:rPr>
          <w:t>here</w:t>
        </w:r>
      </w:hyperlink>
      <w:r w:rsidRPr="00D751A9">
        <w:rPr>
          <w:rFonts w:ascii="Calibri" w:eastAsia="Calibri" w:hAnsi="Calibri" w:cs="Times New Roman"/>
          <w:kern w:val="3"/>
          <w:sz w:val="24"/>
          <w:lang w:val="en-IE" w:eastAsia="ja-JP"/>
          <w14:ligatures w14:val="none"/>
        </w:rPr>
        <w:t>.</w:t>
      </w:r>
    </w:p>
    <w:p w14:paraId="757F486C" w14:textId="77777777" w:rsidR="00D751A9" w:rsidRPr="00D751A9" w:rsidRDefault="00D751A9" w:rsidP="00D751A9">
      <w:pPr>
        <w:spacing w:after="0" w:line="240" w:lineRule="auto"/>
        <w:ind w:right="521"/>
        <w:jc w:val="both"/>
        <w:rPr>
          <w:rFonts w:ascii="Calibri" w:eastAsia="Calibri" w:hAnsi="Calibri" w:cs="Times New Roman"/>
          <w:kern w:val="3"/>
          <w:sz w:val="24"/>
          <w14:ligatures w14:val="none"/>
        </w:rPr>
      </w:pPr>
    </w:p>
    <w:p w14:paraId="2F0A417C" w14:textId="77777777" w:rsidR="00D751A9" w:rsidRPr="00D751A9" w:rsidRDefault="00D751A9" w:rsidP="00D751A9">
      <w:pPr>
        <w:spacing w:after="0" w:line="240" w:lineRule="auto"/>
        <w:ind w:right="521"/>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Mayne, J. (2008) Contribution analysis: An approach to exploring cause and effect. ILAC Brief 16. Link </w:t>
      </w:r>
      <w:hyperlink r:id="rId18" w:history="1">
        <w:r w:rsidRPr="00D751A9">
          <w:rPr>
            <w:rFonts w:ascii="Calibri" w:eastAsia="Calibri" w:hAnsi="Calibri" w:cs="Times New Roman"/>
            <w:color w:val="0563C1"/>
            <w:kern w:val="3"/>
            <w:sz w:val="24"/>
            <w:u w:val="single"/>
            <w14:ligatures w14:val="none"/>
          </w:rPr>
          <w:t>here</w:t>
        </w:r>
      </w:hyperlink>
      <w:r w:rsidRPr="00D751A9">
        <w:rPr>
          <w:rFonts w:ascii="Calibri" w:eastAsia="Calibri" w:hAnsi="Calibri" w:cs="Times New Roman"/>
          <w:kern w:val="3"/>
          <w:sz w:val="24"/>
          <w14:ligatures w14:val="none"/>
        </w:rPr>
        <w:t>.</w:t>
      </w:r>
    </w:p>
    <w:p w14:paraId="377EFB67" w14:textId="77777777" w:rsidR="00D751A9" w:rsidRPr="00D751A9" w:rsidRDefault="00D751A9" w:rsidP="00D751A9">
      <w:pPr>
        <w:spacing w:after="0" w:line="240" w:lineRule="auto"/>
        <w:ind w:right="521"/>
        <w:jc w:val="both"/>
        <w:rPr>
          <w:rFonts w:ascii="Calibri" w:eastAsia="Calibri" w:hAnsi="Calibri" w:cs="Times New Roman"/>
          <w:kern w:val="3"/>
          <w:sz w:val="24"/>
          <w14:ligatures w14:val="none"/>
        </w:rPr>
      </w:pPr>
    </w:p>
    <w:p w14:paraId="1D7F7197" w14:textId="77777777" w:rsidR="00D751A9" w:rsidRPr="00D751A9" w:rsidRDefault="00D751A9" w:rsidP="00D751A9">
      <w:pPr>
        <w:spacing w:after="0" w:line="240" w:lineRule="auto"/>
        <w:jc w:val="both"/>
        <w:rPr>
          <w:rFonts w:ascii="Calibri" w:eastAsia="Calibri" w:hAnsi="Calibri" w:cs="Calibri"/>
          <w:kern w:val="3"/>
          <w:sz w:val="24"/>
          <w:shd w:val="clear" w:color="auto" w:fill="FFFFFF"/>
          <w14:ligatures w14:val="none"/>
        </w:rPr>
      </w:pPr>
      <w:r w:rsidRPr="00D751A9">
        <w:rPr>
          <w:rFonts w:ascii="Calibri" w:eastAsia="Calibri" w:hAnsi="Calibri" w:cs="Calibri"/>
          <w:kern w:val="3"/>
          <w:sz w:val="24"/>
          <w:shd w:val="clear" w:color="auto" w:fill="FFFFFF"/>
          <w14:ligatures w14:val="none"/>
        </w:rPr>
        <w:t>Nutley, S.M., Walter, I.C. &amp; Davies, H.T.O. (2007) </w:t>
      </w:r>
      <w:r w:rsidRPr="00D751A9">
        <w:rPr>
          <w:rFonts w:ascii="Calibri" w:eastAsia="Calibri" w:hAnsi="Calibri" w:cs="Calibri"/>
          <w:i/>
          <w:iCs/>
          <w:color w:val="444444"/>
          <w:kern w:val="3"/>
          <w:sz w:val="24"/>
          <w:shd w:val="clear" w:color="auto" w:fill="FFFFFF"/>
          <w14:ligatures w14:val="none"/>
        </w:rPr>
        <w:t>Using Evidence: How Research Can Inform Public Services</w:t>
      </w:r>
      <w:r w:rsidRPr="00D751A9">
        <w:rPr>
          <w:rFonts w:ascii="Calibri" w:eastAsia="Calibri" w:hAnsi="Calibri" w:cs="Calibri"/>
          <w:kern w:val="3"/>
          <w:sz w:val="24"/>
          <w:shd w:val="clear" w:color="auto" w:fill="FFFFFF"/>
          <w14:ligatures w14:val="none"/>
        </w:rPr>
        <w:t xml:space="preserve">. Policy Press. Link </w:t>
      </w:r>
      <w:hyperlink r:id="rId19" w:history="1">
        <w:r w:rsidRPr="00D751A9">
          <w:rPr>
            <w:rFonts w:ascii="Calibri" w:eastAsia="Calibri" w:hAnsi="Calibri" w:cs="Calibri"/>
            <w:color w:val="0563C1"/>
            <w:kern w:val="3"/>
            <w:sz w:val="24"/>
            <w:u w:val="single"/>
            <w:shd w:val="clear" w:color="auto" w:fill="FFFFFF"/>
            <w14:ligatures w14:val="none"/>
          </w:rPr>
          <w:t>here</w:t>
        </w:r>
      </w:hyperlink>
      <w:r w:rsidRPr="00D751A9">
        <w:rPr>
          <w:rFonts w:ascii="Calibri" w:eastAsia="Calibri" w:hAnsi="Calibri" w:cs="Calibri"/>
          <w:kern w:val="3"/>
          <w:sz w:val="24"/>
          <w:shd w:val="clear" w:color="auto" w:fill="FFFFFF"/>
          <w14:ligatures w14:val="none"/>
        </w:rPr>
        <w:t>.</w:t>
      </w:r>
    </w:p>
    <w:p w14:paraId="3D357929" w14:textId="77777777" w:rsidR="00D751A9" w:rsidRPr="00D751A9" w:rsidRDefault="00D751A9" w:rsidP="00D751A9">
      <w:pPr>
        <w:spacing w:after="0" w:line="240" w:lineRule="auto"/>
        <w:jc w:val="both"/>
        <w:rPr>
          <w:rFonts w:ascii="Calibri" w:eastAsia="Calibri" w:hAnsi="Calibri" w:cs="Calibri"/>
          <w:kern w:val="3"/>
          <w:sz w:val="24"/>
          <w:shd w:val="clear" w:color="auto" w:fill="FFFFFF"/>
          <w14:ligatures w14:val="none"/>
        </w:rPr>
      </w:pPr>
    </w:p>
    <w:p w14:paraId="4775E26D" w14:textId="77777777" w:rsidR="00D751A9" w:rsidRPr="00D751A9" w:rsidRDefault="00D751A9" w:rsidP="00D751A9">
      <w:pPr>
        <w:spacing w:after="0" w:line="240" w:lineRule="auto"/>
        <w:jc w:val="both"/>
        <w:rPr>
          <w:rFonts w:ascii="Calibri" w:eastAsia="Calibri" w:hAnsi="Calibri" w:cs="Calibri"/>
          <w:kern w:val="3"/>
          <w:sz w:val="24"/>
          <w14:ligatures w14:val="none"/>
        </w:rPr>
      </w:pPr>
      <w:r w:rsidRPr="00D751A9">
        <w:rPr>
          <w:rFonts w:ascii="Calibri" w:eastAsia="Calibri" w:hAnsi="Calibri" w:cs="Times New Roman"/>
          <w:kern w:val="3"/>
          <w:sz w:val="24"/>
          <w14:ligatures w14:val="none"/>
        </w:rPr>
        <w:t xml:space="preserve">Noble, J., O’Flynn, P. and </w:t>
      </w:r>
      <w:proofErr w:type="spellStart"/>
      <w:r w:rsidRPr="00D751A9">
        <w:rPr>
          <w:rFonts w:ascii="Calibri" w:eastAsia="Calibri" w:hAnsi="Calibri" w:cs="Times New Roman"/>
          <w:kern w:val="3"/>
          <w:sz w:val="24"/>
          <w14:ligatures w14:val="none"/>
        </w:rPr>
        <w:t>Kazimirski</w:t>
      </w:r>
      <w:proofErr w:type="spellEnd"/>
      <w:r w:rsidRPr="00D751A9">
        <w:rPr>
          <w:rFonts w:ascii="Calibri" w:eastAsia="Calibri" w:hAnsi="Calibri" w:cs="Times New Roman"/>
          <w:kern w:val="3"/>
          <w:sz w:val="24"/>
          <w14:ligatures w14:val="none"/>
        </w:rPr>
        <w:t>, A. (2022) Understanding impact Using your theory of change to develop a measurement and evaluation framework. London: New Philanthropy Capitol.</w:t>
      </w:r>
      <w:r w:rsidRPr="00D751A9">
        <w:rPr>
          <w:rFonts w:ascii="Calibri" w:eastAsia="Calibri" w:hAnsi="Calibri" w:cs="Calibri"/>
          <w:kern w:val="3"/>
          <w:sz w:val="24"/>
          <w14:ligatures w14:val="none"/>
        </w:rPr>
        <w:t xml:space="preserve"> Link </w:t>
      </w:r>
      <w:hyperlink r:id="rId20" w:history="1">
        <w:r w:rsidRPr="00D751A9">
          <w:rPr>
            <w:rFonts w:ascii="Calibri" w:eastAsia="Calibri" w:hAnsi="Calibri" w:cs="Calibri"/>
            <w:color w:val="0563C1"/>
            <w:kern w:val="3"/>
            <w:sz w:val="24"/>
            <w:u w:val="single"/>
            <w14:ligatures w14:val="none"/>
          </w:rPr>
          <w:t>here</w:t>
        </w:r>
      </w:hyperlink>
      <w:r w:rsidRPr="00D751A9">
        <w:rPr>
          <w:rFonts w:ascii="Calibri" w:eastAsia="Calibri" w:hAnsi="Calibri" w:cs="Calibri"/>
          <w:kern w:val="3"/>
          <w:sz w:val="24"/>
          <w14:ligatures w14:val="none"/>
        </w:rPr>
        <w:t>.</w:t>
      </w:r>
    </w:p>
    <w:p w14:paraId="107C42D9" w14:textId="77777777" w:rsidR="00D751A9" w:rsidRPr="00D751A9" w:rsidRDefault="00D751A9" w:rsidP="00D751A9">
      <w:pPr>
        <w:spacing w:after="0" w:line="240" w:lineRule="auto"/>
        <w:ind w:right="521"/>
        <w:jc w:val="both"/>
        <w:rPr>
          <w:rFonts w:ascii="Calibri" w:eastAsia="Calibri" w:hAnsi="Calibri" w:cs="Times New Roman"/>
          <w:kern w:val="3"/>
          <w:sz w:val="24"/>
          <w14:ligatures w14:val="none"/>
        </w:rPr>
      </w:pPr>
    </w:p>
    <w:p w14:paraId="0A1D2ABE" w14:textId="77777777" w:rsidR="00D751A9" w:rsidRPr="00D751A9" w:rsidRDefault="00D751A9" w:rsidP="00D751A9">
      <w:pPr>
        <w:spacing w:after="0" w:line="240" w:lineRule="auto"/>
        <w:ind w:right="521"/>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Rosenberg Self-Esteem Scale. Link </w:t>
      </w:r>
      <w:hyperlink r:id="rId21" w:history="1">
        <w:r w:rsidRPr="00D751A9">
          <w:rPr>
            <w:rFonts w:ascii="Calibri" w:eastAsia="Calibri" w:hAnsi="Calibri" w:cs="Times New Roman"/>
            <w:color w:val="0563C1"/>
            <w:kern w:val="3"/>
            <w:sz w:val="24"/>
            <w:u w:val="single"/>
            <w14:ligatures w14:val="none"/>
          </w:rPr>
          <w:t>here</w:t>
        </w:r>
      </w:hyperlink>
      <w:r w:rsidRPr="00D751A9">
        <w:rPr>
          <w:rFonts w:ascii="Calibri" w:eastAsia="Calibri" w:hAnsi="Calibri" w:cs="Times New Roman"/>
          <w:kern w:val="3"/>
          <w:sz w:val="24"/>
          <w14:ligatures w14:val="none"/>
        </w:rPr>
        <w:t>.</w:t>
      </w:r>
    </w:p>
    <w:p w14:paraId="1BFD7F6F" w14:textId="77777777" w:rsidR="00D751A9" w:rsidRPr="00D751A9" w:rsidRDefault="00D751A9" w:rsidP="00D751A9">
      <w:pPr>
        <w:spacing w:after="0" w:line="240" w:lineRule="auto"/>
        <w:ind w:right="521"/>
        <w:jc w:val="both"/>
        <w:rPr>
          <w:rFonts w:ascii="Calibri" w:eastAsia="Calibri" w:hAnsi="Calibri" w:cs="Times New Roman"/>
          <w:kern w:val="3"/>
          <w:sz w:val="24"/>
          <w14:ligatures w14:val="none"/>
        </w:rPr>
      </w:pPr>
    </w:p>
    <w:p w14:paraId="670E98F1" w14:textId="77777777" w:rsidR="00D751A9" w:rsidRPr="00D751A9" w:rsidRDefault="00D751A9" w:rsidP="00D751A9">
      <w:pPr>
        <w:spacing w:after="0" w:line="240" w:lineRule="auto"/>
        <w:ind w:right="521"/>
        <w:jc w:val="both"/>
        <w:rPr>
          <w:rFonts w:ascii="Calibri" w:eastAsia="Calibri" w:hAnsi="Calibri" w:cs="Times New Roman"/>
          <w:kern w:val="3"/>
          <w:sz w:val="24"/>
          <w14:ligatures w14:val="none"/>
        </w:rPr>
      </w:pPr>
      <w:r w:rsidRPr="00D751A9">
        <w:rPr>
          <w:rFonts w:ascii="Calibri" w:eastAsia="Calibri" w:hAnsi="Calibri" w:cs="Times New Roman"/>
          <w:kern w:val="3"/>
          <w:sz w:val="24"/>
          <w14:ligatures w14:val="none"/>
        </w:rPr>
        <w:t xml:space="preserve">Strengths and Difficulties Questionnaire. Link </w:t>
      </w:r>
      <w:hyperlink r:id="rId22" w:history="1">
        <w:r w:rsidRPr="00D751A9">
          <w:rPr>
            <w:rFonts w:ascii="Calibri" w:eastAsia="Calibri" w:hAnsi="Calibri" w:cs="Times New Roman"/>
            <w:color w:val="0563C1"/>
            <w:kern w:val="3"/>
            <w:sz w:val="24"/>
            <w:u w:val="single"/>
            <w14:ligatures w14:val="none"/>
          </w:rPr>
          <w:t>here</w:t>
        </w:r>
      </w:hyperlink>
    </w:p>
    <w:p w14:paraId="71F6BBEE" w14:textId="77777777" w:rsidR="00070539" w:rsidRDefault="00070539"/>
    <w:sectPr w:rsidR="000705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43FA0" w14:textId="77777777" w:rsidR="00827AE2" w:rsidRDefault="00827AE2">
      <w:pPr>
        <w:spacing w:after="0" w:line="240" w:lineRule="auto"/>
      </w:pPr>
      <w:r>
        <w:separator/>
      </w:r>
    </w:p>
  </w:endnote>
  <w:endnote w:type="continuationSeparator" w:id="0">
    <w:p w14:paraId="60D335AC" w14:textId="77777777" w:rsidR="00827AE2" w:rsidRDefault="00827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sak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BAFC" w14:textId="1CB945E3" w:rsidR="00525D0E" w:rsidRDefault="00525D0E">
    <w:pPr>
      <w:pStyle w:val="Footer"/>
      <w:jc w:val="center"/>
    </w:pPr>
  </w:p>
  <w:p w14:paraId="4F46862C" w14:textId="77777777" w:rsidR="00723E6B" w:rsidRDefault="00723E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8669681"/>
      <w:docPartObj>
        <w:docPartGallery w:val="Page Numbers (Bottom of Page)"/>
        <w:docPartUnique/>
      </w:docPartObj>
    </w:sdtPr>
    <w:sdtContent>
      <w:p w14:paraId="443FCB77" w14:textId="77777777" w:rsidR="0063612C" w:rsidRDefault="0063612C">
        <w:pPr>
          <w:pStyle w:val="Footer"/>
          <w:jc w:val="center"/>
        </w:pPr>
        <w:r>
          <w:fldChar w:fldCharType="begin"/>
        </w:r>
        <w:r>
          <w:instrText>PAGE   \* MERGEFORMAT</w:instrText>
        </w:r>
        <w:r>
          <w:fldChar w:fldCharType="separate"/>
        </w:r>
        <w:r>
          <w:rPr>
            <w:lang w:val="es-ES"/>
          </w:rPr>
          <w:t>2</w:t>
        </w:r>
        <w:r>
          <w:fldChar w:fldCharType="end"/>
        </w:r>
      </w:p>
    </w:sdtContent>
  </w:sdt>
  <w:p w14:paraId="5E6D75EF" w14:textId="77777777" w:rsidR="0063612C" w:rsidRDefault="00636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5262D" w14:textId="77777777" w:rsidR="00827AE2" w:rsidRDefault="00827AE2">
      <w:pPr>
        <w:spacing w:after="0" w:line="240" w:lineRule="auto"/>
      </w:pPr>
      <w:r>
        <w:separator/>
      </w:r>
    </w:p>
  </w:footnote>
  <w:footnote w:type="continuationSeparator" w:id="0">
    <w:p w14:paraId="2BD1C55C" w14:textId="77777777" w:rsidR="00827AE2" w:rsidRDefault="00827A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42040"/>
    <w:multiLevelType w:val="hybridMultilevel"/>
    <w:tmpl w:val="48903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2E6806"/>
    <w:multiLevelType w:val="hybridMultilevel"/>
    <w:tmpl w:val="E41A5898"/>
    <w:lvl w:ilvl="0" w:tplc="48F0AD88">
      <w:start w:val="1"/>
      <w:numFmt w:val="bullet"/>
      <w:lvlText w:val=""/>
      <w:lvlJc w:val="left"/>
      <w:pPr>
        <w:ind w:left="720" w:hanging="360"/>
      </w:pPr>
      <w:rPr>
        <w:rFonts w:ascii="Symbol" w:hAnsi="Symbol" w:hint="default"/>
        <w:color w:val="C4591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80625"/>
    <w:multiLevelType w:val="hybridMultilevel"/>
    <w:tmpl w:val="BF26B938"/>
    <w:lvl w:ilvl="0" w:tplc="113C8D50">
      <w:start w:val="1"/>
      <w:numFmt w:val="bullet"/>
      <w:lvlText w:val="•"/>
      <w:lvlJc w:val="left"/>
      <w:pPr>
        <w:tabs>
          <w:tab w:val="num" w:pos="720"/>
        </w:tabs>
        <w:ind w:left="720" w:hanging="360"/>
      </w:pPr>
      <w:rPr>
        <w:rFonts w:ascii="Arial" w:hAnsi="Arial" w:hint="default"/>
      </w:rPr>
    </w:lvl>
    <w:lvl w:ilvl="1" w:tplc="C302D68C">
      <w:start w:val="1"/>
      <w:numFmt w:val="bullet"/>
      <w:lvlText w:val="•"/>
      <w:lvlJc w:val="left"/>
      <w:pPr>
        <w:tabs>
          <w:tab w:val="num" w:pos="1440"/>
        </w:tabs>
        <w:ind w:left="1440" w:hanging="360"/>
      </w:pPr>
      <w:rPr>
        <w:rFonts w:ascii="Arial" w:hAnsi="Arial" w:hint="default"/>
      </w:rPr>
    </w:lvl>
    <w:lvl w:ilvl="2" w:tplc="636E0566" w:tentative="1">
      <w:start w:val="1"/>
      <w:numFmt w:val="bullet"/>
      <w:lvlText w:val="•"/>
      <w:lvlJc w:val="left"/>
      <w:pPr>
        <w:tabs>
          <w:tab w:val="num" w:pos="2160"/>
        </w:tabs>
        <w:ind w:left="2160" w:hanging="360"/>
      </w:pPr>
      <w:rPr>
        <w:rFonts w:ascii="Arial" w:hAnsi="Arial" w:hint="default"/>
      </w:rPr>
    </w:lvl>
    <w:lvl w:ilvl="3" w:tplc="51EE768C" w:tentative="1">
      <w:start w:val="1"/>
      <w:numFmt w:val="bullet"/>
      <w:lvlText w:val="•"/>
      <w:lvlJc w:val="left"/>
      <w:pPr>
        <w:tabs>
          <w:tab w:val="num" w:pos="2880"/>
        </w:tabs>
        <w:ind w:left="2880" w:hanging="360"/>
      </w:pPr>
      <w:rPr>
        <w:rFonts w:ascii="Arial" w:hAnsi="Arial" w:hint="default"/>
      </w:rPr>
    </w:lvl>
    <w:lvl w:ilvl="4" w:tplc="5CD24AB4" w:tentative="1">
      <w:start w:val="1"/>
      <w:numFmt w:val="bullet"/>
      <w:lvlText w:val="•"/>
      <w:lvlJc w:val="left"/>
      <w:pPr>
        <w:tabs>
          <w:tab w:val="num" w:pos="3600"/>
        </w:tabs>
        <w:ind w:left="3600" w:hanging="360"/>
      </w:pPr>
      <w:rPr>
        <w:rFonts w:ascii="Arial" w:hAnsi="Arial" w:hint="default"/>
      </w:rPr>
    </w:lvl>
    <w:lvl w:ilvl="5" w:tplc="4B8A6682" w:tentative="1">
      <w:start w:val="1"/>
      <w:numFmt w:val="bullet"/>
      <w:lvlText w:val="•"/>
      <w:lvlJc w:val="left"/>
      <w:pPr>
        <w:tabs>
          <w:tab w:val="num" w:pos="4320"/>
        </w:tabs>
        <w:ind w:left="4320" w:hanging="360"/>
      </w:pPr>
      <w:rPr>
        <w:rFonts w:ascii="Arial" w:hAnsi="Arial" w:hint="default"/>
      </w:rPr>
    </w:lvl>
    <w:lvl w:ilvl="6" w:tplc="1BB68D7E" w:tentative="1">
      <w:start w:val="1"/>
      <w:numFmt w:val="bullet"/>
      <w:lvlText w:val="•"/>
      <w:lvlJc w:val="left"/>
      <w:pPr>
        <w:tabs>
          <w:tab w:val="num" w:pos="5040"/>
        </w:tabs>
        <w:ind w:left="5040" w:hanging="360"/>
      </w:pPr>
      <w:rPr>
        <w:rFonts w:ascii="Arial" w:hAnsi="Arial" w:hint="default"/>
      </w:rPr>
    </w:lvl>
    <w:lvl w:ilvl="7" w:tplc="AF06227A" w:tentative="1">
      <w:start w:val="1"/>
      <w:numFmt w:val="bullet"/>
      <w:lvlText w:val="•"/>
      <w:lvlJc w:val="left"/>
      <w:pPr>
        <w:tabs>
          <w:tab w:val="num" w:pos="5760"/>
        </w:tabs>
        <w:ind w:left="5760" w:hanging="360"/>
      </w:pPr>
      <w:rPr>
        <w:rFonts w:ascii="Arial" w:hAnsi="Arial" w:hint="default"/>
      </w:rPr>
    </w:lvl>
    <w:lvl w:ilvl="8" w:tplc="15F00B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7E1007"/>
    <w:multiLevelType w:val="hybridMultilevel"/>
    <w:tmpl w:val="131424D8"/>
    <w:lvl w:ilvl="0" w:tplc="48F0AD88">
      <w:start w:val="1"/>
      <w:numFmt w:val="bullet"/>
      <w:lvlText w:val=""/>
      <w:lvlJc w:val="left"/>
      <w:pPr>
        <w:ind w:left="720" w:hanging="360"/>
      </w:pPr>
      <w:rPr>
        <w:rFonts w:ascii="Symbol" w:hAnsi="Symbol" w:hint="default"/>
        <w:color w:val="C4591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01109"/>
    <w:multiLevelType w:val="hybridMultilevel"/>
    <w:tmpl w:val="6996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86942"/>
    <w:multiLevelType w:val="hybridMultilevel"/>
    <w:tmpl w:val="9C029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840A3"/>
    <w:multiLevelType w:val="hybridMultilevel"/>
    <w:tmpl w:val="BA34F7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D25559F"/>
    <w:multiLevelType w:val="hybridMultilevel"/>
    <w:tmpl w:val="F6907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0F1303"/>
    <w:multiLevelType w:val="hybridMultilevel"/>
    <w:tmpl w:val="16A4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C860DE"/>
    <w:multiLevelType w:val="hybridMultilevel"/>
    <w:tmpl w:val="ED66238A"/>
    <w:lvl w:ilvl="0" w:tplc="9C304EC6">
      <w:start w:val="1"/>
      <w:numFmt w:val="bullet"/>
      <w:lvlText w:val=""/>
      <w:lvlJc w:val="left"/>
      <w:pPr>
        <w:ind w:left="720" w:hanging="360"/>
      </w:pPr>
      <w:rPr>
        <w:rFonts w:ascii="Symbol" w:hAnsi="Symbol" w:hint="default"/>
        <w:color w:val="E36C0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1124F4"/>
    <w:multiLevelType w:val="multilevel"/>
    <w:tmpl w:val="B002DA7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D81454"/>
    <w:multiLevelType w:val="hybridMultilevel"/>
    <w:tmpl w:val="27BE0D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6623F60"/>
    <w:multiLevelType w:val="hybridMultilevel"/>
    <w:tmpl w:val="F95250D4"/>
    <w:lvl w:ilvl="0" w:tplc="48F0AD88">
      <w:start w:val="1"/>
      <w:numFmt w:val="bullet"/>
      <w:lvlText w:val=""/>
      <w:lvlJc w:val="left"/>
      <w:pPr>
        <w:ind w:left="720" w:hanging="360"/>
      </w:pPr>
      <w:rPr>
        <w:rFonts w:ascii="Symbol" w:hAnsi="Symbol" w:hint="default"/>
        <w:color w:val="C4591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917CD"/>
    <w:multiLevelType w:val="hybridMultilevel"/>
    <w:tmpl w:val="A4828C42"/>
    <w:lvl w:ilvl="0" w:tplc="E76473A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A567F"/>
    <w:multiLevelType w:val="hybridMultilevel"/>
    <w:tmpl w:val="F7DEAF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35F0C59"/>
    <w:multiLevelType w:val="hybridMultilevel"/>
    <w:tmpl w:val="B3649C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4D20B6D"/>
    <w:multiLevelType w:val="hybridMultilevel"/>
    <w:tmpl w:val="32BCB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45B8F"/>
    <w:multiLevelType w:val="hybridMultilevel"/>
    <w:tmpl w:val="8EFE4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5634AD0"/>
    <w:multiLevelType w:val="hybridMultilevel"/>
    <w:tmpl w:val="E3E6A89C"/>
    <w:lvl w:ilvl="0" w:tplc="48F0AD88">
      <w:start w:val="1"/>
      <w:numFmt w:val="bullet"/>
      <w:lvlText w:val=""/>
      <w:lvlJc w:val="left"/>
      <w:pPr>
        <w:ind w:left="720" w:hanging="360"/>
      </w:pPr>
      <w:rPr>
        <w:rFonts w:ascii="Symbol" w:hAnsi="Symbol" w:hint="default"/>
        <w:color w:val="C4591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612127E"/>
    <w:multiLevelType w:val="hybridMultilevel"/>
    <w:tmpl w:val="24F4E656"/>
    <w:lvl w:ilvl="0" w:tplc="5C0E0394">
      <w:start w:val="1"/>
      <w:numFmt w:val="decimal"/>
      <w:lvlText w:val="%1."/>
      <w:lvlJc w:val="left"/>
      <w:pPr>
        <w:ind w:left="720" w:hanging="360"/>
      </w:pPr>
      <w:rPr>
        <w:rFonts w:hint="default"/>
        <w:color w:val="C45911"/>
        <w:spacing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A01D1A"/>
    <w:multiLevelType w:val="hybridMultilevel"/>
    <w:tmpl w:val="D51E7402"/>
    <w:lvl w:ilvl="0" w:tplc="FFFFFFFF">
      <w:start w:val="1"/>
      <w:numFmt w:val="bullet"/>
      <w:lvlText w:val="•"/>
      <w:lvlJc w:val="left"/>
      <w:pPr>
        <w:tabs>
          <w:tab w:val="num" w:pos="720"/>
        </w:tabs>
        <w:ind w:left="720" w:hanging="360"/>
      </w:pPr>
      <w:rPr>
        <w:rFonts w:ascii="Arial" w:hAnsi="Arial" w:hint="default"/>
      </w:rPr>
    </w:lvl>
    <w:lvl w:ilvl="1" w:tplc="48F0AD88">
      <w:start w:val="1"/>
      <w:numFmt w:val="bullet"/>
      <w:lvlText w:val=""/>
      <w:lvlJc w:val="left"/>
      <w:pPr>
        <w:ind w:left="720" w:hanging="360"/>
      </w:pPr>
      <w:rPr>
        <w:rFonts w:ascii="Symbol" w:hAnsi="Symbol" w:hint="default"/>
        <w:color w:val="C45911"/>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4E47B9"/>
    <w:multiLevelType w:val="hybridMultilevel"/>
    <w:tmpl w:val="7BAE46A0"/>
    <w:lvl w:ilvl="0" w:tplc="48F0AD88">
      <w:start w:val="1"/>
      <w:numFmt w:val="bullet"/>
      <w:lvlText w:val=""/>
      <w:lvlJc w:val="left"/>
      <w:pPr>
        <w:ind w:left="720" w:hanging="360"/>
      </w:pPr>
      <w:rPr>
        <w:rFonts w:ascii="Symbol" w:hAnsi="Symbol" w:hint="default"/>
        <w:color w:val="C4591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0D3C32"/>
    <w:multiLevelType w:val="hybridMultilevel"/>
    <w:tmpl w:val="11C281C0"/>
    <w:lvl w:ilvl="0" w:tplc="48F0AD88">
      <w:start w:val="1"/>
      <w:numFmt w:val="bullet"/>
      <w:lvlText w:val=""/>
      <w:lvlJc w:val="left"/>
      <w:pPr>
        <w:ind w:left="720" w:hanging="360"/>
      </w:pPr>
      <w:rPr>
        <w:rFonts w:ascii="Symbol" w:hAnsi="Symbol" w:hint="default"/>
        <w:color w:val="C4591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23EC0"/>
    <w:multiLevelType w:val="multilevel"/>
    <w:tmpl w:val="B002DA7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BB2E7D"/>
    <w:multiLevelType w:val="multilevel"/>
    <w:tmpl w:val="B002DA7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022E3D"/>
    <w:multiLevelType w:val="hybridMultilevel"/>
    <w:tmpl w:val="18A48C28"/>
    <w:lvl w:ilvl="0" w:tplc="7B2CDF62">
      <w:start w:val="1"/>
      <w:numFmt w:val="bullet"/>
      <w:lvlText w:val="•"/>
      <w:lvlJc w:val="left"/>
      <w:pPr>
        <w:tabs>
          <w:tab w:val="num" w:pos="720"/>
        </w:tabs>
        <w:ind w:left="720" w:hanging="360"/>
      </w:pPr>
      <w:rPr>
        <w:rFonts w:ascii="Arial" w:hAnsi="Arial" w:hint="default"/>
      </w:rPr>
    </w:lvl>
    <w:lvl w:ilvl="1" w:tplc="6F3812F2" w:tentative="1">
      <w:start w:val="1"/>
      <w:numFmt w:val="bullet"/>
      <w:lvlText w:val="•"/>
      <w:lvlJc w:val="left"/>
      <w:pPr>
        <w:tabs>
          <w:tab w:val="num" w:pos="1440"/>
        </w:tabs>
        <w:ind w:left="1440" w:hanging="360"/>
      </w:pPr>
      <w:rPr>
        <w:rFonts w:ascii="Arial" w:hAnsi="Arial" w:hint="default"/>
      </w:rPr>
    </w:lvl>
    <w:lvl w:ilvl="2" w:tplc="0A525716" w:tentative="1">
      <w:start w:val="1"/>
      <w:numFmt w:val="bullet"/>
      <w:lvlText w:val="•"/>
      <w:lvlJc w:val="left"/>
      <w:pPr>
        <w:tabs>
          <w:tab w:val="num" w:pos="2160"/>
        </w:tabs>
        <w:ind w:left="2160" w:hanging="360"/>
      </w:pPr>
      <w:rPr>
        <w:rFonts w:ascii="Arial" w:hAnsi="Arial" w:hint="default"/>
      </w:rPr>
    </w:lvl>
    <w:lvl w:ilvl="3" w:tplc="764E1548" w:tentative="1">
      <w:start w:val="1"/>
      <w:numFmt w:val="bullet"/>
      <w:lvlText w:val="•"/>
      <w:lvlJc w:val="left"/>
      <w:pPr>
        <w:tabs>
          <w:tab w:val="num" w:pos="2880"/>
        </w:tabs>
        <w:ind w:left="2880" w:hanging="360"/>
      </w:pPr>
      <w:rPr>
        <w:rFonts w:ascii="Arial" w:hAnsi="Arial" w:hint="default"/>
      </w:rPr>
    </w:lvl>
    <w:lvl w:ilvl="4" w:tplc="F02A36B4" w:tentative="1">
      <w:start w:val="1"/>
      <w:numFmt w:val="bullet"/>
      <w:lvlText w:val="•"/>
      <w:lvlJc w:val="left"/>
      <w:pPr>
        <w:tabs>
          <w:tab w:val="num" w:pos="3600"/>
        </w:tabs>
        <w:ind w:left="3600" w:hanging="360"/>
      </w:pPr>
      <w:rPr>
        <w:rFonts w:ascii="Arial" w:hAnsi="Arial" w:hint="default"/>
      </w:rPr>
    </w:lvl>
    <w:lvl w:ilvl="5" w:tplc="2870AF62" w:tentative="1">
      <w:start w:val="1"/>
      <w:numFmt w:val="bullet"/>
      <w:lvlText w:val="•"/>
      <w:lvlJc w:val="left"/>
      <w:pPr>
        <w:tabs>
          <w:tab w:val="num" w:pos="4320"/>
        </w:tabs>
        <w:ind w:left="4320" w:hanging="360"/>
      </w:pPr>
      <w:rPr>
        <w:rFonts w:ascii="Arial" w:hAnsi="Arial" w:hint="default"/>
      </w:rPr>
    </w:lvl>
    <w:lvl w:ilvl="6" w:tplc="D002993E" w:tentative="1">
      <w:start w:val="1"/>
      <w:numFmt w:val="bullet"/>
      <w:lvlText w:val="•"/>
      <w:lvlJc w:val="left"/>
      <w:pPr>
        <w:tabs>
          <w:tab w:val="num" w:pos="5040"/>
        </w:tabs>
        <w:ind w:left="5040" w:hanging="360"/>
      </w:pPr>
      <w:rPr>
        <w:rFonts w:ascii="Arial" w:hAnsi="Arial" w:hint="default"/>
      </w:rPr>
    </w:lvl>
    <w:lvl w:ilvl="7" w:tplc="695A2C90" w:tentative="1">
      <w:start w:val="1"/>
      <w:numFmt w:val="bullet"/>
      <w:lvlText w:val="•"/>
      <w:lvlJc w:val="left"/>
      <w:pPr>
        <w:tabs>
          <w:tab w:val="num" w:pos="5760"/>
        </w:tabs>
        <w:ind w:left="5760" w:hanging="360"/>
      </w:pPr>
      <w:rPr>
        <w:rFonts w:ascii="Arial" w:hAnsi="Arial" w:hint="default"/>
      </w:rPr>
    </w:lvl>
    <w:lvl w:ilvl="8" w:tplc="EA044F3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83145AD"/>
    <w:multiLevelType w:val="hybridMultilevel"/>
    <w:tmpl w:val="A00EB5D4"/>
    <w:lvl w:ilvl="0" w:tplc="7264F3AA">
      <w:start w:val="1"/>
      <w:numFmt w:val="bullet"/>
      <w:lvlText w:val=""/>
      <w:lvlJc w:val="left"/>
      <w:pPr>
        <w:ind w:left="720" w:hanging="360"/>
      </w:pPr>
      <w:rPr>
        <w:rFonts w:ascii="Symbol" w:hAnsi="Symbol" w:hint="default"/>
        <w:color w:val="E1735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BAC568B"/>
    <w:multiLevelType w:val="hybridMultilevel"/>
    <w:tmpl w:val="51E06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786BA3"/>
    <w:multiLevelType w:val="hybridMultilevel"/>
    <w:tmpl w:val="4E58DF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0761721"/>
    <w:multiLevelType w:val="hybridMultilevel"/>
    <w:tmpl w:val="0EAA0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3F53A0"/>
    <w:multiLevelType w:val="multilevel"/>
    <w:tmpl w:val="53D68E5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907D97"/>
    <w:multiLevelType w:val="hybridMultilevel"/>
    <w:tmpl w:val="DEF886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C8F2F05"/>
    <w:multiLevelType w:val="hybridMultilevel"/>
    <w:tmpl w:val="0254A6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326915"/>
    <w:multiLevelType w:val="hybridMultilevel"/>
    <w:tmpl w:val="151062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E9F451F"/>
    <w:multiLevelType w:val="hybridMultilevel"/>
    <w:tmpl w:val="E9784A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EBE7006"/>
    <w:multiLevelType w:val="hybridMultilevel"/>
    <w:tmpl w:val="2B388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F90170"/>
    <w:multiLevelType w:val="hybridMultilevel"/>
    <w:tmpl w:val="A69C2E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A4B7F4C"/>
    <w:multiLevelType w:val="hybridMultilevel"/>
    <w:tmpl w:val="CED2C55E"/>
    <w:lvl w:ilvl="0" w:tplc="48F0AD88">
      <w:start w:val="1"/>
      <w:numFmt w:val="bullet"/>
      <w:lvlText w:val=""/>
      <w:lvlJc w:val="left"/>
      <w:pPr>
        <w:ind w:left="720" w:hanging="360"/>
      </w:pPr>
      <w:rPr>
        <w:rFonts w:ascii="Symbol" w:hAnsi="Symbol" w:hint="default"/>
        <w:color w:val="C4591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18789F"/>
    <w:multiLevelType w:val="hybridMultilevel"/>
    <w:tmpl w:val="77EE81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130199C"/>
    <w:multiLevelType w:val="hybridMultilevel"/>
    <w:tmpl w:val="706C3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3F4581"/>
    <w:multiLevelType w:val="hybridMultilevel"/>
    <w:tmpl w:val="419677A8"/>
    <w:lvl w:ilvl="0" w:tplc="C9C4FA00">
      <w:start w:val="1"/>
      <w:numFmt w:val="bullet"/>
      <w:lvlText w:val="•"/>
      <w:lvlJc w:val="left"/>
      <w:pPr>
        <w:tabs>
          <w:tab w:val="num" w:pos="720"/>
        </w:tabs>
        <w:ind w:left="720" w:hanging="360"/>
      </w:pPr>
      <w:rPr>
        <w:rFonts w:ascii="Arial" w:hAnsi="Arial" w:hint="default"/>
      </w:rPr>
    </w:lvl>
    <w:lvl w:ilvl="1" w:tplc="6A0243A4" w:tentative="1">
      <w:start w:val="1"/>
      <w:numFmt w:val="bullet"/>
      <w:lvlText w:val="•"/>
      <w:lvlJc w:val="left"/>
      <w:pPr>
        <w:tabs>
          <w:tab w:val="num" w:pos="1440"/>
        </w:tabs>
        <w:ind w:left="1440" w:hanging="360"/>
      </w:pPr>
      <w:rPr>
        <w:rFonts w:ascii="Arial" w:hAnsi="Arial" w:hint="default"/>
      </w:rPr>
    </w:lvl>
    <w:lvl w:ilvl="2" w:tplc="35EACBD4" w:tentative="1">
      <w:start w:val="1"/>
      <w:numFmt w:val="bullet"/>
      <w:lvlText w:val="•"/>
      <w:lvlJc w:val="left"/>
      <w:pPr>
        <w:tabs>
          <w:tab w:val="num" w:pos="2160"/>
        </w:tabs>
        <w:ind w:left="2160" w:hanging="360"/>
      </w:pPr>
      <w:rPr>
        <w:rFonts w:ascii="Arial" w:hAnsi="Arial" w:hint="default"/>
      </w:rPr>
    </w:lvl>
    <w:lvl w:ilvl="3" w:tplc="16E219C4" w:tentative="1">
      <w:start w:val="1"/>
      <w:numFmt w:val="bullet"/>
      <w:lvlText w:val="•"/>
      <w:lvlJc w:val="left"/>
      <w:pPr>
        <w:tabs>
          <w:tab w:val="num" w:pos="2880"/>
        </w:tabs>
        <w:ind w:left="2880" w:hanging="360"/>
      </w:pPr>
      <w:rPr>
        <w:rFonts w:ascii="Arial" w:hAnsi="Arial" w:hint="default"/>
      </w:rPr>
    </w:lvl>
    <w:lvl w:ilvl="4" w:tplc="FEA21F30" w:tentative="1">
      <w:start w:val="1"/>
      <w:numFmt w:val="bullet"/>
      <w:lvlText w:val="•"/>
      <w:lvlJc w:val="left"/>
      <w:pPr>
        <w:tabs>
          <w:tab w:val="num" w:pos="3600"/>
        </w:tabs>
        <w:ind w:left="3600" w:hanging="360"/>
      </w:pPr>
      <w:rPr>
        <w:rFonts w:ascii="Arial" w:hAnsi="Arial" w:hint="default"/>
      </w:rPr>
    </w:lvl>
    <w:lvl w:ilvl="5" w:tplc="F8BE4D9E" w:tentative="1">
      <w:start w:val="1"/>
      <w:numFmt w:val="bullet"/>
      <w:lvlText w:val="•"/>
      <w:lvlJc w:val="left"/>
      <w:pPr>
        <w:tabs>
          <w:tab w:val="num" w:pos="4320"/>
        </w:tabs>
        <w:ind w:left="4320" w:hanging="360"/>
      </w:pPr>
      <w:rPr>
        <w:rFonts w:ascii="Arial" w:hAnsi="Arial" w:hint="default"/>
      </w:rPr>
    </w:lvl>
    <w:lvl w:ilvl="6" w:tplc="1F926B0A" w:tentative="1">
      <w:start w:val="1"/>
      <w:numFmt w:val="bullet"/>
      <w:lvlText w:val="•"/>
      <w:lvlJc w:val="left"/>
      <w:pPr>
        <w:tabs>
          <w:tab w:val="num" w:pos="5040"/>
        </w:tabs>
        <w:ind w:left="5040" w:hanging="360"/>
      </w:pPr>
      <w:rPr>
        <w:rFonts w:ascii="Arial" w:hAnsi="Arial" w:hint="default"/>
      </w:rPr>
    </w:lvl>
    <w:lvl w:ilvl="7" w:tplc="BFEAF21C" w:tentative="1">
      <w:start w:val="1"/>
      <w:numFmt w:val="bullet"/>
      <w:lvlText w:val="•"/>
      <w:lvlJc w:val="left"/>
      <w:pPr>
        <w:tabs>
          <w:tab w:val="num" w:pos="5760"/>
        </w:tabs>
        <w:ind w:left="5760" w:hanging="360"/>
      </w:pPr>
      <w:rPr>
        <w:rFonts w:ascii="Arial" w:hAnsi="Arial" w:hint="default"/>
      </w:rPr>
    </w:lvl>
    <w:lvl w:ilvl="8" w:tplc="ABCC435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8524602"/>
    <w:multiLevelType w:val="hybridMultilevel"/>
    <w:tmpl w:val="AE046460"/>
    <w:lvl w:ilvl="0" w:tplc="48F0AD88">
      <w:start w:val="1"/>
      <w:numFmt w:val="bullet"/>
      <w:lvlText w:val=""/>
      <w:lvlJc w:val="left"/>
      <w:pPr>
        <w:ind w:left="720" w:hanging="360"/>
      </w:pPr>
      <w:rPr>
        <w:rFonts w:ascii="Symbol" w:hAnsi="Symbol" w:hint="default"/>
        <w:color w:val="C4591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D503470"/>
    <w:multiLevelType w:val="hybridMultilevel"/>
    <w:tmpl w:val="C2E8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6E14E0"/>
    <w:multiLevelType w:val="hybridMultilevel"/>
    <w:tmpl w:val="97F89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9781059">
    <w:abstractNumId w:val="13"/>
  </w:num>
  <w:num w:numId="2" w16cid:durableId="2102480283">
    <w:abstractNumId w:val="37"/>
  </w:num>
  <w:num w:numId="3" w16cid:durableId="1508399728">
    <w:abstractNumId w:val="19"/>
  </w:num>
  <w:num w:numId="4" w16cid:durableId="285358671">
    <w:abstractNumId w:val="0"/>
  </w:num>
  <w:num w:numId="5" w16cid:durableId="402989909">
    <w:abstractNumId w:val="25"/>
  </w:num>
  <w:num w:numId="6" w16cid:durableId="539243789">
    <w:abstractNumId w:val="42"/>
  </w:num>
  <w:num w:numId="7" w16cid:durableId="1239440512">
    <w:abstractNumId w:val="18"/>
  </w:num>
  <w:num w:numId="8" w16cid:durableId="788276432">
    <w:abstractNumId w:val="29"/>
  </w:num>
  <w:num w:numId="9" w16cid:durableId="121467010">
    <w:abstractNumId w:val="8"/>
  </w:num>
  <w:num w:numId="10" w16cid:durableId="991641257">
    <w:abstractNumId w:val="3"/>
  </w:num>
  <w:num w:numId="11" w16cid:durableId="2095083295">
    <w:abstractNumId w:val="22"/>
  </w:num>
  <w:num w:numId="12" w16cid:durableId="945117787">
    <w:abstractNumId w:val="27"/>
  </w:num>
  <w:num w:numId="13" w16cid:durableId="1484464395">
    <w:abstractNumId w:val="32"/>
  </w:num>
  <w:num w:numId="14" w16cid:durableId="1633054854">
    <w:abstractNumId w:val="5"/>
  </w:num>
  <w:num w:numId="15" w16cid:durableId="2118475854">
    <w:abstractNumId w:val="41"/>
  </w:num>
  <w:num w:numId="16" w16cid:durableId="675040314">
    <w:abstractNumId w:val="1"/>
  </w:num>
  <w:num w:numId="17" w16cid:durableId="778527735">
    <w:abstractNumId w:val="21"/>
  </w:num>
  <w:num w:numId="18" w16cid:durableId="1310944193">
    <w:abstractNumId w:val="4"/>
  </w:num>
  <w:num w:numId="19" w16cid:durableId="81607953">
    <w:abstractNumId w:val="39"/>
  </w:num>
  <w:num w:numId="20" w16cid:durableId="443886747">
    <w:abstractNumId w:val="35"/>
  </w:num>
  <w:num w:numId="21" w16cid:durableId="1385135898">
    <w:abstractNumId w:val="30"/>
  </w:num>
  <w:num w:numId="22" w16cid:durableId="526216069">
    <w:abstractNumId w:val="2"/>
  </w:num>
  <w:num w:numId="23" w16cid:durableId="750808597">
    <w:abstractNumId w:val="20"/>
  </w:num>
  <w:num w:numId="24" w16cid:durableId="917792856">
    <w:abstractNumId w:val="9"/>
  </w:num>
  <w:num w:numId="25" w16cid:durableId="1069157287">
    <w:abstractNumId w:val="15"/>
  </w:num>
  <w:num w:numId="26" w16cid:durableId="2116249731">
    <w:abstractNumId w:val="12"/>
  </w:num>
  <w:num w:numId="27" w16cid:durableId="982076831">
    <w:abstractNumId w:val="7"/>
  </w:num>
  <w:num w:numId="28" w16cid:durableId="578557990">
    <w:abstractNumId w:val="10"/>
  </w:num>
  <w:num w:numId="29" w16cid:durableId="635645157">
    <w:abstractNumId w:val="40"/>
  </w:num>
  <w:num w:numId="30" w16cid:durableId="564754259">
    <w:abstractNumId w:val="43"/>
  </w:num>
  <w:num w:numId="31" w16cid:durableId="703872705">
    <w:abstractNumId w:val="23"/>
  </w:num>
  <w:num w:numId="32" w16cid:durableId="2031179472">
    <w:abstractNumId w:val="24"/>
  </w:num>
  <w:num w:numId="33" w16cid:durableId="994067389">
    <w:abstractNumId w:val="33"/>
  </w:num>
  <w:num w:numId="34" w16cid:durableId="1047878382">
    <w:abstractNumId w:val="16"/>
  </w:num>
  <w:num w:numId="35" w16cid:durableId="1136990056">
    <w:abstractNumId w:val="11"/>
  </w:num>
  <w:num w:numId="36" w16cid:durableId="636256012">
    <w:abstractNumId w:val="34"/>
  </w:num>
  <w:num w:numId="37" w16cid:durableId="1650280045">
    <w:abstractNumId w:val="14"/>
  </w:num>
  <w:num w:numId="38" w16cid:durableId="1844665193">
    <w:abstractNumId w:val="36"/>
  </w:num>
  <w:num w:numId="39" w16cid:durableId="195967850">
    <w:abstractNumId w:val="31"/>
  </w:num>
  <w:num w:numId="40" w16cid:durableId="1942957627">
    <w:abstractNumId w:val="38"/>
  </w:num>
  <w:num w:numId="41" w16cid:durableId="1204555236">
    <w:abstractNumId w:val="6"/>
  </w:num>
  <w:num w:numId="42" w16cid:durableId="1374647091">
    <w:abstractNumId w:val="28"/>
  </w:num>
  <w:num w:numId="43" w16cid:durableId="850681219">
    <w:abstractNumId w:val="17"/>
  </w:num>
  <w:num w:numId="44" w16cid:durableId="4995875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1A9"/>
    <w:rsid w:val="00007B0B"/>
    <w:rsid w:val="000414B4"/>
    <w:rsid w:val="00044A72"/>
    <w:rsid w:val="00060F18"/>
    <w:rsid w:val="000661E5"/>
    <w:rsid w:val="00070539"/>
    <w:rsid w:val="00076ACD"/>
    <w:rsid w:val="000A427F"/>
    <w:rsid w:val="000A4746"/>
    <w:rsid w:val="000A7A79"/>
    <w:rsid w:val="000D7133"/>
    <w:rsid w:val="000D75F5"/>
    <w:rsid w:val="000E492A"/>
    <w:rsid w:val="000F09AC"/>
    <w:rsid w:val="000F0E5F"/>
    <w:rsid w:val="000F22D8"/>
    <w:rsid w:val="000F25B8"/>
    <w:rsid w:val="00121489"/>
    <w:rsid w:val="00150921"/>
    <w:rsid w:val="00152C77"/>
    <w:rsid w:val="001A3F19"/>
    <w:rsid w:val="001A50B9"/>
    <w:rsid w:val="001B56DF"/>
    <w:rsid w:val="001E3979"/>
    <w:rsid w:val="001E7D0E"/>
    <w:rsid w:val="001F40F3"/>
    <w:rsid w:val="00213034"/>
    <w:rsid w:val="00215051"/>
    <w:rsid w:val="00262BB3"/>
    <w:rsid w:val="002675FA"/>
    <w:rsid w:val="002943EB"/>
    <w:rsid w:val="002A151C"/>
    <w:rsid w:val="002C0D72"/>
    <w:rsid w:val="002E0ACA"/>
    <w:rsid w:val="002E7B76"/>
    <w:rsid w:val="002F1A50"/>
    <w:rsid w:val="002F7D4F"/>
    <w:rsid w:val="00301E9B"/>
    <w:rsid w:val="0030346E"/>
    <w:rsid w:val="00307E96"/>
    <w:rsid w:val="00310DF3"/>
    <w:rsid w:val="0031270F"/>
    <w:rsid w:val="0032787E"/>
    <w:rsid w:val="00332744"/>
    <w:rsid w:val="00332C19"/>
    <w:rsid w:val="00344E74"/>
    <w:rsid w:val="00346F72"/>
    <w:rsid w:val="003526D8"/>
    <w:rsid w:val="00373B45"/>
    <w:rsid w:val="003815B1"/>
    <w:rsid w:val="00392AE5"/>
    <w:rsid w:val="003A2AC9"/>
    <w:rsid w:val="003D3EC5"/>
    <w:rsid w:val="003F1126"/>
    <w:rsid w:val="003F16E7"/>
    <w:rsid w:val="003F6D2D"/>
    <w:rsid w:val="00412CEE"/>
    <w:rsid w:val="0043682F"/>
    <w:rsid w:val="004500B4"/>
    <w:rsid w:val="004565F1"/>
    <w:rsid w:val="00456907"/>
    <w:rsid w:val="004767CF"/>
    <w:rsid w:val="0048020A"/>
    <w:rsid w:val="004B0603"/>
    <w:rsid w:val="004C68E5"/>
    <w:rsid w:val="00525D0E"/>
    <w:rsid w:val="00530CD9"/>
    <w:rsid w:val="00546B23"/>
    <w:rsid w:val="005554EF"/>
    <w:rsid w:val="005614A9"/>
    <w:rsid w:val="005E0F93"/>
    <w:rsid w:val="005E3CE1"/>
    <w:rsid w:val="0061319D"/>
    <w:rsid w:val="0061671B"/>
    <w:rsid w:val="0062269D"/>
    <w:rsid w:val="00624319"/>
    <w:rsid w:val="00627124"/>
    <w:rsid w:val="0063612C"/>
    <w:rsid w:val="00636E04"/>
    <w:rsid w:val="00660343"/>
    <w:rsid w:val="006B498A"/>
    <w:rsid w:val="006C20A8"/>
    <w:rsid w:val="006C221B"/>
    <w:rsid w:val="006D0DF0"/>
    <w:rsid w:val="006D44C6"/>
    <w:rsid w:val="006D5EA5"/>
    <w:rsid w:val="006D60CF"/>
    <w:rsid w:val="006E3043"/>
    <w:rsid w:val="007079FB"/>
    <w:rsid w:val="00714974"/>
    <w:rsid w:val="00723E6B"/>
    <w:rsid w:val="007700A3"/>
    <w:rsid w:val="007A5DC7"/>
    <w:rsid w:val="007C57F1"/>
    <w:rsid w:val="007C60DB"/>
    <w:rsid w:val="007D36F7"/>
    <w:rsid w:val="007E38F9"/>
    <w:rsid w:val="007F656A"/>
    <w:rsid w:val="007F719E"/>
    <w:rsid w:val="00827AE2"/>
    <w:rsid w:val="00843482"/>
    <w:rsid w:val="008443F0"/>
    <w:rsid w:val="0089652B"/>
    <w:rsid w:val="008B1D6D"/>
    <w:rsid w:val="008C4C00"/>
    <w:rsid w:val="008E5A9E"/>
    <w:rsid w:val="008F1B85"/>
    <w:rsid w:val="00906911"/>
    <w:rsid w:val="00932934"/>
    <w:rsid w:val="00955575"/>
    <w:rsid w:val="00957C0F"/>
    <w:rsid w:val="0097459A"/>
    <w:rsid w:val="009847EC"/>
    <w:rsid w:val="009D064F"/>
    <w:rsid w:val="009D490C"/>
    <w:rsid w:val="009E52B5"/>
    <w:rsid w:val="009F12E2"/>
    <w:rsid w:val="00A3415D"/>
    <w:rsid w:val="00A5451E"/>
    <w:rsid w:val="00A57734"/>
    <w:rsid w:val="00A64242"/>
    <w:rsid w:val="00A74CB4"/>
    <w:rsid w:val="00AB4FE2"/>
    <w:rsid w:val="00AE20D2"/>
    <w:rsid w:val="00B120AD"/>
    <w:rsid w:val="00B30AA0"/>
    <w:rsid w:val="00B52822"/>
    <w:rsid w:val="00B57A67"/>
    <w:rsid w:val="00B63AEB"/>
    <w:rsid w:val="00BA670E"/>
    <w:rsid w:val="00BB302F"/>
    <w:rsid w:val="00BB6596"/>
    <w:rsid w:val="00BB6B5B"/>
    <w:rsid w:val="00BC731F"/>
    <w:rsid w:val="00BC7321"/>
    <w:rsid w:val="00BE49FC"/>
    <w:rsid w:val="00BF1541"/>
    <w:rsid w:val="00C20E56"/>
    <w:rsid w:val="00C4167A"/>
    <w:rsid w:val="00C713EB"/>
    <w:rsid w:val="00C77E6E"/>
    <w:rsid w:val="00CA42D6"/>
    <w:rsid w:val="00CB044A"/>
    <w:rsid w:val="00CD55F0"/>
    <w:rsid w:val="00CD749A"/>
    <w:rsid w:val="00D04842"/>
    <w:rsid w:val="00D25599"/>
    <w:rsid w:val="00D2605D"/>
    <w:rsid w:val="00D30467"/>
    <w:rsid w:val="00D7293A"/>
    <w:rsid w:val="00D73530"/>
    <w:rsid w:val="00D751A9"/>
    <w:rsid w:val="00DB280C"/>
    <w:rsid w:val="00DB4AD7"/>
    <w:rsid w:val="00DC63AC"/>
    <w:rsid w:val="00DF2209"/>
    <w:rsid w:val="00E00533"/>
    <w:rsid w:val="00E119C5"/>
    <w:rsid w:val="00E216C6"/>
    <w:rsid w:val="00E2697F"/>
    <w:rsid w:val="00E276D5"/>
    <w:rsid w:val="00E37547"/>
    <w:rsid w:val="00E45492"/>
    <w:rsid w:val="00E5394F"/>
    <w:rsid w:val="00E731D6"/>
    <w:rsid w:val="00E75719"/>
    <w:rsid w:val="00E815E0"/>
    <w:rsid w:val="00EA0042"/>
    <w:rsid w:val="00EB7FA3"/>
    <w:rsid w:val="00EC59C3"/>
    <w:rsid w:val="00F26C8B"/>
    <w:rsid w:val="00F33D28"/>
    <w:rsid w:val="00F43B28"/>
    <w:rsid w:val="00F54972"/>
    <w:rsid w:val="00F55BF8"/>
    <w:rsid w:val="00F772C6"/>
    <w:rsid w:val="00F926A4"/>
    <w:rsid w:val="00FB6811"/>
    <w:rsid w:val="00FF70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A20E7"/>
  <w15:chartTrackingRefBased/>
  <w15:docId w15:val="{9BF9F8B2-A437-464E-B6AE-865C45E04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7D36F7"/>
    <w:pPr>
      <w:keepNext/>
      <w:keepLines/>
      <w:spacing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36F7"/>
    <w:pPr>
      <w:keepNext/>
      <w:keepLines/>
      <w:spacing w:after="0" w:line="240" w:lineRule="auto"/>
      <w:outlineLvl w:val="1"/>
    </w:pPr>
    <w:rPr>
      <w:rFonts w:ascii="Calibri Light" w:eastAsia="Times New Roman" w:hAnsi="Calibri Light" w:cs="Times New Roman"/>
      <w:color w:val="2F5496"/>
      <w:kern w:val="3"/>
      <w:sz w:val="26"/>
      <w:szCs w:val="26"/>
      <w14:ligatures w14:val="none"/>
    </w:rPr>
  </w:style>
  <w:style w:type="paragraph" w:styleId="Heading3">
    <w:name w:val="heading 3"/>
    <w:basedOn w:val="Normal"/>
    <w:next w:val="Normal"/>
    <w:link w:val="Heading3Char"/>
    <w:uiPriority w:val="9"/>
    <w:semiHidden/>
    <w:unhideWhenUsed/>
    <w:qFormat/>
    <w:rsid w:val="00D751A9"/>
    <w:pPr>
      <w:keepNext/>
      <w:keepLines/>
      <w:spacing w:before="40" w:after="0"/>
      <w:outlineLvl w:val="2"/>
    </w:pPr>
    <w:rPr>
      <w:rFonts w:ascii="Calibri Light" w:eastAsia="Times New Roman" w:hAnsi="Calibri Light" w:cs="Times New Roman"/>
      <w:color w:val="1F3763"/>
      <w:kern w:val="3"/>
      <w:sz w:val="24"/>
      <w:szCs w:val="24"/>
      <w14:ligatures w14:val="none"/>
    </w:rPr>
  </w:style>
  <w:style w:type="paragraph" w:styleId="Heading4">
    <w:name w:val="heading 4"/>
    <w:basedOn w:val="Normal"/>
    <w:next w:val="Normal"/>
    <w:link w:val="Heading4Char"/>
    <w:uiPriority w:val="9"/>
    <w:semiHidden/>
    <w:unhideWhenUsed/>
    <w:qFormat/>
    <w:rsid w:val="003A2A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Heading4"/>
    <w:next w:val="Normal"/>
    <w:link w:val="Heading1Char"/>
    <w:uiPriority w:val="9"/>
    <w:qFormat/>
    <w:rsid w:val="00E119C5"/>
    <w:pPr>
      <w:spacing w:line="240" w:lineRule="auto"/>
      <w:jc w:val="both"/>
      <w:outlineLvl w:val="0"/>
    </w:pPr>
    <w:rPr>
      <w:color w:val="2F5496"/>
      <w:szCs w:val="32"/>
    </w:rPr>
  </w:style>
  <w:style w:type="paragraph" w:customStyle="1" w:styleId="Heading21">
    <w:name w:val="Heading 21"/>
    <w:basedOn w:val="Normal"/>
    <w:next w:val="Normal"/>
    <w:uiPriority w:val="9"/>
    <w:unhideWhenUsed/>
    <w:qFormat/>
    <w:rsid w:val="00D751A9"/>
    <w:pPr>
      <w:keepNext/>
      <w:keepLines/>
      <w:spacing w:after="0" w:line="240" w:lineRule="auto"/>
      <w:jc w:val="both"/>
      <w:outlineLvl w:val="1"/>
    </w:pPr>
    <w:rPr>
      <w:rFonts w:ascii="Calibri Light" w:eastAsia="Times New Roman" w:hAnsi="Calibri Light" w:cs="Times New Roman"/>
      <w:color w:val="2F5496"/>
      <w:kern w:val="3"/>
      <w:sz w:val="26"/>
      <w:szCs w:val="26"/>
      <w14:ligatures w14:val="none"/>
    </w:rPr>
  </w:style>
  <w:style w:type="paragraph" w:customStyle="1" w:styleId="Heading31">
    <w:name w:val="Heading 31"/>
    <w:basedOn w:val="Normal"/>
    <w:next w:val="Normal"/>
    <w:uiPriority w:val="9"/>
    <w:unhideWhenUsed/>
    <w:qFormat/>
    <w:rsid w:val="00D751A9"/>
    <w:pPr>
      <w:keepNext/>
      <w:keepLines/>
      <w:spacing w:before="40" w:after="0" w:line="240" w:lineRule="auto"/>
      <w:jc w:val="both"/>
      <w:outlineLvl w:val="2"/>
    </w:pPr>
    <w:rPr>
      <w:rFonts w:ascii="Calibri Light" w:eastAsia="Times New Roman" w:hAnsi="Calibri Light" w:cs="Times New Roman"/>
      <w:color w:val="1F3763"/>
      <w:kern w:val="3"/>
      <w:sz w:val="24"/>
      <w:szCs w:val="24"/>
      <w14:ligatures w14:val="none"/>
    </w:rPr>
  </w:style>
  <w:style w:type="numbering" w:customStyle="1" w:styleId="NoList1">
    <w:name w:val="No List1"/>
    <w:next w:val="NoList"/>
    <w:uiPriority w:val="99"/>
    <w:semiHidden/>
    <w:unhideWhenUsed/>
    <w:rsid w:val="00D751A9"/>
  </w:style>
  <w:style w:type="character" w:customStyle="1" w:styleId="cf01">
    <w:name w:val="cf01"/>
    <w:basedOn w:val="DefaultParagraphFont"/>
    <w:rsid w:val="00D751A9"/>
    <w:rPr>
      <w:rFonts w:ascii="Segoe UI" w:hAnsi="Segoe UI" w:cs="Segoe UI" w:hint="default"/>
      <w:sz w:val="18"/>
      <w:szCs w:val="18"/>
    </w:rPr>
  </w:style>
  <w:style w:type="character" w:customStyle="1" w:styleId="Heading1Char">
    <w:name w:val="Heading 1 Char"/>
    <w:basedOn w:val="DefaultParagraphFont"/>
    <w:link w:val="Heading11"/>
    <w:uiPriority w:val="9"/>
    <w:rsid w:val="003A2AC9"/>
    <w:rPr>
      <w:rFonts w:asciiTheme="majorHAnsi" w:eastAsiaTheme="majorEastAsia" w:hAnsiTheme="majorHAnsi" w:cstheme="majorBidi"/>
      <w:i/>
      <w:iCs/>
      <w:color w:val="2F5496"/>
      <w:szCs w:val="32"/>
    </w:rPr>
  </w:style>
  <w:style w:type="character" w:customStyle="1" w:styleId="Heading2Char">
    <w:name w:val="Heading 2 Char"/>
    <w:basedOn w:val="DefaultParagraphFont"/>
    <w:link w:val="Heading2"/>
    <w:uiPriority w:val="9"/>
    <w:rsid w:val="007D36F7"/>
    <w:rPr>
      <w:rFonts w:ascii="Calibri Light" w:eastAsia="Times New Roman" w:hAnsi="Calibri Light" w:cs="Times New Roman"/>
      <w:color w:val="2F5496"/>
      <w:kern w:val="3"/>
      <w:sz w:val="26"/>
      <w:szCs w:val="26"/>
      <w14:ligatures w14:val="none"/>
    </w:rPr>
  </w:style>
  <w:style w:type="character" w:customStyle="1" w:styleId="Heading3Char">
    <w:name w:val="Heading 3 Char"/>
    <w:basedOn w:val="DefaultParagraphFont"/>
    <w:link w:val="Heading3"/>
    <w:uiPriority w:val="9"/>
    <w:rsid w:val="00D751A9"/>
    <w:rPr>
      <w:rFonts w:ascii="Calibri Light" w:eastAsia="Times New Roman" w:hAnsi="Calibri Light" w:cs="Times New Roman"/>
      <w:color w:val="1F3763"/>
      <w:kern w:val="3"/>
      <w:sz w:val="24"/>
      <w:szCs w:val="24"/>
      <w14:ligatures w14:val="none"/>
    </w:rPr>
  </w:style>
  <w:style w:type="character" w:customStyle="1" w:styleId="Heading1Char1">
    <w:name w:val="Heading 1 Char1"/>
    <w:basedOn w:val="DefaultParagraphFont"/>
    <w:link w:val="Heading1"/>
    <w:uiPriority w:val="9"/>
    <w:rsid w:val="007D36F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751A9"/>
    <w:pPr>
      <w:jc w:val="both"/>
      <w:outlineLvl w:val="9"/>
    </w:pPr>
    <w:rPr>
      <w:kern w:val="0"/>
      <w:lang w:val="en-US"/>
      <w14:ligatures w14:val="none"/>
    </w:rPr>
  </w:style>
  <w:style w:type="paragraph" w:styleId="TOC1">
    <w:name w:val="toc 1"/>
    <w:basedOn w:val="Normal"/>
    <w:next w:val="Normal"/>
    <w:autoRedefine/>
    <w:uiPriority w:val="39"/>
    <w:unhideWhenUsed/>
    <w:rsid w:val="00D751A9"/>
    <w:pPr>
      <w:spacing w:after="100" w:line="240" w:lineRule="auto"/>
      <w:jc w:val="both"/>
    </w:pPr>
    <w:rPr>
      <w:rFonts w:ascii="Calibri" w:eastAsia="Calibri" w:hAnsi="Calibri" w:cs="Times New Roman"/>
      <w:kern w:val="3"/>
      <w:sz w:val="24"/>
      <w14:ligatures w14:val="none"/>
    </w:rPr>
  </w:style>
  <w:style w:type="paragraph" w:styleId="TOC2">
    <w:name w:val="toc 2"/>
    <w:basedOn w:val="Normal"/>
    <w:next w:val="Normal"/>
    <w:autoRedefine/>
    <w:uiPriority w:val="39"/>
    <w:unhideWhenUsed/>
    <w:rsid w:val="00D751A9"/>
    <w:pPr>
      <w:spacing w:after="100" w:line="240" w:lineRule="auto"/>
      <w:ind w:left="220"/>
      <w:jc w:val="both"/>
    </w:pPr>
    <w:rPr>
      <w:rFonts w:ascii="Calibri" w:eastAsia="Calibri" w:hAnsi="Calibri" w:cs="Times New Roman"/>
      <w:kern w:val="3"/>
      <w:sz w:val="24"/>
      <w14:ligatures w14:val="none"/>
    </w:rPr>
  </w:style>
  <w:style w:type="paragraph" w:styleId="TOC3">
    <w:name w:val="toc 3"/>
    <w:basedOn w:val="Normal"/>
    <w:next w:val="Normal"/>
    <w:autoRedefine/>
    <w:uiPriority w:val="39"/>
    <w:unhideWhenUsed/>
    <w:rsid w:val="00D751A9"/>
    <w:pPr>
      <w:spacing w:after="100" w:line="240" w:lineRule="auto"/>
      <w:ind w:left="440"/>
      <w:jc w:val="both"/>
    </w:pPr>
    <w:rPr>
      <w:rFonts w:ascii="Calibri" w:eastAsia="Calibri" w:hAnsi="Calibri" w:cs="Times New Roman"/>
      <w:kern w:val="3"/>
      <w:sz w:val="24"/>
      <w14:ligatures w14:val="none"/>
    </w:rPr>
  </w:style>
  <w:style w:type="character" w:customStyle="1" w:styleId="Hyperlink1">
    <w:name w:val="Hyperlink1"/>
    <w:basedOn w:val="DefaultParagraphFont"/>
    <w:uiPriority w:val="99"/>
    <w:unhideWhenUsed/>
    <w:rsid w:val="00D751A9"/>
    <w:rPr>
      <w:color w:val="0563C1"/>
      <w:u w:val="single"/>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Bullet Style"/>
    <w:basedOn w:val="Normal"/>
    <w:link w:val="ListParagraphChar"/>
    <w:uiPriority w:val="34"/>
    <w:qFormat/>
    <w:rsid w:val="00D751A9"/>
    <w:pPr>
      <w:spacing w:after="0" w:line="240" w:lineRule="auto"/>
      <w:ind w:left="720"/>
      <w:contextualSpacing/>
      <w:jc w:val="both"/>
    </w:pPr>
    <w:rPr>
      <w:rFonts w:ascii="Calibri" w:eastAsia="Calibri" w:hAnsi="Calibri" w:cs="Times New Roman"/>
      <w:kern w:val="3"/>
      <w:sz w:val="24"/>
      <w14:ligatures w14:val="none"/>
    </w:rPr>
  </w:style>
  <w:style w:type="paragraph" w:styleId="Header">
    <w:name w:val="header"/>
    <w:basedOn w:val="Normal"/>
    <w:link w:val="HeaderChar"/>
    <w:uiPriority w:val="99"/>
    <w:unhideWhenUsed/>
    <w:rsid w:val="00D751A9"/>
    <w:pPr>
      <w:tabs>
        <w:tab w:val="center" w:pos="4513"/>
        <w:tab w:val="right" w:pos="9026"/>
      </w:tabs>
      <w:spacing w:after="0" w:line="240" w:lineRule="auto"/>
      <w:jc w:val="both"/>
    </w:pPr>
    <w:rPr>
      <w:rFonts w:ascii="Calibri" w:eastAsia="Calibri" w:hAnsi="Calibri" w:cs="Times New Roman"/>
      <w:kern w:val="3"/>
      <w:sz w:val="24"/>
      <w14:ligatures w14:val="none"/>
    </w:rPr>
  </w:style>
  <w:style w:type="character" w:customStyle="1" w:styleId="HeaderChar">
    <w:name w:val="Header Char"/>
    <w:basedOn w:val="DefaultParagraphFont"/>
    <w:link w:val="Header"/>
    <w:uiPriority w:val="99"/>
    <w:rsid w:val="00D751A9"/>
    <w:rPr>
      <w:rFonts w:ascii="Calibri" w:eastAsia="Calibri" w:hAnsi="Calibri" w:cs="Times New Roman"/>
      <w:kern w:val="3"/>
      <w:sz w:val="24"/>
      <w14:ligatures w14:val="none"/>
    </w:rPr>
  </w:style>
  <w:style w:type="paragraph" w:styleId="Footer">
    <w:name w:val="footer"/>
    <w:basedOn w:val="Normal"/>
    <w:link w:val="FooterChar"/>
    <w:uiPriority w:val="99"/>
    <w:unhideWhenUsed/>
    <w:rsid w:val="00D751A9"/>
    <w:pPr>
      <w:tabs>
        <w:tab w:val="center" w:pos="4513"/>
        <w:tab w:val="right" w:pos="9026"/>
      </w:tabs>
      <w:spacing w:after="0" w:line="240" w:lineRule="auto"/>
      <w:jc w:val="both"/>
    </w:pPr>
    <w:rPr>
      <w:rFonts w:ascii="Calibri" w:eastAsia="Calibri" w:hAnsi="Calibri" w:cs="Times New Roman"/>
      <w:kern w:val="3"/>
      <w:sz w:val="24"/>
      <w14:ligatures w14:val="none"/>
    </w:rPr>
  </w:style>
  <w:style w:type="character" w:customStyle="1" w:styleId="FooterChar">
    <w:name w:val="Footer Char"/>
    <w:basedOn w:val="DefaultParagraphFont"/>
    <w:link w:val="Footer"/>
    <w:uiPriority w:val="99"/>
    <w:rsid w:val="00D751A9"/>
    <w:rPr>
      <w:rFonts w:ascii="Calibri" w:eastAsia="Calibri" w:hAnsi="Calibri" w:cs="Times New Roman"/>
      <w:kern w:val="3"/>
      <w:sz w:val="24"/>
      <w14:ligatures w14:val="none"/>
    </w:rPr>
  </w:style>
  <w:style w:type="table" w:styleId="TableGrid">
    <w:name w:val="Table Grid"/>
    <w:basedOn w:val="TableNormal"/>
    <w:uiPriority w:val="39"/>
    <w:rsid w:val="00D75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751A9"/>
    <w:rPr>
      <w:b/>
      <w:bCs/>
      <w:color w:val="auto"/>
    </w:rPr>
  </w:style>
  <w:style w:type="paragraph" w:customStyle="1" w:styleId="FootnoteText1">
    <w:name w:val="Footnote Text1"/>
    <w:basedOn w:val="Normal"/>
    <w:next w:val="FootnoteText"/>
    <w:link w:val="FootnoteTextChar"/>
    <w:uiPriority w:val="99"/>
    <w:semiHidden/>
    <w:unhideWhenUsed/>
    <w:rsid w:val="00D751A9"/>
    <w:pPr>
      <w:spacing w:after="0" w:line="240" w:lineRule="auto"/>
      <w:jc w:val="both"/>
    </w:pPr>
    <w:rPr>
      <w:rFonts w:eastAsia="Times New Roman"/>
      <w:kern w:val="0"/>
      <w:sz w:val="20"/>
      <w:szCs w:val="20"/>
      <w:lang w:val="en-IE" w:eastAsia="ja-JP"/>
      <w14:ligatures w14:val="none"/>
    </w:rPr>
  </w:style>
  <w:style w:type="character" w:customStyle="1" w:styleId="FootnoteTextChar">
    <w:name w:val="Footnote Text Char"/>
    <w:basedOn w:val="DefaultParagraphFont"/>
    <w:link w:val="FootnoteText1"/>
    <w:uiPriority w:val="99"/>
    <w:semiHidden/>
    <w:rsid w:val="00D751A9"/>
    <w:rPr>
      <w:rFonts w:eastAsia="Times New Roman"/>
      <w:kern w:val="0"/>
      <w:sz w:val="20"/>
      <w:szCs w:val="20"/>
      <w:lang w:val="en-IE" w:eastAsia="ja-JP"/>
      <w14:ligatures w14:val="none"/>
    </w:rPr>
  </w:style>
  <w:style w:type="character" w:styleId="FootnoteReference">
    <w:name w:val="footnote reference"/>
    <w:basedOn w:val="DefaultParagraphFont"/>
    <w:uiPriority w:val="99"/>
    <w:semiHidden/>
    <w:unhideWhenUsed/>
    <w:rsid w:val="00D751A9"/>
    <w:rPr>
      <w:vertAlign w:val="superscript"/>
    </w:rPr>
  </w:style>
  <w:style w:type="table" w:customStyle="1" w:styleId="TableGrid1">
    <w:name w:val="Table Grid1"/>
    <w:basedOn w:val="TableNormal"/>
    <w:next w:val="TableGrid"/>
    <w:rsid w:val="00D751A9"/>
    <w:pPr>
      <w:spacing w:after="0" w:line="240" w:lineRule="auto"/>
    </w:pPr>
    <w:rPr>
      <w:kern w:val="0"/>
      <w:lang w:val="en-I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751A9"/>
    <w:pPr>
      <w:spacing w:before="100" w:beforeAutospacing="1" w:after="100" w:afterAutospacing="1" w:line="240" w:lineRule="auto"/>
      <w:jc w:val="both"/>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D751A9"/>
    <w:rPr>
      <w:color w:val="605E5C"/>
      <w:shd w:val="clear" w:color="auto" w:fill="E1DFDD"/>
    </w:rPr>
  </w:style>
  <w:style w:type="character" w:customStyle="1" w:styleId="FollowedHyperlink1">
    <w:name w:val="FollowedHyperlink1"/>
    <w:basedOn w:val="DefaultParagraphFont"/>
    <w:uiPriority w:val="99"/>
    <w:semiHidden/>
    <w:unhideWhenUsed/>
    <w:rsid w:val="00D751A9"/>
    <w:rPr>
      <w:color w:val="954F72"/>
      <w:u w:val="single"/>
    </w:rPr>
  </w:style>
  <w:style w:type="character" w:styleId="Emphasis">
    <w:name w:val="Emphasis"/>
    <w:basedOn w:val="DefaultParagraphFont"/>
    <w:uiPriority w:val="20"/>
    <w:qFormat/>
    <w:rsid w:val="00D751A9"/>
    <w:rPr>
      <w:i/>
      <w:iCs/>
    </w:rPr>
  </w:style>
  <w:style w:type="paragraph" w:customStyle="1" w:styleId="TableofFigures1">
    <w:name w:val="Table of Figures1"/>
    <w:basedOn w:val="Heading3"/>
    <w:next w:val="Normal"/>
    <w:uiPriority w:val="99"/>
    <w:unhideWhenUsed/>
    <w:rsid w:val="00D751A9"/>
  </w:style>
  <w:style w:type="character" w:customStyle="1" w:styleId="Heading2Char1">
    <w:name w:val="Heading 2 Char1"/>
    <w:basedOn w:val="DefaultParagraphFont"/>
    <w:uiPriority w:val="9"/>
    <w:semiHidden/>
    <w:rsid w:val="00D751A9"/>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D751A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751A9"/>
    <w:rPr>
      <w:color w:val="0563C1" w:themeColor="hyperlink"/>
      <w:u w:val="single"/>
    </w:rPr>
  </w:style>
  <w:style w:type="paragraph" w:styleId="FootnoteText">
    <w:name w:val="footnote text"/>
    <w:basedOn w:val="Normal"/>
    <w:link w:val="FootnoteTextChar1"/>
    <w:uiPriority w:val="99"/>
    <w:semiHidden/>
    <w:unhideWhenUsed/>
    <w:rsid w:val="00D751A9"/>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D751A9"/>
    <w:rPr>
      <w:sz w:val="20"/>
      <w:szCs w:val="20"/>
    </w:rPr>
  </w:style>
  <w:style w:type="character" w:styleId="FollowedHyperlink">
    <w:name w:val="FollowedHyperlink"/>
    <w:basedOn w:val="DefaultParagraphFont"/>
    <w:uiPriority w:val="99"/>
    <w:semiHidden/>
    <w:unhideWhenUsed/>
    <w:rsid w:val="00D751A9"/>
    <w:rPr>
      <w:color w:val="954F72" w:themeColor="followedHyperlink"/>
      <w:u w:val="single"/>
    </w:rPr>
  </w:style>
  <w:style w:type="paragraph" w:styleId="TableofFigures">
    <w:name w:val="table of figures"/>
    <w:basedOn w:val="Heading3"/>
    <w:next w:val="Normal"/>
    <w:uiPriority w:val="99"/>
    <w:unhideWhenUsed/>
    <w:rsid w:val="002C0D72"/>
    <w:pPr>
      <w:spacing w:line="240" w:lineRule="auto"/>
      <w:jc w:val="both"/>
    </w:pPr>
    <w:rPr>
      <w:rFonts w:asciiTheme="minorHAnsi" w:eastAsiaTheme="majorEastAsia" w:hAnsiTheme="minorHAnsi" w:cstheme="majorBidi"/>
      <w:color w:val="000000" w:themeColor="text1"/>
    </w:rPr>
  </w:style>
  <w:style w:type="character" w:customStyle="1" w:styleId="Heading4Char">
    <w:name w:val="Heading 4 Char"/>
    <w:basedOn w:val="DefaultParagraphFont"/>
    <w:link w:val="Heading4"/>
    <w:uiPriority w:val="9"/>
    <w:semiHidden/>
    <w:rsid w:val="003A2AC9"/>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link w:val="ListParagraph"/>
    <w:uiPriority w:val="34"/>
    <w:locked/>
    <w:rsid w:val="00CD55F0"/>
    <w:rPr>
      <w:rFonts w:ascii="Calibri" w:eastAsia="Calibri" w:hAnsi="Calibri" w:cs="Times New Roman"/>
      <w:kern w:val="3"/>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trathprints.strath.ac.uk/42027/1/JYW_10_2012_Mackie_McGinley.pdf" TargetMode="External"/><Relationship Id="rId18" Type="http://schemas.openxmlformats.org/officeDocument/2006/relationships/hyperlink" Target="https://cgspace.cgiar.org/bitstream/handle/10568/70124/ILAC_Brief16_Contribution_Analysis.pdf" TargetMode="External"/><Relationship Id="rId3" Type="http://schemas.openxmlformats.org/officeDocument/2006/relationships/styles" Target="styles.xml"/><Relationship Id="rId21" Type="http://schemas.openxmlformats.org/officeDocument/2006/relationships/hyperlink" Target="https://openpsychometrics.org/tests/RSE.php" TargetMode="External"/><Relationship Id="rId7" Type="http://schemas.openxmlformats.org/officeDocument/2006/relationships/endnotes" Target="endnotes.xml"/><Relationship Id="rId12" Type="http://schemas.openxmlformats.org/officeDocument/2006/relationships/hyperlink" Target="https://cgspace.cgiar.org/bitstream/handle/10568/70124/ILAC_Brief16_Contribution_Analysis.pdf" TargetMode="External"/><Relationship Id="rId17" Type="http://schemas.openxmlformats.org/officeDocument/2006/relationships/hyperlink" Target="https://eucpn.org/sites/default/files/document/files/Adopted_EBA%20Strategy_0.pdf" TargetMode="External"/><Relationship Id="rId2" Type="http://schemas.openxmlformats.org/officeDocument/2006/relationships/numbering" Target="numbering.xml"/><Relationship Id="rId16" Type="http://schemas.openxmlformats.org/officeDocument/2006/relationships/hyperlink" Target="https://strathprints.strath.ac.uk/42027/1/JYW_10_2012_Mackie_McGinley.pdf" TargetMode="External"/><Relationship Id="rId20" Type="http://schemas.openxmlformats.org/officeDocument/2006/relationships/hyperlink" Target="https://npproduction.wpenginepowered.com/wp-content/uploads/2020/02/Understanding-Impac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terstones.com/book/using-evidence/sandra-m-nutley/isabel-walter/978186134664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fontTable" Target="fontTable.xml"/><Relationship Id="rId10" Type="http://schemas.openxmlformats.org/officeDocument/2006/relationships/hyperlink" Target="https://eucpn.org/sites/default/files/document/files/Adopted_EBA%20Strategy_0.pdf" TargetMode="External"/><Relationship Id="rId19" Type="http://schemas.openxmlformats.org/officeDocument/2006/relationships/hyperlink" Target="https://www.waterstones.com/book/using-evidence/sandra-m-nutley/isabel-walter/9781861346643"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hyperlink" Target="https://www.sdqinfo.org/a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A543C-CAC3-4A27-A5C3-1AFED49F9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25</Pages>
  <Words>6476</Words>
  <Characters>35623</Characters>
  <Application>Microsoft Office Word</Application>
  <DocSecurity>0</DocSecurity>
  <Lines>296</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Bamber</dc:creator>
  <cp:keywords/>
  <dc:description/>
  <cp:lastModifiedBy>John Bamber</cp:lastModifiedBy>
  <cp:revision>64</cp:revision>
  <dcterms:created xsi:type="dcterms:W3CDTF">2024-11-22T17:56:00Z</dcterms:created>
  <dcterms:modified xsi:type="dcterms:W3CDTF">2025-03-07T09:50:00Z</dcterms:modified>
</cp:coreProperties>
</file>